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C0" w:rsidRPr="00082B37" w:rsidRDefault="00D26518" w:rsidP="00F637C0">
      <w:pPr>
        <w:autoSpaceDE w:val="0"/>
        <w:autoSpaceDN w:val="0"/>
        <w:adjustRightInd w:val="0"/>
        <w:rPr>
          <w:rFonts w:cs="Arial"/>
          <w:b/>
          <w:bCs/>
          <w:spacing w:val="-4"/>
          <w:lang w:val="en-US"/>
        </w:rPr>
      </w:pPr>
      <w:r>
        <w:rPr>
          <w:rFonts w:cs="Arial"/>
          <w:noProof/>
          <w:color w:val="000000"/>
          <w:lang w:val="ru-RU" w:eastAsia="ru-RU"/>
        </w:rPr>
        <w:drawing>
          <wp:anchor distT="0" distB="0" distL="114300" distR="114300" simplePos="0" relativeHeight="251668992" behindDoc="0" locked="0" layoutInCell="1" allowOverlap="1">
            <wp:simplePos x="0" y="0"/>
            <wp:positionH relativeFrom="margin">
              <wp:align>right</wp:align>
            </wp:positionH>
            <wp:positionV relativeFrom="paragraph">
              <wp:posOffset>27940</wp:posOffset>
            </wp:positionV>
            <wp:extent cx="748030" cy="1447800"/>
            <wp:effectExtent l="19050" t="0" r="0" b="0"/>
            <wp:wrapThrough wrapText="bothSides">
              <wp:wrapPolygon edited="0">
                <wp:start x="-550" y="0"/>
                <wp:lineTo x="-550" y="21316"/>
                <wp:lineTo x="21453" y="21316"/>
                <wp:lineTo x="21453" y="0"/>
                <wp:lineTo x="-550" y="0"/>
              </wp:wrapPolygon>
            </wp:wrapThrough>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8030" cy="1447800"/>
                    </a:xfrm>
                    <a:prstGeom prst="rect">
                      <a:avLst/>
                    </a:prstGeom>
                    <a:noFill/>
                  </pic:spPr>
                </pic:pic>
              </a:graphicData>
            </a:graphic>
          </wp:anchor>
        </w:drawing>
      </w:r>
      <w:r w:rsidR="00F637C0" w:rsidRPr="002B4007">
        <w:rPr>
          <w:rFonts w:cs="Arial"/>
          <w:b/>
          <w:bCs/>
          <w:spacing w:val="-4"/>
          <w:lang w:val="ru-RU"/>
        </w:rPr>
        <w:t>Барномаи</w:t>
      </w:r>
      <w:r w:rsidR="00252F3E">
        <w:rPr>
          <w:rFonts w:cs="Arial"/>
          <w:b/>
          <w:bCs/>
          <w:spacing w:val="-4"/>
          <w:lang w:val="en-US"/>
        </w:rPr>
        <w:t xml:space="preserve"> </w:t>
      </w:r>
      <w:r w:rsidR="00F637C0" w:rsidRPr="002B4007">
        <w:rPr>
          <w:rFonts w:cs="Arial"/>
          <w:b/>
          <w:bCs/>
          <w:spacing w:val="-4"/>
          <w:lang w:val="ru-RU"/>
        </w:rPr>
        <w:t>Рушди</w:t>
      </w:r>
      <w:r w:rsidR="00252F3E">
        <w:rPr>
          <w:rFonts w:cs="Arial"/>
          <w:b/>
          <w:bCs/>
          <w:spacing w:val="-4"/>
          <w:lang w:val="en-US"/>
        </w:rPr>
        <w:t xml:space="preserve"> </w:t>
      </w:r>
      <w:r w:rsidR="00F637C0" w:rsidRPr="002B4007">
        <w:rPr>
          <w:rFonts w:cs="Arial"/>
          <w:b/>
          <w:bCs/>
          <w:spacing w:val="-4"/>
          <w:lang w:val="ru-RU"/>
        </w:rPr>
        <w:t>Созмони</w:t>
      </w:r>
      <w:r w:rsidR="00252F3E">
        <w:rPr>
          <w:rFonts w:cs="Arial"/>
          <w:b/>
          <w:bCs/>
          <w:spacing w:val="-4"/>
          <w:lang w:val="en-US"/>
        </w:rPr>
        <w:t xml:space="preserve"> </w:t>
      </w:r>
      <w:r w:rsidR="00F637C0" w:rsidRPr="002B4007">
        <w:rPr>
          <w:rFonts w:cs="Arial"/>
          <w:b/>
          <w:bCs/>
          <w:spacing w:val="-4"/>
          <w:lang w:val="ru-RU"/>
        </w:rPr>
        <w:t>Милали</w:t>
      </w:r>
      <w:r w:rsidR="00252F3E">
        <w:rPr>
          <w:rFonts w:cs="Arial"/>
          <w:b/>
          <w:bCs/>
          <w:spacing w:val="-4"/>
          <w:lang w:val="en-US"/>
        </w:rPr>
        <w:t xml:space="preserve"> </w:t>
      </w:r>
      <w:r w:rsidR="00F637C0" w:rsidRPr="002B4007">
        <w:rPr>
          <w:rFonts w:cs="Arial"/>
          <w:b/>
          <w:bCs/>
          <w:spacing w:val="-4"/>
          <w:lang w:val="ru-RU"/>
        </w:rPr>
        <w:t>Мутта</w:t>
      </w:r>
      <w:r w:rsidR="002B4007" w:rsidRPr="002B4007">
        <w:rPr>
          <w:rFonts w:cs="Arial"/>
          <w:b/>
          <w:bCs/>
          <w:spacing w:val="-4"/>
          <w:sz w:val="20"/>
          <w:szCs w:val="20"/>
          <w:lang w:val="ru-RU"/>
        </w:rPr>
        <w:t>Ҳ</w:t>
      </w:r>
      <w:r w:rsidR="00F637C0" w:rsidRPr="002B4007">
        <w:rPr>
          <w:rFonts w:cs="Arial"/>
          <w:b/>
          <w:bCs/>
          <w:spacing w:val="-4"/>
          <w:lang w:val="ru-RU"/>
        </w:rPr>
        <w:t>ид</w:t>
      </w:r>
    </w:p>
    <w:p w:rsidR="00F637C0" w:rsidRPr="00952E85" w:rsidRDefault="0061566C" w:rsidP="00F637C0">
      <w:pPr>
        <w:pStyle w:val="af6"/>
        <w:ind w:right="28"/>
        <w:rPr>
          <w:rFonts w:ascii="Arial" w:hAnsi="Arial" w:cs="Arial"/>
          <w:b/>
          <w:bCs/>
          <w:spacing w:val="-4"/>
          <w:lang w:val="en-US"/>
        </w:rPr>
      </w:pPr>
      <w:r>
        <w:rPr>
          <w:rFonts w:ascii="Arial" w:hAnsi="Arial" w:cs="Arial"/>
          <w:b/>
          <w:bCs/>
          <w:spacing w:val="-4"/>
          <w:lang w:val="en-GB"/>
        </w:rPr>
        <w:t xml:space="preserve">United </w:t>
      </w:r>
      <w:r w:rsidR="00F637C0" w:rsidRPr="00952E85">
        <w:rPr>
          <w:rFonts w:ascii="Arial" w:hAnsi="Arial" w:cs="Arial"/>
          <w:b/>
          <w:bCs/>
          <w:spacing w:val="-4"/>
          <w:lang w:val="en-GB"/>
        </w:rPr>
        <w:t>Nations Development Programme</w:t>
      </w:r>
    </w:p>
    <w:p w:rsidR="00F637C0" w:rsidRPr="00952E85" w:rsidRDefault="00F637C0" w:rsidP="00F637C0">
      <w:pPr>
        <w:autoSpaceDE w:val="0"/>
        <w:autoSpaceDN w:val="0"/>
        <w:adjustRightInd w:val="0"/>
        <w:rPr>
          <w:rFonts w:cs="Arial"/>
          <w:color w:val="000000"/>
        </w:rPr>
      </w:pPr>
    </w:p>
    <w:p w:rsidR="00F637C0" w:rsidRPr="00952E85" w:rsidRDefault="00F637C0" w:rsidP="00F637C0">
      <w:pPr>
        <w:autoSpaceDE w:val="0"/>
        <w:autoSpaceDN w:val="0"/>
        <w:adjustRightInd w:val="0"/>
        <w:jc w:val="center"/>
        <w:rPr>
          <w:rFonts w:cs="Arial"/>
          <w:color w:val="000000"/>
        </w:rPr>
      </w:pPr>
    </w:p>
    <w:p w:rsidR="003B4C64" w:rsidRDefault="003B4C64" w:rsidP="00B15B16">
      <w:pPr>
        <w:jc w:val="center"/>
        <w:rPr>
          <w:rFonts w:cs="Arial"/>
          <w:b/>
          <w:sz w:val="22"/>
          <w:szCs w:val="22"/>
        </w:rPr>
      </w:pPr>
    </w:p>
    <w:p w:rsidR="003B4C64" w:rsidRDefault="003B4C64" w:rsidP="003B4C64">
      <w:pPr>
        <w:jc w:val="center"/>
        <w:rPr>
          <w:rFonts w:cs="Arial"/>
          <w:b/>
          <w:sz w:val="22"/>
          <w:szCs w:val="22"/>
          <w:lang w:val="en-US"/>
        </w:rPr>
      </w:pPr>
    </w:p>
    <w:p w:rsidR="003B4C64" w:rsidRDefault="003B4C64" w:rsidP="003B4C64">
      <w:pPr>
        <w:jc w:val="center"/>
        <w:rPr>
          <w:rFonts w:cs="Arial"/>
          <w:b/>
          <w:sz w:val="22"/>
          <w:szCs w:val="22"/>
          <w:lang w:val="en-US"/>
        </w:rPr>
      </w:pPr>
    </w:p>
    <w:p w:rsidR="003B4C64" w:rsidRDefault="003B4C64" w:rsidP="003B4C64">
      <w:pPr>
        <w:jc w:val="center"/>
        <w:rPr>
          <w:rFonts w:cs="Arial"/>
          <w:b/>
          <w:sz w:val="22"/>
          <w:szCs w:val="22"/>
          <w:lang w:val="en-US"/>
        </w:rPr>
      </w:pPr>
    </w:p>
    <w:p w:rsidR="00003DDB" w:rsidRPr="00A5529A" w:rsidRDefault="00003DDB" w:rsidP="00003DDB">
      <w:pPr>
        <w:autoSpaceDE w:val="0"/>
        <w:autoSpaceDN w:val="0"/>
        <w:adjustRightInd w:val="0"/>
        <w:rPr>
          <w:rFonts w:cs="Arial"/>
          <w:color w:val="000000"/>
          <w:sz w:val="22"/>
          <w:szCs w:val="22"/>
          <w:lang w:val="en-US"/>
        </w:rPr>
      </w:pPr>
    </w:p>
    <w:p w:rsidR="004C283D" w:rsidRPr="00933BD0" w:rsidRDefault="004C283D" w:rsidP="00003DDB">
      <w:pPr>
        <w:autoSpaceDE w:val="0"/>
        <w:autoSpaceDN w:val="0"/>
        <w:adjustRightInd w:val="0"/>
        <w:jc w:val="center"/>
        <w:rPr>
          <w:rFonts w:cs="Arial"/>
          <w:b/>
          <w:sz w:val="22"/>
          <w:szCs w:val="22"/>
          <w:lang w:val="en-US"/>
        </w:rPr>
      </w:pPr>
    </w:p>
    <w:p w:rsidR="00003DDB" w:rsidRPr="00C5410B" w:rsidRDefault="00077BF4" w:rsidP="00003DDB">
      <w:pPr>
        <w:autoSpaceDE w:val="0"/>
        <w:autoSpaceDN w:val="0"/>
        <w:adjustRightInd w:val="0"/>
        <w:jc w:val="center"/>
        <w:rPr>
          <w:rFonts w:cs="Arial"/>
          <w:b/>
          <w:sz w:val="22"/>
          <w:szCs w:val="22"/>
          <w:lang w:val="ru-RU"/>
        </w:rPr>
      </w:pPr>
      <w:r>
        <w:rPr>
          <w:rFonts w:cs="Arial"/>
          <w:b/>
          <w:sz w:val="22"/>
          <w:szCs w:val="22"/>
          <w:lang w:val="ru-RU"/>
        </w:rPr>
        <w:t>Прием</w:t>
      </w:r>
      <w:r w:rsidR="00003DDB" w:rsidRPr="00A5529A">
        <w:rPr>
          <w:rFonts w:cs="Arial"/>
          <w:b/>
          <w:sz w:val="22"/>
          <w:szCs w:val="22"/>
          <w:lang w:val="ru-RU"/>
        </w:rPr>
        <w:t xml:space="preserve"> </w:t>
      </w:r>
      <w:r w:rsidR="00356F6D">
        <w:rPr>
          <w:rFonts w:cs="Arial"/>
          <w:b/>
          <w:sz w:val="22"/>
          <w:szCs w:val="22"/>
          <w:lang w:val="ru-RU"/>
        </w:rPr>
        <w:t xml:space="preserve">заявок </w:t>
      </w:r>
      <w:r w:rsidR="004C283D" w:rsidRPr="00C5410B">
        <w:rPr>
          <w:rFonts w:cs="Arial"/>
          <w:b/>
          <w:sz w:val="22"/>
          <w:szCs w:val="22"/>
          <w:lang w:val="ru-RU"/>
        </w:rPr>
        <w:t>на получение грант</w:t>
      </w:r>
      <w:r w:rsidR="00AE311A" w:rsidRPr="00C5410B">
        <w:rPr>
          <w:rFonts w:cs="Arial"/>
          <w:b/>
          <w:sz w:val="22"/>
          <w:szCs w:val="22"/>
          <w:lang w:val="ru-RU"/>
        </w:rPr>
        <w:t>ов</w:t>
      </w:r>
    </w:p>
    <w:p w:rsidR="00C5410B" w:rsidRPr="00C5410B" w:rsidRDefault="00C5410B" w:rsidP="00C5410B">
      <w:pPr>
        <w:autoSpaceDE w:val="0"/>
        <w:autoSpaceDN w:val="0"/>
        <w:adjustRightInd w:val="0"/>
        <w:rPr>
          <w:rFonts w:cs="Arial"/>
          <w:b/>
          <w:sz w:val="22"/>
          <w:szCs w:val="22"/>
          <w:lang w:val="en-US"/>
        </w:rPr>
      </w:pPr>
    </w:p>
    <w:p w:rsidR="00C5410B" w:rsidRPr="00356F6D" w:rsidRDefault="00C5410B" w:rsidP="00C5410B">
      <w:pPr>
        <w:autoSpaceDE w:val="0"/>
        <w:autoSpaceDN w:val="0"/>
        <w:adjustRightInd w:val="0"/>
        <w:jc w:val="center"/>
        <w:rPr>
          <w:rFonts w:cs="Arial"/>
          <w:b/>
          <w:sz w:val="22"/>
          <w:szCs w:val="22"/>
          <w:lang w:val="ru-RU"/>
        </w:rPr>
      </w:pPr>
      <w:r w:rsidRPr="00356F6D">
        <w:rPr>
          <w:rFonts w:cs="Arial"/>
          <w:b/>
          <w:sz w:val="22"/>
          <w:szCs w:val="22"/>
          <w:lang w:val="ru-RU"/>
        </w:rPr>
        <w:t>178-2020-</w:t>
      </w:r>
      <w:r w:rsidRPr="00C5410B">
        <w:rPr>
          <w:rFonts w:cs="Arial"/>
          <w:b/>
          <w:sz w:val="22"/>
          <w:szCs w:val="22"/>
          <w:lang w:val="en-US"/>
        </w:rPr>
        <w:t>Grant</w:t>
      </w:r>
      <w:r w:rsidRPr="00356F6D">
        <w:rPr>
          <w:rFonts w:cs="Arial"/>
          <w:b/>
          <w:sz w:val="22"/>
          <w:szCs w:val="22"/>
          <w:lang w:val="ru-RU"/>
        </w:rPr>
        <w:t>-</w:t>
      </w:r>
      <w:r w:rsidRPr="00C5410B">
        <w:rPr>
          <w:rFonts w:cs="Arial"/>
          <w:b/>
          <w:sz w:val="22"/>
          <w:szCs w:val="22"/>
          <w:lang w:val="en-US"/>
        </w:rPr>
        <w:t>UNDP</w:t>
      </w:r>
      <w:r w:rsidRPr="00356F6D">
        <w:rPr>
          <w:rFonts w:cs="Arial"/>
          <w:b/>
          <w:sz w:val="22"/>
          <w:szCs w:val="22"/>
          <w:lang w:val="ru-RU"/>
        </w:rPr>
        <w:t>-</w:t>
      </w:r>
      <w:r w:rsidRPr="00C5410B">
        <w:rPr>
          <w:rFonts w:cs="Arial"/>
          <w:b/>
          <w:sz w:val="22"/>
          <w:szCs w:val="22"/>
          <w:lang w:val="en-US"/>
        </w:rPr>
        <w:t>SPL</w:t>
      </w:r>
      <w:r w:rsidRPr="00356F6D">
        <w:rPr>
          <w:rFonts w:cs="Arial"/>
          <w:b/>
          <w:sz w:val="22"/>
          <w:szCs w:val="22"/>
          <w:lang w:val="ru-RU"/>
        </w:rPr>
        <w:t>-@</w:t>
      </w:r>
    </w:p>
    <w:p w:rsidR="00003DDB" w:rsidRPr="00C5410B" w:rsidRDefault="00003DDB" w:rsidP="00003DDB">
      <w:pPr>
        <w:autoSpaceDE w:val="0"/>
        <w:autoSpaceDN w:val="0"/>
        <w:adjustRightInd w:val="0"/>
        <w:jc w:val="center"/>
        <w:rPr>
          <w:rFonts w:cs="Arial"/>
          <w:b/>
          <w:sz w:val="22"/>
          <w:szCs w:val="22"/>
          <w:lang w:val="ru-RU"/>
        </w:rPr>
      </w:pPr>
    </w:p>
    <w:p w:rsidR="00003DDB" w:rsidRPr="00A5529A" w:rsidRDefault="00003DDB" w:rsidP="00003DDB">
      <w:pPr>
        <w:pStyle w:val="Default"/>
        <w:jc w:val="center"/>
        <w:rPr>
          <w:rFonts w:ascii="Arial" w:hAnsi="Arial" w:cs="Arial"/>
          <w:b/>
          <w:sz w:val="22"/>
          <w:szCs w:val="22"/>
        </w:rPr>
      </w:pPr>
      <w:r w:rsidRPr="00A5529A">
        <w:rPr>
          <w:rFonts w:ascii="Arial" w:hAnsi="Arial" w:cs="Arial"/>
          <w:b/>
          <w:sz w:val="22"/>
          <w:szCs w:val="22"/>
        </w:rPr>
        <w:t xml:space="preserve">для содействия в искоренении сексуального и гендерного насилия путем реагирования на потребности целевых групп в Согдийской и Хатлонской областях и Районах Республиканского Подчинения </w:t>
      </w:r>
    </w:p>
    <w:p w:rsidR="00003DDB" w:rsidRPr="00A5529A" w:rsidRDefault="00003DDB" w:rsidP="00003DDB">
      <w:pPr>
        <w:pStyle w:val="Default"/>
        <w:jc w:val="center"/>
        <w:rPr>
          <w:rFonts w:ascii="Arial" w:hAnsi="Arial" w:cs="Arial"/>
          <w:b/>
          <w:sz w:val="22"/>
          <w:szCs w:val="22"/>
        </w:rPr>
      </w:pPr>
      <w:r w:rsidRPr="00A5529A">
        <w:rPr>
          <w:rFonts w:ascii="Arial" w:hAnsi="Arial" w:cs="Arial"/>
          <w:b/>
          <w:sz w:val="22"/>
          <w:szCs w:val="22"/>
        </w:rPr>
        <w:t xml:space="preserve">Республики Таджикистан </w:t>
      </w:r>
    </w:p>
    <w:p w:rsidR="00003DDB" w:rsidRPr="00A44F9C" w:rsidRDefault="00003DDB" w:rsidP="00003DDB">
      <w:pPr>
        <w:pStyle w:val="Default"/>
        <w:jc w:val="center"/>
        <w:rPr>
          <w:rFonts w:ascii="Arial" w:hAnsi="Arial" w:cs="Arial"/>
          <w:sz w:val="22"/>
          <w:szCs w:val="22"/>
        </w:rPr>
      </w:pPr>
    </w:p>
    <w:p w:rsidR="00003DDB" w:rsidRPr="00A5529A" w:rsidRDefault="00003DDB" w:rsidP="00003DDB">
      <w:pPr>
        <w:autoSpaceDE w:val="0"/>
        <w:autoSpaceDN w:val="0"/>
        <w:adjustRightInd w:val="0"/>
        <w:rPr>
          <w:rFonts w:cs="Arial"/>
          <w:b/>
          <w:sz w:val="20"/>
          <w:szCs w:val="20"/>
          <w:lang w:val="ru-RU" w:eastAsia="ru-RU"/>
        </w:rPr>
      </w:pPr>
      <w:r w:rsidRPr="00A5529A">
        <w:rPr>
          <w:rFonts w:cs="Arial"/>
          <w:b/>
          <w:sz w:val="20"/>
          <w:szCs w:val="20"/>
          <w:lang w:val="ru-RU" w:eastAsia="ru-RU"/>
        </w:rPr>
        <w:t xml:space="preserve">Уважаемый(ая) Господин/Госпожа, </w:t>
      </w:r>
    </w:p>
    <w:p w:rsidR="00003DDB" w:rsidRPr="00B24B18" w:rsidRDefault="00003DDB" w:rsidP="00003DDB">
      <w:pPr>
        <w:pStyle w:val="Default"/>
        <w:jc w:val="both"/>
        <w:rPr>
          <w:rFonts w:ascii="Arial" w:hAnsi="Arial" w:cs="Arial"/>
          <w:sz w:val="20"/>
          <w:szCs w:val="20"/>
        </w:rPr>
      </w:pPr>
    </w:p>
    <w:p w:rsidR="001C5BDE" w:rsidRPr="00A5529A" w:rsidRDefault="00003DDB" w:rsidP="00003DDB">
      <w:pPr>
        <w:pStyle w:val="Default"/>
        <w:jc w:val="both"/>
        <w:rPr>
          <w:rFonts w:ascii="Arial" w:hAnsi="Arial" w:cs="Arial"/>
          <w:color w:val="auto"/>
          <w:sz w:val="20"/>
          <w:szCs w:val="20"/>
        </w:rPr>
      </w:pPr>
      <w:r w:rsidRPr="00A5529A">
        <w:rPr>
          <w:rFonts w:ascii="Arial" w:hAnsi="Arial" w:cs="Arial"/>
          <w:sz w:val="20"/>
          <w:szCs w:val="20"/>
        </w:rPr>
        <w:t xml:space="preserve">Программа Развития ООН (ПРООН) приглашает местные и национальные, юридически зарегистрированные некоммерческие и общественные организации, неправительственные организации, а также коалиции/консорциумы/ассоциации местных некоммерческих и общественных организаций, работающие в сфере искоренения насилия в отношении женщин и девочек, предоставить свои предложения/заявки для реализации мероприятий, направленных на создание условий для реагирования на нужды </w:t>
      </w:r>
      <w:r w:rsidR="000C504D" w:rsidRPr="00A5529A">
        <w:rPr>
          <w:rFonts w:ascii="Arial" w:hAnsi="Arial" w:cs="Arial"/>
          <w:sz w:val="20"/>
          <w:szCs w:val="20"/>
        </w:rPr>
        <w:t>лиц</w:t>
      </w:r>
      <w:r w:rsidR="00C30E38" w:rsidRPr="00A5529A">
        <w:rPr>
          <w:rFonts w:ascii="Arial" w:hAnsi="Arial" w:cs="Arial"/>
          <w:sz w:val="20"/>
          <w:szCs w:val="20"/>
        </w:rPr>
        <w:t>, переживших</w:t>
      </w:r>
      <w:r w:rsidR="005F175D" w:rsidRPr="00A5529A">
        <w:rPr>
          <w:rFonts w:ascii="Arial" w:hAnsi="Arial" w:cs="Arial"/>
          <w:sz w:val="20"/>
          <w:szCs w:val="20"/>
        </w:rPr>
        <w:t xml:space="preserve"> </w:t>
      </w:r>
      <w:r w:rsidRPr="00A5529A">
        <w:rPr>
          <w:rFonts w:ascii="Arial" w:hAnsi="Arial" w:cs="Arial"/>
          <w:sz w:val="20"/>
          <w:szCs w:val="20"/>
        </w:rPr>
        <w:t>гендерн</w:t>
      </w:r>
      <w:r w:rsidR="005F175D" w:rsidRPr="00A5529A">
        <w:rPr>
          <w:rFonts w:ascii="Arial" w:hAnsi="Arial" w:cs="Arial"/>
          <w:sz w:val="20"/>
          <w:szCs w:val="20"/>
        </w:rPr>
        <w:t xml:space="preserve">ое </w:t>
      </w:r>
      <w:r w:rsidRPr="00A5529A">
        <w:rPr>
          <w:rFonts w:ascii="Arial" w:hAnsi="Arial" w:cs="Arial"/>
          <w:sz w:val="20"/>
          <w:szCs w:val="20"/>
        </w:rPr>
        <w:t>насили</w:t>
      </w:r>
      <w:r w:rsidR="005F175D" w:rsidRPr="00A5529A">
        <w:rPr>
          <w:rFonts w:ascii="Arial" w:hAnsi="Arial" w:cs="Arial"/>
          <w:sz w:val="20"/>
          <w:szCs w:val="20"/>
        </w:rPr>
        <w:t>е</w:t>
      </w:r>
      <w:r w:rsidRPr="00A5529A">
        <w:rPr>
          <w:rFonts w:ascii="Arial" w:hAnsi="Arial" w:cs="Arial"/>
          <w:sz w:val="20"/>
          <w:szCs w:val="20"/>
        </w:rPr>
        <w:t xml:space="preserve"> и искоренение основных причин насилия в отношении женщин и девочек. Грантовая поддержка будет предоставлена некоммерческим и общественным организациям, неправительственным организациям, консорциумам/коалициям/ассоциациям местных некоммерческих и общественных организаций, которые имеют опыт, потенциал и возможность реализовать запланированные мероприятия во всех целевых районах проекта, у которых есть технический и административный потенциал (офис, штат работников, оборудование для офиса) для реализации грантов. Мероприятия проекта будут реализованы в Согдийской (р.Исфара, Б.Гафуров) и Хатлонской (р.</w:t>
      </w:r>
      <w:r w:rsidR="00346D7E">
        <w:rPr>
          <w:rFonts w:ascii="Arial" w:hAnsi="Arial" w:cs="Arial"/>
          <w:sz w:val="20"/>
          <w:szCs w:val="20"/>
        </w:rPr>
        <w:t xml:space="preserve"> Восе, Яван) областях, также в районах р</w:t>
      </w:r>
      <w:r w:rsidRPr="00A5529A">
        <w:rPr>
          <w:rFonts w:ascii="Arial" w:hAnsi="Arial" w:cs="Arial"/>
          <w:sz w:val="20"/>
          <w:szCs w:val="20"/>
        </w:rPr>
        <w:t>еспубликанского подчинения (Гиссар, Рудаки) и частично в г.Душанбе</w:t>
      </w:r>
      <w:r w:rsidR="0030218A">
        <w:rPr>
          <w:rFonts w:ascii="Arial" w:hAnsi="Arial" w:cs="Arial"/>
          <w:sz w:val="20"/>
          <w:szCs w:val="20"/>
        </w:rPr>
        <w:t>.</w:t>
      </w:r>
    </w:p>
    <w:p w:rsidR="00B15F71" w:rsidRPr="00A5529A" w:rsidRDefault="00B15F71" w:rsidP="001C5BDE">
      <w:pPr>
        <w:pStyle w:val="Default"/>
        <w:rPr>
          <w:rFonts w:ascii="Arial" w:hAnsi="Arial" w:cs="Arial"/>
          <w:color w:val="auto"/>
          <w:sz w:val="20"/>
          <w:szCs w:val="20"/>
        </w:rPr>
      </w:pPr>
    </w:p>
    <w:p w:rsidR="00003DDB" w:rsidRPr="00A5529A" w:rsidRDefault="00003DDB" w:rsidP="00003DDB">
      <w:pPr>
        <w:jc w:val="both"/>
        <w:rPr>
          <w:rFonts w:cs="Arial"/>
          <w:sz w:val="20"/>
          <w:szCs w:val="20"/>
          <w:lang w:val="ru-RU"/>
        </w:rPr>
      </w:pPr>
      <w:r w:rsidRPr="00A5529A">
        <w:rPr>
          <w:rFonts w:cs="Arial"/>
          <w:sz w:val="20"/>
          <w:szCs w:val="20"/>
          <w:lang w:val="ru-RU"/>
        </w:rPr>
        <w:t xml:space="preserve">Запрашиваемые грантовые средства не должны превышать сумму в </w:t>
      </w:r>
      <w:r w:rsidR="00346D7E">
        <w:rPr>
          <w:rFonts w:cs="Arial"/>
          <w:b/>
          <w:sz w:val="20"/>
          <w:szCs w:val="20"/>
          <w:lang w:val="ru-RU"/>
        </w:rPr>
        <w:t>112</w:t>
      </w:r>
      <w:r w:rsidRPr="00A5529A">
        <w:rPr>
          <w:rFonts w:cs="Arial"/>
          <w:b/>
          <w:sz w:val="20"/>
          <w:szCs w:val="20"/>
          <w:lang w:val="ru-RU"/>
        </w:rPr>
        <w:t>,000 долларов США</w:t>
      </w:r>
      <w:r w:rsidRPr="00A5529A">
        <w:rPr>
          <w:rFonts w:cs="Arial"/>
          <w:sz w:val="20"/>
          <w:szCs w:val="20"/>
          <w:lang w:val="ru-RU"/>
        </w:rPr>
        <w:t xml:space="preserve">. Заявитель и его целевая группа обязаны обеспечить собственный вклад не менее 10% от общей суммы проекта. Предлагаемые проектные предложения должны быть осуществлены </w:t>
      </w:r>
      <w:r w:rsidR="00346D7E">
        <w:rPr>
          <w:rFonts w:cs="Arial"/>
          <w:b/>
          <w:sz w:val="20"/>
          <w:szCs w:val="20"/>
          <w:lang w:val="ru-RU"/>
        </w:rPr>
        <w:t xml:space="preserve">до </w:t>
      </w:r>
      <w:r w:rsidRPr="00A5529A">
        <w:rPr>
          <w:rFonts w:cs="Arial"/>
          <w:b/>
          <w:sz w:val="20"/>
          <w:szCs w:val="20"/>
          <w:lang w:val="ru-RU"/>
        </w:rPr>
        <w:t xml:space="preserve">1 </w:t>
      </w:r>
      <w:r w:rsidR="00346D7E">
        <w:rPr>
          <w:rFonts w:cs="Arial"/>
          <w:b/>
          <w:sz w:val="20"/>
          <w:szCs w:val="20"/>
          <w:lang w:val="ru-RU"/>
        </w:rPr>
        <w:t>декабря 20</w:t>
      </w:r>
      <w:r w:rsidRPr="00A5529A">
        <w:rPr>
          <w:rFonts w:cs="Arial"/>
          <w:b/>
          <w:sz w:val="20"/>
          <w:szCs w:val="20"/>
          <w:lang w:val="ru-RU"/>
        </w:rPr>
        <w:t>21 года</w:t>
      </w:r>
      <w:r w:rsidRPr="00A5529A">
        <w:rPr>
          <w:rFonts w:cs="Arial"/>
          <w:sz w:val="20"/>
          <w:szCs w:val="20"/>
          <w:lang w:val="ru-RU"/>
        </w:rPr>
        <w:t xml:space="preserve">. Максимум один грант может быть присужден одному </w:t>
      </w:r>
      <w:r w:rsidR="0030218A">
        <w:rPr>
          <w:rFonts w:cs="Arial"/>
          <w:sz w:val="20"/>
          <w:szCs w:val="20"/>
          <w:lang w:val="ru-RU"/>
        </w:rPr>
        <w:t>заявителю</w:t>
      </w:r>
      <w:r w:rsidRPr="00A5529A">
        <w:rPr>
          <w:rFonts w:cs="Arial"/>
          <w:sz w:val="20"/>
          <w:szCs w:val="20"/>
          <w:lang w:val="ru-RU"/>
        </w:rPr>
        <w:t>.</w:t>
      </w:r>
    </w:p>
    <w:p w:rsidR="00283CD2" w:rsidRPr="00A5529A" w:rsidRDefault="00283CD2" w:rsidP="00283CD2">
      <w:pPr>
        <w:jc w:val="both"/>
        <w:rPr>
          <w:rFonts w:cs="Arial"/>
          <w:sz w:val="20"/>
          <w:szCs w:val="20"/>
          <w:lang w:val="ru-RU"/>
        </w:rPr>
      </w:pPr>
    </w:p>
    <w:p w:rsidR="00003DDB" w:rsidRPr="00A5529A" w:rsidRDefault="00003DDB" w:rsidP="00003DDB">
      <w:pPr>
        <w:jc w:val="both"/>
        <w:rPr>
          <w:rFonts w:cs="Arial"/>
          <w:sz w:val="20"/>
          <w:szCs w:val="20"/>
          <w:lang w:val="ru-RU"/>
        </w:rPr>
      </w:pPr>
      <w:r w:rsidRPr="00A5529A">
        <w:rPr>
          <w:rFonts w:cs="Arial"/>
          <w:sz w:val="20"/>
          <w:szCs w:val="20"/>
          <w:lang w:val="ru-RU"/>
        </w:rPr>
        <w:t>Данный запрос о приеме предложений/заявок объявлен</w:t>
      </w:r>
      <w:r w:rsidR="0030218A">
        <w:rPr>
          <w:rFonts w:cs="Arial"/>
          <w:sz w:val="20"/>
          <w:szCs w:val="20"/>
          <w:lang w:val="ru-RU"/>
        </w:rPr>
        <w:t xml:space="preserve"> в рамках Инициативы «Луч света</w:t>
      </w:r>
      <w:r w:rsidRPr="00A5529A">
        <w:rPr>
          <w:rFonts w:cs="Arial"/>
          <w:sz w:val="20"/>
          <w:szCs w:val="20"/>
          <w:lang w:val="ru-RU"/>
        </w:rPr>
        <w:t xml:space="preserve"> в Таджикистане</w:t>
      </w:r>
      <w:r w:rsidR="0030218A">
        <w:rPr>
          <w:rFonts w:cs="Arial"/>
          <w:sz w:val="20"/>
          <w:szCs w:val="20"/>
          <w:lang w:val="ru-RU"/>
        </w:rPr>
        <w:t>»</w:t>
      </w:r>
      <w:r w:rsidRPr="00A5529A">
        <w:rPr>
          <w:rFonts w:cs="Arial"/>
          <w:sz w:val="20"/>
          <w:szCs w:val="20"/>
          <w:lang w:val="ru-RU"/>
        </w:rPr>
        <w:t>. Общая цель проекта – содействие в искоренении гендерного и сексуального насилия путем реагирования на потребности женщин и девочек и искоренения основных причин насилия в отношении женщин и девочек с использованием много-секторального и межсекторального подхода с учетом экологической модели.</w:t>
      </w:r>
    </w:p>
    <w:p w:rsidR="00003DDB" w:rsidRPr="00A5529A" w:rsidRDefault="00003DDB" w:rsidP="00003DDB">
      <w:pPr>
        <w:jc w:val="both"/>
        <w:rPr>
          <w:rFonts w:cs="Arial"/>
          <w:sz w:val="20"/>
          <w:szCs w:val="20"/>
          <w:highlight w:val="yellow"/>
          <w:lang w:val="ru-RU"/>
        </w:rPr>
      </w:pPr>
      <w:r w:rsidRPr="00A5529A">
        <w:rPr>
          <w:rFonts w:cs="Arial"/>
          <w:sz w:val="20"/>
          <w:szCs w:val="20"/>
          <w:lang w:val="ru-RU"/>
        </w:rPr>
        <w:t xml:space="preserve">   </w:t>
      </w:r>
    </w:p>
    <w:p w:rsidR="00003DDB" w:rsidRPr="00A5529A" w:rsidRDefault="00003DDB" w:rsidP="00003DDB">
      <w:pPr>
        <w:jc w:val="both"/>
        <w:rPr>
          <w:rFonts w:cs="Arial"/>
          <w:sz w:val="20"/>
          <w:szCs w:val="20"/>
          <w:lang w:val="ru-RU"/>
        </w:rPr>
      </w:pPr>
      <w:bookmarkStart w:id="0" w:name="_Hlk50728188"/>
      <w:r w:rsidRPr="00A5529A">
        <w:rPr>
          <w:rFonts w:cs="Arial"/>
          <w:sz w:val="20"/>
          <w:szCs w:val="20"/>
          <w:lang w:val="ru-RU"/>
        </w:rPr>
        <w:t xml:space="preserve">Проект будет работать на макро- уровне (политика и законодательство), мезо- уровне (развитие институтов) и микро- уровне (работа с местными сообществами и мероприятия на местном уровне), с обеспечением того, что мероприятия, проводимые на всех трех уровнях дополняют друг друга для обеспечения сфокусированного воздействия. Подробная информация по каждому гранту содержится в прилагаемом Техническом Задании. </w:t>
      </w:r>
    </w:p>
    <w:bookmarkEnd w:id="0"/>
    <w:p w:rsidR="00B15F71" w:rsidRPr="00A5529A" w:rsidRDefault="00B15F71" w:rsidP="00056D3E">
      <w:pPr>
        <w:jc w:val="both"/>
        <w:rPr>
          <w:rFonts w:cs="Arial"/>
          <w:sz w:val="20"/>
          <w:szCs w:val="20"/>
          <w:lang w:val="ru-RU"/>
        </w:rPr>
      </w:pPr>
    </w:p>
    <w:p w:rsidR="00003DDB" w:rsidRPr="00A5529A" w:rsidRDefault="00003DDB" w:rsidP="00003DDB">
      <w:pPr>
        <w:numPr>
          <w:ilvl w:val="0"/>
          <w:numId w:val="2"/>
        </w:numPr>
        <w:rPr>
          <w:rFonts w:cs="Arial"/>
          <w:sz w:val="20"/>
          <w:szCs w:val="20"/>
          <w:lang w:val="ru-RU"/>
        </w:rPr>
      </w:pPr>
      <w:r w:rsidRPr="00A5529A">
        <w:rPr>
          <w:rFonts w:cs="Arial"/>
          <w:sz w:val="20"/>
          <w:szCs w:val="20"/>
          <w:lang w:val="ru-RU"/>
        </w:rPr>
        <w:t xml:space="preserve">Следующие документы должны быть представлены наряду с предложением: </w:t>
      </w:r>
    </w:p>
    <w:p w:rsidR="00003DDB" w:rsidRPr="00A5529A" w:rsidRDefault="00003DDB" w:rsidP="00003DDB">
      <w:pPr>
        <w:ind w:left="360"/>
        <w:rPr>
          <w:rFonts w:cs="Arial"/>
          <w:sz w:val="20"/>
          <w:szCs w:val="20"/>
          <w:lang w:val="ru-RU"/>
        </w:rPr>
      </w:pPr>
    </w:p>
    <w:p w:rsidR="00003DDB" w:rsidRPr="00A5529A" w:rsidRDefault="00003DDB" w:rsidP="00003DDB">
      <w:pPr>
        <w:numPr>
          <w:ilvl w:val="0"/>
          <w:numId w:val="1"/>
        </w:numPr>
        <w:tabs>
          <w:tab w:val="num" w:pos="792"/>
        </w:tabs>
        <w:ind w:left="792"/>
        <w:rPr>
          <w:rFonts w:cs="Arial"/>
          <w:sz w:val="20"/>
          <w:szCs w:val="20"/>
          <w:lang w:val="ru-RU"/>
        </w:rPr>
      </w:pPr>
      <w:r w:rsidRPr="00A5529A">
        <w:rPr>
          <w:rFonts w:cs="Arial"/>
          <w:sz w:val="20"/>
          <w:szCs w:val="20"/>
          <w:lang w:val="ru-RU"/>
        </w:rPr>
        <w:t>Ин</w:t>
      </w:r>
      <w:r w:rsidR="00467556" w:rsidRPr="00A5529A">
        <w:rPr>
          <w:rFonts w:cs="Arial"/>
          <w:sz w:val="20"/>
          <w:szCs w:val="20"/>
          <w:lang w:val="ru-RU"/>
        </w:rPr>
        <w:t>струкция</w:t>
      </w:r>
      <w:r w:rsidRPr="00A5529A">
        <w:rPr>
          <w:rFonts w:cs="Arial"/>
          <w:sz w:val="20"/>
          <w:szCs w:val="20"/>
          <w:lang w:val="ru-RU"/>
        </w:rPr>
        <w:t xml:space="preserve"> для Заявителей (Оферентов)</w:t>
      </w:r>
      <w:r w:rsidRPr="00A5529A">
        <w:rPr>
          <w:rFonts w:cs="Arial"/>
          <w:sz w:val="20"/>
          <w:szCs w:val="20"/>
          <w:lang w:val="ru-RU"/>
        </w:rPr>
        <w:tab/>
      </w:r>
      <w:r w:rsidRPr="00A5529A">
        <w:rPr>
          <w:rFonts w:cs="Arial"/>
          <w:sz w:val="20"/>
          <w:szCs w:val="20"/>
          <w:lang w:val="ru-RU"/>
        </w:rPr>
        <w:tab/>
        <w:t xml:space="preserve"> (Приложение</w:t>
      </w:r>
      <w:r w:rsidR="00467556" w:rsidRPr="00A5529A">
        <w:rPr>
          <w:rFonts w:cs="Arial"/>
          <w:sz w:val="20"/>
          <w:szCs w:val="20"/>
          <w:lang w:val="ru-RU"/>
        </w:rPr>
        <w:t xml:space="preserve"> </w:t>
      </w:r>
      <w:r w:rsidRPr="00A5529A">
        <w:rPr>
          <w:rFonts w:cs="Arial"/>
          <w:sz w:val="20"/>
          <w:szCs w:val="20"/>
        </w:rPr>
        <w:t>I</w:t>
      </w:r>
      <w:r w:rsidRPr="00A5529A">
        <w:rPr>
          <w:rFonts w:cs="Arial"/>
          <w:sz w:val="20"/>
          <w:szCs w:val="20"/>
          <w:lang w:val="ru-RU"/>
        </w:rPr>
        <w:t>)</w:t>
      </w:r>
    </w:p>
    <w:p w:rsidR="00003DDB" w:rsidRPr="00A5529A" w:rsidRDefault="00003DDB" w:rsidP="00003DDB">
      <w:pPr>
        <w:numPr>
          <w:ilvl w:val="0"/>
          <w:numId w:val="1"/>
        </w:numPr>
        <w:tabs>
          <w:tab w:val="num" w:pos="792"/>
        </w:tabs>
        <w:ind w:left="792"/>
        <w:rPr>
          <w:rFonts w:cs="Arial"/>
          <w:sz w:val="20"/>
          <w:szCs w:val="20"/>
          <w:lang w:val="ru-RU"/>
        </w:rPr>
      </w:pPr>
      <w:r w:rsidRPr="00A5529A">
        <w:rPr>
          <w:rFonts w:cs="Arial"/>
          <w:sz w:val="20"/>
          <w:szCs w:val="20"/>
          <w:lang w:val="ru-RU"/>
        </w:rPr>
        <w:t>Техническое Задание (</w:t>
      </w:r>
      <w:r w:rsidRPr="00A5529A">
        <w:rPr>
          <w:rFonts w:cs="Arial"/>
          <w:sz w:val="20"/>
          <w:szCs w:val="20"/>
          <w:lang w:val="en-US"/>
        </w:rPr>
        <w:t>T</w:t>
      </w:r>
      <w:r w:rsidRPr="00A5529A">
        <w:rPr>
          <w:rFonts w:cs="Arial"/>
          <w:sz w:val="20"/>
          <w:szCs w:val="20"/>
          <w:lang w:val="ru-RU"/>
        </w:rPr>
        <w:t xml:space="preserve">З) </w:t>
      </w:r>
      <w:r w:rsidRPr="00A5529A">
        <w:rPr>
          <w:rFonts w:cs="Arial"/>
          <w:sz w:val="20"/>
          <w:szCs w:val="20"/>
          <w:lang w:val="ru-RU"/>
        </w:rPr>
        <w:tab/>
      </w:r>
      <w:r w:rsidRPr="00A5529A">
        <w:rPr>
          <w:rFonts w:cs="Arial"/>
          <w:sz w:val="20"/>
          <w:szCs w:val="20"/>
          <w:lang w:val="ru-RU"/>
        </w:rPr>
        <w:tab/>
      </w:r>
      <w:r w:rsidRPr="00A5529A">
        <w:rPr>
          <w:rFonts w:cs="Arial"/>
          <w:sz w:val="20"/>
          <w:szCs w:val="20"/>
          <w:lang w:val="ru-RU"/>
        </w:rPr>
        <w:tab/>
      </w:r>
      <w:r w:rsidRPr="00A5529A">
        <w:rPr>
          <w:rFonts w:cs="Arial"/>
          <w:sz w:val="20"/>
          <w:szCs w:val="20"/>
          <w:lang w:val="ru-RU"/>
        </w:rPr>
        <w:tab/>
        <w:t xml:space="preserve"> (Приложение</w:t>
      </w:r>
      <w:r w:rsidR="00467556" w:rsidRPr="00A5529A">
        <w:rPr>
          <w:rFonts w:cs="Arial"/>
          <w:sz w:val="20"/>
          <w:szCs w:val="20"/>
          <w:lang w:val="ru-RU"/>
        </w:rPr>
        <w:t xml:space="preserve"> </w:t>
      </w:r>
      <w:r w:rsidRPr="00A5529A">
        <w:rPr>
          <w:rFonts w:cs="Arial"/>
          <w:sz w:val="20"/>
          <w:szCs w:val="20"/>
        </w:rPr>
        <w:t>II</w:t>
      </w:r>
      <w:r w:rsidRPr="00A5529A">
        <w:rPr>
          <w:rFonts w:cs="Arial"/>
          <w:sz w:val="20"/>
          <w:szCs w:val="20"/>
          <w:lang w:val="ru-RU"/>
        </w:rPr>
        <w:t>)</w:t>
      </w:r>
    </w:p>
    <w:p w:rsidR="00003DDB" w:rsidRPr="00A5529A" w:rsidRDefault="00003DDB" w:rsidP="00003DDB">
      <w:pPr>
        <w:numPr>
          <w:ilvl w:val="0"/>
          <w:numId w:val="1"/>
        </w:numPr>
        <w:tabs>
          <w:tab w:val="num" w:pos="792"/>
        </w:tabs>
        <w:ind w:left="792"/>
        <w:rPr>
          <w:rFonts w:cs="Arial"/>
          <w:sz w:val="20"/>
          <w:szCs w:val="20"/>
          <w:lang w:val="en-US"/>
        </w:rPr>
      </w:pPr>
      <w:r w:rsidRPr="00A5529A">
        <w:rPr>
          <w:rFonts w:cs="Arial"/>
          <w:sz w:val="20"/>
          <w:szCs w:val="20"/>
          <w:lang w:val="ru-RU"/>
        </w:rPr>
        <w:t>Форма</w:t>
      </w:r>
      <w:r w:rsidR="00467556" w:rsidRPr="00A5529A">
        <w:rPr>
          <w:rFonts w:cs="Arial"/>
          <w:sz w:val="20"/>
          <w:szCs w:val="20"/>
          <w:lang w:val="ru-RU"/>
        </w:rPr>
        <w:t xml:space="preserve"> </w:t>
      </w:r>
      <w:r w:rsidRPr="00A5529A">
        <w:rPr>
          <w:rFonts w:cs="Arial"/>
          <w:sz w:val="20"/>
          <w:szCs w:val="20"/>
          <w:lang w:val="ru-RU"/>
        </w:rPr>
        <w:t>Заявки</w:t>
      </w:r>
      <w:r w:rsidRPr="00A5529A">
        <w:rPr>
          <w:rFonts w:cs="Arial"/>
          <w:sz w:val="20"/>
          <w:szCs w:val="20"/>
          <w:lang w:val="en-US"/>
        </w:rPr>
        <w:t xml:space="preserve"> (</w:t>
      </w:r>
      <w:r w:rsidRPr="00A5529A">
        <w:rPr>
          <w:rFonts w:cs="Arial"/>
          <w:sz w:val="20"/>
          <w:szCs w:val="20"/>
          <w:lang w:val="ru-RU"/>
        </w:rPr>
        <w:t>Общие данные</w:t>
      </w:r>
      <w:r w:rsidR="00467556" w:rsidRPr="00A5529A">
        <w:rPr>
          <w:rFonts w:cs="Arial"/>
          <w:sz w:val="20"/>
          <w:szCs w:val="20"/>
          <w:lang w:val="ru-RU"/>
        </w:rPr>
        <w:t>,</w:t>
      </w:r>
    </w:p>
    <w:p w:rsidR="00467556" w:rsidRPr="00A5529A" w:rsidRDefault="00467556" w:rsidP="00003DDB">
      <w:pPr>
        <w:tabs>
          <w:tab w:val="num" w:pos="792"/>
        </w:tabs>
        <w:rPr>
          <w:rFonts w:cs="Arial"/>
          <w:sz w:val="20"/>
          <w:szCs w:val="20"/>
          <w:lang w:val="ru-RU"/>
        </w:rPr>
      </w:pPr>
      <w:r w:rsidRPr="00A5529A">
        <w:rPr>
          <w:rFonts w:cs="Arial"/>
          <w:sz w:val="20"/>
          <w:szCs w:val="20"/>
          <w:lang w:val="ru-RU"/>
        </w:rPr>
        <w:t xml:space="preserve">             </w:t>
      </w:r>
      <w:r w:rsidR="00003DDB" w:rsidRPr="00A5529A">
        <w:rPr>
          <w:rFonts w:cs="Arial"/>
          <w:sz w:val="20"/>
          <w:szCs w:val="20"/>
          <w:lang w:val="ru-RU"/>
        </w:rPr>
        <w:t>Проектное предложение</w:t>
      </w:r>
      <w:r w:rsidRPr="00A5529A">
        <w:rPr>
          <w:rFonts w:cs="Arial"/>
          <w:sz w:val="20"/>
          <w:szCs w:val="20"/>
          <w:lang w:val="ru-RU"/>
        </w:rPr>
        <w:t xml:space="preserve"> и Подробная разбивка</w:t>
      </w:r>
    </w:p>
    <w:p w:rsidR="00003DDB" w:rsidRPr="00A5529A" w:rsidRDefault="00467556" w:rsidP="00003DDB">
      <w:pPr>
        <w:tabs>
          <w:tab w:val="num" w:pos="792"/>
        </w:tabs>
        <w:rPr>
          <w:rFonts w:cs="Arial"/>
          <w:sz w:val="20"/>
          <w:szCs w:val="20"/>
          <w:lang w:val="en-US"/>
        </w:rPr>
      </w:pPr>
      <w:r w:rsidRPr="00A5529A">
        <w:rPr>
          <w:rFonts w:cs="Arial"/>
          <w:sz w:val="20"/>
          <w:szCs w:val="20"/>
          <w:lang w:val="en-US"/>
        </w:rPr>
        <w:t xml:space="preserve">              </w:t>
      </w:r>
      <w:r w:rsidRPr="00A5529A">
        <w:rPr>
          <w:rFonts w:cs="Arial"/>
          <w:sz w:val="20"/>
          <w:szCs w:val="20"/>
          <w:lang w:val="ru-RU"/>
        </w:rPr>
        <w:t>бюджета</w:t>
      </w:r>
      <w:r w:rsidRPr="00A5529A">
        <w:rPr>
          <w:rFonts w:cs="Arial"/>
          <w:sz w:val="20"/>
          <w:szCs w:val="20"/>
          <w:lang w:val="en-US"/>
        </w:rPr>
        <w:t xml:space="preserve"> </w:t>
      </w:r>
      <w:r w:rsidRPr="00A5529A">
        <w:rPr>
          <w:rFonts w:cs="Arial"/>
          <w:sz w:val="20"/>
          <w:szCs w:val="20"/>
          <w:lang w:val="ru-RU"/>
        </w:rPr>
        <w:t>мероприятий</w:t>
      </w:r>
      <w:r w:rsidR="00003DDB" w:rsidRPr="00A5529A">
        <w:rPr>
          <w:rFonts w:cs="Arial"/>
          <w:sz w:val="20"/>
          <w:szCs w:val="20"/>
          <w:lang w:val="en-US"/>
        </w:rPr>
        <w:t xml:space="preserve">) </w:t>
      </w:r>
      <w:r w:rsidR="00003DDB" w:rsidRPr="00A5529A">
        <w:rPr>
          <w:rFonts w:cs="Arial"/>
          <w:sz w:val="20"/>
          <w:szCs w:val="20"/>
          <w:lang w:val="en-US"/>
        </w:rPr>
        <w:tab/>
      </w:r>
      <w:r w:rsidR="00003DDB" w:rsidRPr="00A5529A">
        <w:rPr>
          <w:rFonts w:cs="Arial"/>
          <w:sz w:val="20"/>
          <w:szCs w:val="20"/>
          <w:lang w:val="en-US"/>
        </w:rPr>
        <w:tab/>
      </w:r>
      <w:r w:rsidR="00003DDB" w:rsidRPr="00A5529A">
        <w:rPr>
          <w:rFonts w:cs="Arial"/>
          <w:sz w:val="20"/>
          <w:szCs w:val="20"/>
          <w:lang w:val="en-US"/>
        </w:rPr>
        <w:tab/>
      </w:r>
      <w:r w:rsidR="00003DDB" w:rsidRPr="00A5529A">
        <w:rPr>
          <w:rFonts w:cs="Arial"/>
          <w:sz w:val="20"/>
          <w:szCs w:val="20"/>
          <w:lang w:val="en-US"/>
        </w:rPr>
        <w:tab/>
        <w:t xml:space="preserve"> (</w:t>
      </w:r>
      <w:r w:rsidR="00003DDB" w:rsidRPr="00A5529A">
        <w:rPr>
          <w:rFonts w:cs="Arial"/>
          <w:sz w:val="20"/>
          <w:szCs w:val="20"/>
          <w:lang w:val="ru-RU"/>
        </w:rPr>
        <w:t>Приложение</w:t>
      </w:r>
      <w:r w:rsidRPr="00A5529A">
        <w:rPr>
          <w:rFonts w:cs="Arial"/>
          <w:sz w:val="20"/>
          <w:szCs w:val="20"/>
          <w:lang w:val="en-US"/>
        </w:rPr>
        <w:t xml:space="preserve"> </w:t>
      </w:r>
      <w:r w:rsidR="00003DDB" w:rsidRPr="00A5529A">
        <w:rPr>
          <w:rFonts w:cs="Arial"/>
          <w:sz w:val="20"/>
          <w:szCs w:val="20"/>
        </w:rPr>
        <w:t>III</w:t>
      </w:r>
      <w:r w:rsidR="00003DDB" w:rsidRPr="00A5529A">
        <w:rPr>
          <w:rFonts w:cs="Arial"/>
          <w:sz w:val="20"/>
          <w:szCs w:val="20"/>
          <w:lang w:val="en-US"/>
        </w:rPr>
        <w:t>)</w:t>
      </w:r>
    </w:p>
    <w:p w:rsidR="00B15F71" w:rsidRPr="00A5529A" w:rsidRDefault="00B15F71" w:rsidP="00B15F71">
      <w:pPr>
        <w:jc w:val="both"/>
        <w:rPr>
          <w:rFonts w:cs="Arial"/>
          <w:sz w:val="20"/>
          <w:szCs w:val="20"/>
          <w:lang w:val="en-US"/>
        </w:rPr>
      </w:pPr>
    </w:p>
    <w:p w:rsidR="00B15B16" w:rsidRPr="00A5529A" w:rsidRDefault="00B15B16" w:rsidP="00B15B16">
      <w:pPr>
        <w:autoSpaceDE w:val="0"/>
        <w:autoSpaceDN w:val="0"/>
        <w:adjustRightInd w:val="0"/>
        <w:jc w:val="both"/>
        <w:rPr>
          <w:rFonts w:cs="Arial"/>
          <w:sz w:val="20"/>
          <w:szCs w:val="20"/>
          <w:lang w:val="en-US"/>
        </w:rPr>
      </w:pPr>
    </w:p>
    <w:p w:rsidR="003D4FB6" w:rsidRPr="00A5529A" w:rsidRDefault="003D4FB6" w:rsidP="00A327DF">
      <w:pPr>
        <w:tabs>
          <w:tab w:val="num" w:pos="792"/>
        </w:tabs>
        <w:ind w:left="576"/>
        <w:rPr>
          <w:rFonts w:cs="Arial"/>
          <w:sz w:val="20"/>
          <w:szCs w:val="20"/>
          <w:lang w:val="en-US"/>
        </w:rPr>
      </w:pPr>
    </w:p>
    <w:p w:rsidR="001B542F" w:rsidRPr="00356F6D" w:rsidRDefault="001B542F" w:rsidP="00356F6D">
      <w:pPr>
        <w:autoSpaceDE w:val="0"/>
        <w:autoSpaceDN w:val="0"/>
        <w:adjustRightInd w:val="0"/>
        <w:rPr>
          <w:rFonts w:cs="Arial"/>
          <w:b/>
          <w:sz w:val="20"/>
          <w:szCs w:val="20"/>
          <w:lang w:val="ru-RU"/>
        </w:rPr>
      </w:pPr>
      <w:r w:rsidRPr="00A5529A">
        <w:rPr>
          <w:sz w:val="20"/>
          <w:szCs w:val="20"/>
          <w:lang w:val="ru-RU"/>
        </w:rPr>
        <w:lastRenderedPageBreak/>
        <w:t xml:space="preserve">Предложения в составе заявки должны быть представлены в запечатанном конверте и вложены в ящик, расположенный у входа в Страновой офис ПРООН в Таджикистане, по </w:t>
      </w:r>
      <w:r w:rsidRPr="00356F6D">
        <w:rPr>
          <w:color w:val="000000" w:themeColor="text1"/>
          <w:sz w:val="20"/>
          <w:szCs w:val="20"/>
          <w:lang w:val="ru-RU"/>
        </w:rPr>
        <w:t>следующему адресу: улица Айни 39,</w:t>
      </w:r>
      <w:r w:rsidR="00991EEE" w:rsidRPr="00356F6D">
        <w:rPr>
          <w:color w:val="000000" w:themeColor="text1"/>
          <w:sz w:val="20"/>
          <w:szCs w:val="20"/>
          <w:lang w:val="ru-RU"/>
        </w:rPr>
        <w:t xml:space="preserve"> </w:t>
      </w:r>
      <w:r w:rsidRPr="00356F6D">
        <w:rPr>
          <w:color w:val="000000" w:themeColor="text1"/>
          <w:sz w:val="20"/>
          <w:szCs w:val="20"/>
          <w:lang w:val="ru-RU"/>
        </w:rPr>
        <w:t xml:space="preserve">г. Душанбе, или по электронной почте </w:t>
      </w:r>
      <w:hyperlink r:id="rId9" w:history="1">
        <w:r w:rsidRPr="00356F6D">
          <w:rPr>
            <w:rStyle w:val="afa"/>
            <w:color w:val="000000" w:themeColor="text1"/>
            <w:sz w:val="20"/>
            <w:szCs w:val="20"/>
            <w:lang w:val="ru-RU"/>
          </w:rPr>
          <w:t>elbids.tj@undp.org</w:t>
        </w:r>
      </w:hyperlink>
      <w:r w:rsidR="00A44F9C" w:rsidRPr="00356F6D">
        <w:rPr>
          <w:color w:val="000000" w:themeColor="text1"/>
          <w:sz w:val="20"/>
          <w:szCs w:val="20"/>
          <w:lang w:val="ru-RU"/>
        </w:rPr>
        <w:t xml:space="preserve"> </w:t>
      </w:r>
      <w:r w:rsidR="00991EEE" w:rsidRPr="00356F6D">
        <w:rPr>
          <w:color w:val="000000" w:themeColor="text1"/>
          <w:sz w:val="20"/>
          <w:szCs w:val="20"/>
          <w:lang w:val="ru-RU"/>
        </w:rPr>
        <w:t>на имя Г</w:t>
      </w:r>
      <w:r w:rsidRPr="00356F6D">
        <w:rPr>
          <w:color w:val="000000" w:themeColor="text1"/>
          <w:sz w:val="20"/>
          <w:szCs w:val="20"/>
          <w:lang w:val="ru-RU"/>
        </w:rPr>
        <w:t xml:space="preserve">-жи Пратибхи Мехта, Странового Директора ПРООН в Таджикистане, не позднее </w:t>
      </w:r>
      <w:r w:rsidRPr="00356F6D">
        <w:rPr>
          <w:b/>
          <w:color w:val="000000" w:themeColor="text1"/>
          <w:sz w:val="20"/>
          <w:szCs w:val="20"/>
          <w:lang w:val="ru-RU"/>
        </w:rPr>
        <w:t>12:00 часов дня,</w:t>
      </w:r>
      <w:r w:rsidR="0050067E" w:rsidRPr="00356F6D">
        <w:rPr>
          <w:b/>
          <w:color w:val="000000" w:themeColor="text1"/>
          <w:sz w:val="20"/>
          <w:szCs w:val="20"/>
          <w:lang w:val="ru-RU"/>
        </w:rPr>
        <w:t xml:space="preserve"> </w:t>
      </w:r>
      <w:r w:rsidR="00346D7E" w:rsidRPr="00356F6D">
        <w:rPr>
          <w:b/>
          <w:color w:val="000000" w:themeColor="text1"/>
          <w:sz w:val="20"/>
          <w:szCs w:val="20"/>
          <w:lang w:val="ru-RU"/>
        </w:rPr>
        <w:t xml:space="preserve"> </w:t>
      </w:r>
      <w:r w:rsidR="00356F6D" w:rsidRPr="00356F6D">
        <w:rPr>
          <w:b/>
          <w:color w:val="000000" w:themeColor="text1"/>
          <w:sz w:val="20"/>
          <w:szCs w:val="20"/>
          <w:lang w:val="ru-RU"/>
        </w:rPr>
        <w:t xml:space="preserve">18 </w:t>
      </w:r>
      <w:r w:rsidR="00346D7E" w:rsidRPr="00356F6D">
        <w:rPr>
          <w:b/>
          <w:color w:val="000000" w:themeColor="text1"/>
          <w:sz w:val="20"/>
          <w:szCs w:val="20"/>
          <w:lang w:val="ru-RU"/>
        </w:rPr>
        <w:t xml:space="preserve">декабря </w:t>
      </w:r>
      <w:r w:rsidRPr="00356F6D">
        <w:rPr>
          <w:b/>
          <w:color w:val="000000" w:themeColor="text1"/>
          <w:sz w:val="20"/>
          <w:szCs w:val="20"/>
          <w:lang w:val="ru-RU"/>
        </w:rPr>
        <w:t xml:space="preserve">2020 </w:t>
      </w:r>
      <w:r w:rsidRPr="00356F6D">
        <w:rPr>
          <w:color w:val="000000" w:themeColor="text1"/>
          <w:sz w:val="20"/>
          <w:szCs w:val="20"/>
          <w:lang w:val="ru-RU"/>
        </w:rPr>
        <w:t>года. Обложка</w:t>
      </w:r>
      <w:r w:rsidR="00A44F9C" w:rsidRPr="00356F6D">
        <w:rPr>
          <w:color w:val="000000" w:themeColor="text1"/>
          <w:sz w:val="20"/>
          <w:szCs w:val="20"/>
          <w:lang w:val="ru-RU"/>
        </w:rPr>
        <w:t xml:space="preserve"> </w:t>
      </w:r>
      <w:r w:rsidRPr="00356F6D">
        <w:rPr>
          <w:color w:val="000000" w:themeColor="text1"/>
          <w:sz w:val="20"/>
          <w:szCs w:val="20"/>
          <w:lang w:val="ru-RU"/>
        </w:rPr>
        <w:t xml:space="preserve">запечатанного конверта должна содержать </w:t>
      </w:r>
      <w:r w:rsidR="00A44F9C" w:rsidRPr="00356F6D">
        <w:rPr>
          <w:color w:val="000000" w:themeColor="text1"/>
          <w:sz w:val="20"/>
          <w:szCs w:val="20"/>
          <w:lang w:val="ru-RU"/>
        </w:rPr>
        <w:t>номер ссылки</w:t>
      </w:r>
      <w:r w:rsidR="00356F6D" w:rsidRPr="00356F6D">
        <w:rPr>
          <w:color w:val="000000" w:themeColor="text1"/>
          <w:sz w:val="20"/>
          <w:szCs w:val="20"/>
          <w:lang w:val="ru-RU"/>
        </w:rPr>
        <w:t xml:space="preserve">: </w:t>
      </w:r>
      <w:r w:rsidR="00356F6D" w:rsidRPr="00356F6D">
        <w:rPr>
          <w:rFonts w:cs="Arial"/>
          <w:b/>
          <w:color w:val="000000" w:themeColor="text1"/>
          <w:sz w:val="20"/>
          <w:szCs w:val="20"/>
          <w:lang w:val="ru-RU"/>
        </w:rPr>
        <w:t>178-2020-</w:t>
      </w:r>
      <w:r w:rsidR="00356F6D" w:rsidRPr="00356F6D">
        <w:rPr>
          <w:rFonts w:cs="Arial"/>
          <w:b/>
          <w:color w:val="000000" w:themeColor="text1"/>
          <w:sz w:val="20"/>
          <w:szCs w:val="20"/>
          <w:lang w:val="en-US"/>
        </w:rPr>
        <w:t>Grant</w:t>
      </w:r>
      <w:r w:rsidR="00356F6D" w:rsidRPr="00356F6D">
        <w:rPr>
          <w:rFonts w:cs="Arial"/>
          <w:b/>
          <w:color w:val="000000" w:themeColor="text1"/>
          <w:sz w:val="20"/>
          <w:szCs w:val="20"/>
          <w:lang w:val="ru-RU"/>
        </w:rPr>
        <w:t>-</w:t>
      </w:r>
      <w:r w:rsidR="00356F6D" w:rsidRPr="00356F6D">
        <w:rPr>
          <w:rFonts w:cs="Arial"/>
          <w:b/>
          <w:color w:val="000000" w:themeColor="text1"/>
          <w:sz w:val="20"/>
          <w:szCs w:val="20"/>
          <w:lang w:val="en-US"/>
        </w:rPr>
        <w:t>UNDP</w:t>
      </w:r>
      <w:r w:rsidR="00356F6D" w:rsidRPr="00356F6D">
        <w:rPr>
          <w:rFonts w:cs="Arial"/>
          <w:b/>
          <w:color w:val="000000" w:themeColor="text1"/>
          <w:sz w:val="20"/>
          <w:szCs w:val="20"/>
          <w:lang w:val="ru-RU"/>
        </w:rPr>
        <w:t>-</w:t>
      </w:r>
      <w:r w:rsidR="00356F6D" w:rsidRPr="00356F6D">
        <w:rPr>
          <w:rFonts w:cs="Arial"/>
          <w:b/>
          <w:color w:val="000000" w:themeColor="text1"/>
          <w:sz w:val="20"/>
          <w:szCs w:val="20"/>
          <w:lang w:val="en-US"/>
        </w:rPr>
        <w:t>SPL</w:t>
      </w:r>
      <w:r w:rsidR="00356F6D" w:rsidRPr="00356F6D">
        <w:rPr>
          <w:rFonts w:cs="Arial"/>
          <w:b/>
          <w:color w:val="000000" w:themeColor="text1"/>
          <w:sz w:val="20"/>
          <w:szCs w:val="20"/>
          <w:lang w:val="ru-RU"/>
        </w:rPr>
        <w:t xml:space="preserve">-@ </w:t>
      </w:r>
      <w:r w:rsidR="00A44F9C" w:rsidRPr="00356F6D">
        <w:rPr>
          <w:color w:val="000000" w:themeColor="text1"/>
          <w:sz w:val="20"/>
          <w:szCs w:val="20"/>
          <w:lang w:val="ru-RU"/>
        </w:rPr>
        <w:t xml:space="preserve">с </w:t>
      </w:r>
      <w:r w:rsidRPr="00356F6D">
        <w:rPr>
          <w:color w:val="000000" w:themeColor="text1"/>
          <w:sz w:val="20"/>
          <w:szCs w:val="20"/>
          <w:lang w:val="ru-RU"/>
        </w:rPr>
        <w:t>пометк</w:t>
      </w:r>
      <w:r w:rsidR="00A44F9C" w:rsidRPr="00356F6D">
        <w:rPr>
          <w:color w:val="000000" w:themeColor="text1"/>
          <w:sz w:val="20"/>
          <w:szCs w:val="20"/>
          <w:lang w:val="ru-RU"/>
        </w:rPr>
        <w:t xml:space="preserve">ой </w:t>
      </w:r>
      <w:r w:rsidRPr="00356F6D">
        <w:rPr>
          <w:rStyle w:val="afa"/>
          <w:b/>
          <w:color w:val="000000" w:themeColor="text1"/>
          <w:sz w:val="20"/>
          <w:szCs w:val="20"/>
          <w:u w:val="none"/>
          <w:lang w:val="ru-RU"/>
        </w:rPr>
        <w:t>“</w:t>
      </w:r>
      <w:r w:rsidR="00A44F9C" w:rsidRPr="00356F6D">
        <w:rPr>
          <w:rStyle w:val="afa"/>
          <w:b/>
          <w:color w:val="000000" w:themeColor="text1"/>
          <w:sz w:val="20"/>
          <w:szCs w:val="20"/>
          <w:u w:val="none"/>
          <w:lang w:val="en-US"/>
        </w:rPr>
        <w:t>Spotlight</w:t>
      </w:r>
      <w:r w:rsidR="00A44F9C" w:rsidRPr="00356F6D">
        <w:rPr>
          <w:rStyle w:val="afa"/>
          <w:b/>
          <w:color w:val="000000" w:themeColor="text1"/>
          <w:sz w:val="20"/>
          <w:szCs w:val="20"/>
          <w:u w:val="none"/>
          <w:lang w:val="ru-RU"/>
        </w:rPr>
        <w:t xml:space="preserve"> </w:t>
      </w:r>
      <w:r w:rsidR="00A44F9C" w:rsidRPr="00356F6D">
        <w:rPr>
          <w:rStyle w:val="afa"/>
          <w:b/>
          <w:color w:val="000000" w:themeColor="text1"/>
          <w:sz w:val="20"/>
          <w:szCs w:val="20"/>
          <w:u w:val="none"/>
          <w:lang w:val="en-US"/>
        </w:rPr>
        <w:t>Initiative</w:t>
      </w:r>
      <w:r w:rsidR="00A44F9C" w:rsidRPr="00356F6D">
        <w:rPr>
          <w:rStyle w:val="afa"/>
          <w:b/>
          <w:color w:val="000000" w:themeColor="text1"/>
          <w:sz w:val="20"/>
          <w:szCs w:val="20"/>
          <w:u w:val="none"/>
          <w:lang w:val="ru-RU"/>
        </w:rPr>
        <w:t xml:space="preserve"> </w:t>
      </w:r>
      <w:r w:rsidR="00A44F9C" w:rsidRPr="00356F6D">
        <w:rPr>
          <w:rStyle w:val="afa"/>
          <w:b/>
          <w:color w:val="000000" w:themeColor="text1"/>
          <w:sz w:val="20"/>
          <w:szCs w:val="20"/>
          <w:u w:val="none"/>
          <w:lang w:val="en-US"/>
        </w:rPr>
        <w:t>in</w:t>
      </w:r>
      <w:r w:rsidR="00A44F9C" w:rsidRPr="00356F6D">
        <w:rPr>
          <w:rStyle w:val="afa"/>
          <w:b/>
          <w:color w:val="000000" w:themeColor="text1"/>
          <w:sz w:val="20"/>
          <w:szCs w:val="20"/>
          <w:u w:val="none"/>
          <w:lang w:val="ru-RU"/>
        </w:rPr>
        <w:t xml:space="preserve"> </w:t>
      </w:r>
      <w:r w:rsidR="00A44F9C" w:rsidRPr="00356F6D">
        <w:rPr>
          <w:rStyle w:val="afa"/>
          <w:b/>
          <w:color w:val="000000" w:themeColor="text1"/>
          <w:sz w:val="20"/>
          <w:szCs w:val="20"/>
          <w:u w:val="none"/>
          <w:lang w:val="en-US"/>
        </w:rPr>
        <w:t>Tajikistan</w:t>
      </w:r>
      <w:r w:rsidR="00665345" w:rsidRPr="00665345">
        <w:rPr>
          <w:rStyle w:val="afa"/>
          <w:b/>
          <w:color w:val="000000" w:themeColor="text1"/>
          <w:sz w:val="20"/>
          <w:szCs w:val="20"/>
          <w:u w:val="none"/>
          <w:lang w:val="ru-RU"/>
        </w:rPr>
        <w:t xml:space="preserve"> </w:t>
      </w:r>
      <w:r w:rsidR="00356F6D" w:rsidRPr="00356F6D">
        <w:rPr>
          <w:rStyle w:val="afa"/>
          <w:b/>
          <w:color w:val="000000" w:themeColor="text1"/>
          <w:sz w:val="20"/>
          <w:szCs w:val="20"/>
          <w:u w:val="none"/>
          <w:lang w:val="en-US"/>
        </w:rPr>
        <w:t>Grant</w:t>
      </w:r>
      <w:r w:rsidR="00356F6D" w:rsidRPr="00356F6D">
        <w:rPr>
          <w:rStyle w:val="afa"/>
          <w:b/>
          <w:color w:val="000000" w:themeColor="text1"/>
          <w:sz w:val="20"/>
          <w:szCs w:val="20"/>
          <w:u w:val="none"/>
          <w:lang w:val="ru-RU"/>
        </w:rPr>
        <w:t xml:space="preserve"> </w:t>
      </w:r>
      <w:r w:rsidR="00356F6D" w:rsidRPr="00356F6D">
        <w:rPr>
          <w:rStyle w:val="afa"/>
          <w:b/>
          <w:color w:val="000000" w:themeColor="text1"/>
          <w:sz w:val="20"/>
          <w:szCs w:val="20"/>
          <w:u w:val="none"/>
          <w:lang w:val="en-US"/>
        </w:rPr>
        <w:t>Proposal</w:t>
      </w:r>
      <w:r w:rsidRPr="00356F6D">
        <w:rPr>
          <w:b/>
          <w:color w:val="000000" w:themeColor="text1"/>
          <w:sz w:val="20"/>
          <w:szCs w:val="20"/>
          <w:lang w:val="ru-RU"/>
        </w:rPr>
        <w:t>”</w:t>
      </w:r>
      <w:r w:rsidR="00A44F9C" w:rsidRPr="00356F6D">
        <w:rPr>
          <w:color w:val="000000" w:themeColor="text1"/>
          <w:sz w:val="20"/>
          <w:szCs w:val="20"/>
          <w:lang w:val="ru-RU"/>
        </w:rPr>
        <w:t xml:space="preserve"> с указанием даты подачи предложения</w:t>
      </w:r>
      <w:r w:rsidR="008E38BA" w:rsidRPr="008E38BA">
        <w:rPr>
          <w:color w:val="000000" w:themeColor="text1"/>
          <w:sz w:val="20"/>
          <w:szCs w:val="20"/>
          <w:lang w:val="ru-RU"/>
        </w:rPr>
        <w:t xml:space="preserve"> </w:t>
      </w:r>
      <w:r w:rsidR="008E38BA">
        <w:rPr>
          <w:color w:val="000000" w:themeColor="text1"/>
          <w:sz w:val="20"/>
          <w:szCs w:val="20"/>
          <w:lang w:val="ru-RU"/>
        </w:rPr>
        <w:t>и имя заявителя</w:t>
      </w:r>
      <w:r w:rsidRPr="00356F6D">
        <w:rPr>
          <w:color w:val="000000" w:themeColor="text1"/>
          <w:sz w:val="20"/>
          <w:szCs w:val="20"/>
          <w:lang w:val="ru-RU"/>
        </w:rPr>
        <w:t>.</w:t>
      </w:r>
      <w:r w:rsidR="00A44F9C" w:rsidRPr="00356F6D">
        <w:rPr>
          <w:color w:val="000000" w:themeColor="text1"/>
          <w:sz w:val="20"/>
          <w:szCs w:val="20"/>
          <w:lang w:val="ru-RU"/>
        </w:rPr>
        <w:t xml:space="preserve"> В случае, если </w:t>
      </w:r>
      <w:r w:rsidR="00995DC9" w:rsidRPr="00356F6D">
        <w:rPr>
          <w:color w:val="000000" w:themeColor="text1"/>
          <w:sz w:val="20"/>
          <w:szCs w:val="20"/>
          <w:lang w:val="ru-RU"/>
        </w:rPr>
        <w:t xml:space="preserve">заявитель </w:t>
      </w:r>
      <w:r w:rsidR="00A44F9C" w:rsidRPr="00356F6D">
        <w:rPr>
          <w:color w:val="000000" w:themeColor="text1"/>
          <w:sz w:val="20"/>
          <w:szCs w:val="20"/>
          <w:lang w:val="ru-RU"/>
        </w:rPr>
        <w:t>предоставляет предложение</w:t>
      </w:r>
      <w:r w:rsidR="003426C0" w:rsidRPr="00356F6D">
        <w:rPr>
          <w:color w:val="000000" w:themeColor="text1"/>
          <w:sz w:val="20"/>
          <w:szCs w:val="20"/>
          <w:lang w:val="ru-RU"/>
        </w:rPr>
        <w:t xml:space="preserve">/заявку </w:t>
      </w:r>
      <w:r w:rsidR="00A44F9C" w:rsidRPr="00356F6D">
        <w:rPr>
          <w:color w:val="000000" w:themeColor="text1"/>
          <w:sz w:val="20"/>
          <w:szCs w:val="20"/>
          <w:lang w:val="ru-RU"/>
        </w:rPr>
        <w:t xml:space="preserve">на два </w:t>
      </w:r>
      <w:r w:rsidR="00995DC9" w:rsidRPr="00356F6D">
        <w:rPr>
          <w:color w:val="000000" w:themeColor="text1"/>
          <w:sz w:val="20"/>
          <w:szCs w:val="20"/>
          <w:lang w:val="ru-RU"/>
        </w:rPr>
        <w:t>гранта/</w:t>
      </w:r>
      <w:r w:rsidR="00A44F9C" w:rsidRPr="00356F6D">
        <w:rPr>
          <w:color w:val="000000" w:themeColor="text1"/>
          <w:sz w:val="20"/>
          <w:szCs w:val="20"/>
          <w:lang w:val="ru-RU"/>
        </w:rPr>
        <w:t>лота, заявитель</w:t>
      </w:r>
      <w:r w:rsidR="00A44F9C" w:rsidRPr="00356F6D">
        <w:rPr>
          <w:sz w:val="20"/>
          <w:szCs w:val="20"/>
          <w:lang w:val="ru-RU"/>
        </w:rPr>
        <w:t xml:space="preserve"> должен предоставить указанный пакет документов отдельно на каждый лот/</w:t>
      </w:r>
      <w:r w:rsidR="00995DC9" w:rsidRPr="00356F6D">
        <w:rPr>
          <w:sz w:val="20"/>
          <w:szCs w:val="20"/>
          <w:lang w:val="ru-RU"/>
        </w:rPr>
        <w:t>грант</w:t>
      </w:r>
      <w:r w:rsidR="00A44F9C" w:rsidRPr="00356F6D">
        <w:rPr>
          <w:sz w:val="20"/>
          <w:szCs w:val="20"/>
          <w:lang w:val="ru-RU"/>
        </w:rPr>
        <w:t xml:space="preserve">. </w:t>
      </w:r>
      <w:r w:rsidRPr="00356F6D">
        <w:rPr>
          <w:sz w:val="20"/>
          <w:szCs w:val="20"/>
          <w:lang w:val="ru-RU"/>
        </w:rPr>
        <w:t>Все заявки должны быть подписаны надлежащим образом и иметь печать.</w:t>
      </w:r>
      <w:r w:rsidR="00A44F9C" w:rsidRPr="00356F6D">
        <w:rPr>
          <w:sz w:val="20"/>
          <w:szCs w:val="20"/>
          <w:lang w:val="ru-RU"/>
        </w:rPr>
        <w:t xml:space="preserve"> </w:t>
      </w:r>
      <w:r w:rsidRPr="00356F6D">
        <w:rPr>
          <w:sz w:val="20"/>
          <w:szCs w:val="20"/>
          <w:lang w:val="ru-RU"/>
        </w:rPr>
        <w:t>Заявки без подписи и печати, наряду с запоздавшими заявками не будут рассматриваться.</w:t>
      </w:r>
    </w:p>
    <w:p w:rsidR="001C5BDE" w:rsidRPr="00B24B18" w:rsidRDefault="001C5BDE" w:rsidP="001C5BDE">
      <w:pPr>
        <w:pStyle w:val="31"/>
        <w:tabs>
          <w:tab w:val="left" w:pos="5816"/>
        </w:tabs>
        <w:spacing w:after="0"/>
        <w:ind w:right="-104"/>
        <w:jc w:val="both"/>
        <w:rPr>
          <w:rFonts w:ascii="Arial" w:hAnsi="Arial" w:cs="Arial"/>
          <w:sz w:val="20"/>
          <w:szCs w:val="20"/>
          <w:lang w:val="ru-RU"/>
        </w:rPr>
      </w:pPr>
    </w:p>
    <w:p w:rsidR="00A44F9C" w:rsidRPr="00A5529A" w:rsidRDefault="00A44F9C" w:rsidP="00A44F9C">
      <w:pPr>
        <w:numPr>
          <w:ilvl w:val="0"/>
          <w:numId w:val="3"/>
        </w:numPr>
        <w:jc w:val="both"/>
        <w:rPr>
          <w:rFonts w:cs="Arial"/>
          <w:bCs/>
          <w:sz w:val="20"/>
          <w:szCs w:val="20"/>
          <w:lang w:val="ru-RU"/>
        </w:rPr>
      </w:pPr>
      <w:r w:rsidRPr="00A5529A">
        <w:rPr>
          <w:rFonts w:cs="Arial"/>
          <w:sz w:val="20"/>
          <w:szCs w:val="20"/>
          <w:lang w:val="ru-RU"/>
        </w:rPr>
        <w:t xml:space="preserve">Если Вам понадобится какая-либо дополнительная информация, мы приложим все усилия для предоставления информации, однако, любые отсрочки, связанные с этим, не будут считаться поводом для продления </w:t>
      </w:r>
      <w:r w:rsidR="00995DC9">
        <w:rPr>
          <w:rFonts w:cs="Arial"/>
          <w:sz w:val="20"/>
          <w:szCs w:val="20"/>
          <w:lang w:val="ru-RU"/>
        </w:rPr>
        <w:t>последнего с</w:t>
      </w:r>
      <w:r w:rsidRPr="00A5529A">
        <w:rPr>
          <w:rFonts w:cs="Arial"/>
          <w:sz w:val="20"/>
          <w:szCs w:val="20"/>
          <w:lang w:val="ru-RU"/>
        </w:rPr>
        <w:t xml:space="preserve">рока подачи Вашей Заявки. Дополнительную информацию можно получить, отправив запрос по электронной почте: </w:t>
      </w:r>
      <w:hyperlink r:id="rId10" w:history="1">
        <w:r w:rsidRPr="00A5529A">
          <w:rPr>
            <w:rStyle w:val="afa"/>
            <w:rFonts w:cs="Arial"/>
            <w:sz w:val="20"/>
            <w:szCs w:val="20"/>
          </w:rPr>
          <w:t>registry</w:t>
        </w:r>
        <w:r w:rsidRPr="00A5529A">
          <w:rPr>
            <w:rStyle w:val="afa"/>
            <w:rFonts w:cs="Arial"/>
            <w:sz w:val="20"/>
            <w:szCs w:val="20"/>
            <w:lang w:val="ru-RU"/>
          </w:rPr>
          <w:t>.</w:t>
        </w:r>
        <w:r w:rsidRPr="00A5529A">
          <w:rPr>
            <w:rStyle w:val="afa"/>
            <w:rFonts w:cs="Arial"/>
            <w:sz w:val="20"/>
            <w:szCs w:val="20"/>
          </w:rPr>
          <w:t>tj</w:t>
        </w:r>
        <w:r w:rsidRPr="00A5529A">
          <w:rPr>
            <w:rStyle w:val="afa"/>
            <w:rFonts w:cs="Arial"/>
            <w:sz w:val="20"/>
            <w:szCs w:val="20"/>
            <w:lang w:val="ru-RU"/>
          </w:rPr>
          <w:t>@</w:t>
        </w:r>
        <w:r w:rsidRPr="00A5529A">
          <w:rPr>
            <w:rStyle w:val="afa"/>
            <w:rFonts w:cs="Arial"/>
            <w:sz w:val="20"/>
            <w:szCs w:val="20"/>
          </w:rPr>
          <w:t>undp</w:t>
        </w:r>
        <w:r w:rsidRPr="00A5529A">
          <w:rPr>
            <w:rStyle w:val="afa"/>
            <w:rFonts w:cs="Arial"/>
            <w:sz w:val="20"/>
            <w:szCs w:val="20"/>
            <w:lang w:val="ru-RU"/>
          </w:rPr>
          <w:t>.</w:t>
        </w:r>
        <w:r w:rsidRPr="00A5529A">
          <w:rPr>
            <w:rStyle w:val="afa"/>
            <w:rFonts w:cs="Arial"/>
            <w:sz w:val="20"/>
            <w:szCs w:val="20"/>
          </w:rPr>
          <w:t>org</w:t>
        </w:r>
      </w:hyperlink>
    </w:p>
    <w:p w:rsidR="00A44F9C" w:rsidRPr="00A5529A" w:rsidRDefault="00A44F9C" w:rsidP="00A44F9C">
      <w:pPr>
        <w:jc w:val="center"/>
        <w:rPr>
          <w:rFonts w:cs="Arial"/>
          <w:sz w:val="20"/>
          <w:szCs w:val="20"/>
          <w:lang w:val="ru-RU"/>
        </w:rPr>
      </w:pPr>
    </w:p>
    <w:p w:rsidR="00A44F9C" w:rsidRPr="00A5529A" w:rsidRDefault="00A44F9C" w:rsidP="00A44F9C">
      <w:pPr>
        <w:jc w:val="center"/>
        <w:rPr>
          <w:rFonts w:cs="Arial"/>
          <w:sz w:val="20"/>
          <w:szCs w:val="20"/>
          <w:lang w:val="ru-RU"/>
        </w:rPr>
      </w:pPr>
    </w:p>
    <w:p w:rsidR="00A44F9C" w:rsidRPr="00A5529A" w:rsidRDefault="00A44F9C" w:rsidP="00A44F9C">
      <w:pPr>
        <w:jc w:val="center"/>
        <w:rPr>
          <w:rFonts w:cs="Arial"/>
          <w:sz w:val="20"/>
          <w:szCs w:val="20"/>
          <w:lang w:val="ru-RU"/>
        </w:rPr>
      </w:pPr>
      <w:r w:rsidRPr="00A5529A">
        <w:rPr>
          <w:rFonts w:cs="Arial"/>
          <w:sz w:val="20"/>
          <w:szCs w:val="20"/>
          <w:lang w:val="ru-RU"/>
        </w:rPr>
        <w:t>Благодарю Вас,</w:t>
      </w:r>
    </w:p>
    <w:p w:rsidR="00A44F9C" w:rsidRPr="00A5529A" w:rsidRDefault="00A44F9C" w:rsidP="00A44F9C">
      <w:pPr>
        <w:jc w:val="center"/>
        <w:rPr>
          <w:rFonts w:cs="Arial"/>
          <w:sz w:val="20"/>
          <w:szCs w:val="20"/>
          <w:lang w:val="ru-RU"/>
        </w:rPr>
      </w:pPr>
    </w:p>
    <w:p w:rsidR="00A44F9C" w:rsidRPr="00A5529A" w:rsidRDefault="00A44F9C" w:rsidP="00A44F9C">
      <w:pPr>
        <w:jc w:val="center"/>
        <w:rPr>
          <w:rFonts w:cs="Arial"/>
          <w:sz w:val="20"/>
          <w:szCs w:val="20"/>
          <w:lang w:val="ru-RU"/>
        </w:rPr>
      </w:pPr>
    </w:p>
    <w:p w:rsidR="00A44F9C" w:rsidRPr="00A5529A" w:rsidRDefault="00A44F9C" w:rsidP="00A44F9C">
      <w:pPr>
        <w:jc w:val="center"/>
        <w:rPr>
          <w:rFonts w:cs="Arial"/>
          <w:sz w:val="20"/>
          <w:szCs w:val="20"/>
          <w:lang w:val="ru-RU"/>
        </w:rPr>
      </w:pPr>
    </w:p>
    <w:p w:rsidR="00A44F9C" w:rsidRPr="00A5529A" w:rsidRDefault="00A44F9C" w:rsidP="00A44F9C">
      <w:pPr>
        <w:jc w:val="center"/>
        <w:rPr>
          <w:rFonts w:cs="Arial"/>
          <w:sz w:val="20"/>
          <w:szCs w:val="20"/>
          <w:lang w:val="ru-RU"/>
        </w:rPr>
      </w:pPr>
      <w:r w:rsidRPr="00A5529A">
        <w:rPr>
          <w:rFonts w:cs="Arial"/>
          <w:sz w:val="20"/>
          <w:szCs w:val="20"/>
          <w:lang w:val="ru-RU"/>
        </w:rPr>
        <w:t>Г-жа Пратибха Мехта,</w:t>
      </w:r>
    </w:p>
    <w:p w:rsidR="00A44F9C" w:rsidRPr="00A5529A" w:rsidRDefault="00A44F9C" w:rsidP="00A44F9C">
      <w:pPr>
        <w:jc w:val="center"/>
        <w:rPr>
          <w:rFonts w:cs="Arial"/>
          <w:sz w:val="20"/>
          <w:szCs w:val="20"/>
          <w:lang w:val="ru-RU"/>
        </w:rPr>
      </w:pPr>
      <w:r w:rsidRPr="00A5529A">
        <w:rPr>
          <w:rFonts w:cs="Arial"/>
          <w:sz w:val="20"/>
          <w:szCs w:val="20"/>
          <w:lang w:val="ru-RU"/>
        </w:rPr>
        <w:t xml:space="preserve">Страновой Директор </w:t>
      </w:r>
    </w:p>
    <w:p w:rsidR="00A44F9C" w:rsidRPr="00A5529A" w:rsidRDefault="00A44F9C" w:rsidP="00A44F9C">
      <w:pPr>
        <w:jc w:val="center"/>
        <w:rPr>
          <w:rFonts w:cs="Arial"/>
          <w:sz w:val="20"/>
          <w:szCs w:val="20"/>
          <w:lang w:val="ru-RU"/>
        </w:rPr>
      </w:pPr>
      <w:r w:rsidRPr="00A5529A">
        <w:rPr>
          <w:rFonts w:cs="Arial"/>
          <w:sz w:val="20"/>
          <w:szCs w:val="20"/>
          <w:lang w:val="ru-RU"/>
        </w:rPr>
        <w:t>ПРООН Таджикистан</w:t>
      </w:r>
    </w:p>
    <w:p w:rsidR="00A44F9C" w:rsidRPr="00A5529A" w:rsidRDefault="00A44F9C" w:rsidP="00A44F9C">
      <w:pPr>
        <w:jc w:val="center"/>
        <w:rPr>
          <w:rFonts w:cs="Arial"/>
          <w:sz w:val="20"/>
          <w:szCs w:val="20"/>
          <w:lang w:val="ru-RU"/>
        </w:rPr>
      </w:pPr>
    </w:p>
    <w:p w:rsidR="00683106" w:rsidRPr="00B24B18" w:rsidRDefault="00683106" w:rsidP="001C72DF">
      <w:pPr>
        <w:jc w:val="right"/>
        <w:rPr>
          <w:rFonts w:cs="Arial"/>
          <w:b/>
          <w:sz w:val="20"/>
          <w:szCs w:val="20"/>
          <w:lang w:val="ru-RU"/>
        </w:rPr>
      </w:pPr>
    </w:p>
    <w:p w:rsidR="00D665E7" w:rsidRPr="00B24B18" w:rsidRDefault="00D665E7"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0"/>
          <w:szCs w:val="20"/>
          <w:lang w:val="ru-RU"/>
        </w:rPr>
      </w:pPr>
    </w:p>
    <w:p w:rsidR="0069434B" w:rsidRPr="00B24B18" w:rsidRDefault="0069434B" w:rsidP="001C72DF">
      <w:pPr>
        <w:jc w:val="right"/>
        <w:rPr>
          <w:rFonts w:cs="Arial"/>
          <w:b/>
          <w:sz w:val="22"/>
          <w:szCs w:val="22"/>
          <w:lang w:val="ru-RU"/>
        </w:rPr>
      </w:pPr>
    </w:p>
    <w:p w:rsidR="0069434B" w:rsidRPr="00B24B18" w:rsidRDefault="0069434B" w:rsidP="001C72DF">
      <w:pPr>
        <w:jc w:val="right"/>
        <w:rPr>
          <w:rFonts w:cs="Arial"/>
          <w:b/>
          <w:sz w:val="22"/>
          <w:szCs w:val="22"/>
          <w:lang w:val="ru-RU"/>
        </w:rPr>
      </w:pPr>
    </w:p>
    <w:p w:rsidR="0069434B" w:rsidRPr="00B24B18" w:rsidRDefault="0069434B" w:rsidP="001C72DF">
      <w:pPr>
        <w:jc w:val="right"/>
        <w:rPr>
          <w:rFonts w:cs="Arial"/>
          <w:b/>
          <w:sz w:val="22"/>
          <w:szCs w:val="22"/>
          <w:lang w:val="ru-RU"/>
        </w:rPr>
      </w:pPr>
    </w:p>
    <w:p w:rsidR="0069434B" w:rsidRPr="00B24B18" w:rsidRDefault="0069434B" w:rsidP="001C72DF">
      <w:pPr>
        <w:jc w:val="right"/>
        <w:rPr>
          <w:rFonts w:cs="Arial"/>
          <w:b/>
          <w:sz w:val="22"/>
          <w:szCs w:val="22"/>
          <w:lang w:val="ru-RU"/>
        </w:rPr>
      </w:pPr>
    </w:p>
    <w:p w:rsidR="0069434B" w:rsidRPr="00B24B18" w:rsidRDefault="0069434B" w:rsidP="001C72DF">
      <w:pPr>
        <w:jc w:val="right"/>
        <w:rPr>
          <w:rFonts w:cs="Arial"/>
          <w:b/>
          <w:sz w:val="22"/>
          <w:szCs w:val="22"/>
          <w:lang w:val="ru-RU"/>
        </w:rPr>
      </w:pPr>
    </w:p>
    <w:p w:rsidR="0069434B" w:rsidRPr="00B24B18" w:rsidRDefault="0069434B" w:rsidP="001C72DF">
      <w:pPr>
        <w:jc w:val="right"/>
        <w:rPr>
          <w:rFonts w:cs="Arial"/>
          <w:b/>
          <w:sz w:val="22"/>
          <w:szCs w:val="22"/>
          <w:lang w:val="ru-RU"/>
        </w:rPr>
      </w:pPr>
    </w:p>
    <w:p w:rsidR="0069434B" w:rsidRPr="00B24B18" w:rsidRDefault="0069434B"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B15F71" w:rsidRPr="00B24B18" w:rsidRDefault="00B15F71" w:rsidP="001C72DF">
      <w:pPr>
        <w:jc w:val="right"/>
        <w:rPr>
          <w:rFonts w:cs="Arial"/>
          <w:b/>
          <w:sz w:val="22"/>
          <w:szCs w:val="22"/>
          <w:lang w:val="ru-RU"/>
        </w:rPr>
      </w:pPr>
    </w:p>
    <w:p w:rsidR="00A5529A" w:rsidRPr="00B24B18" w:rsidRDefault="00A5529A" w:rsidP="001C72DF">
      <w:pPr>
        <w:jc w:val="right"/>
        <w:rPr>
          <w:rFonts w:cs="Arial"/>
          <w:b/>
          <w:sz w:val="22"/>
          <w:szCs w:val="22"/>
          <w:lang w:val="ru-RU"/>
        </w:rPr>
      </w:pPr>
    </w:p>
    <w:p w:rsidR="00A5529A" w:rsidRPr="00B24B18" w:rsidRDefault="00A5529A" w:rsidP="001C72DF">
      <w:pPr>
        <w:jc w:val="right"/>
        <w:rPr>
          <w:rFonts w:cs="Arial"/>
          <w:b/>
          <w:sz w:val="22"/>
          <w:szCs w:val="22"/>
          <w:lang w:val="ru-RU"/>
        </w:rPr>
      </w:pPr>
    </w:p>
    <w:p w:rsidR="00424D18" w:rsidRDefault="00424D18" w:rsidP="001C72DF">
      <w:pPr>
        <w:jc w:val="right"/>
        <w:rPr>
          <w:rFonts w:cs="Arial"/>
          <w:b/>
          <w:sz w:val="22"/>
          <w:szCs w:val="22"/>
          <w:lang w:val="ru-RU"/>
        </w:rPr>
      </w:pPr>
    </w:p>
    <w:p w:rsidR="001C5BDE" w:rsidRPr="009E2E2D" w:rsidRDefault="009E2E2D" w:rsidP="001C72DF">
      <w:pPr>
        <w:jc w:val="right"/>
        <w:rPr>
          <w:rFonts w:cs="Arial"/>
          <w:b/>
          <w:sz w:val="22"/>
          <w:szCs w:val="22"/>
          <w:lang w:val="ru-RU"/>
        </w:rPr>
      </w:pPr>
      <w:r>
        <w:rPr>
          <w:rFonts w:cs="Arial"/>
          <w:b/>
          <w:sz w:val="22"/>
          <w:szCs w:val="22"/>
          <w:lang w:val="ru-RU"/>
        </w:rPr>
        <w:lastRenderedPageBreak/>
        <w:t xml:space="preserve">Приложение </w:t>
      </w:r>
      <w:r w:rsidR="001C5BDE" w:rsidRPr="00B15B16">
        <w:rPr>
          <w:rFonts w:cs="Arial"/>
          <w:b/>
          <w:sz w:val="22"/>
          <w:szCs w:val="22"/>
        </w:rPr>
        <w:t>I</w:t>
      </w:r>
    </w:p>
    <w:p w:rsidR="003769E6" w:rsidRDefault="009E2E2D" w:rsidP="00082383">
      <w:pPr>
        <w:pStyle w:val="6"/>
        <w:ind w:left="2880" w:firstLine="720"/>
        <w:rPr>
          <w:rFonts w:ascii="Arial" w:hAnsi="Arial" w:cs="Arial"/>
          <w:lang w:val="ru-RU"/>
        </w:rPr>
      </w:pPr>
      <w:r>
        <w:rPr>
          <w:rFonts w:ascii="Arial" w:hAnsi="Arial" w:cs="Arial"/>
          <w:lang w:val="ru-RU"/>
        </w:rPr>
        <w:t>Инструкция для Заявителей/Оферентов</w:t>
      </w:r>
    </w:p>
    <w:p w:rsidR="00D80B45" w:rsidRPr="00A5529A" w:rsidRDefault="00D80B45" w:rsidP="00D80B45">
      <w:pPr>
        <w:pStyle w:val="1"/>
        <w:numPr>
          <w:ilvl w:val="0"/>
          <w:numId w:val="5"/>
        </w:numPr>
        <w:spacing w:before="0" w:after="0"/>
        <w:rPr>
          <w:rFonts w:ascii="Arial" w:hAnsi="Arial" w:cs="Arial"/>
          <w:b w:val="0"/>
          <w:sz w:val="20"/>
          <w:szCs w:val="20"/>
          <w:lang w:val="ru-RU"/>
        </w:rPr>
      </w:pPr>
      <w:r w:rsidRPr="00A5529A">
        <w:rPr>
          <w:rFonts w:ascii="Arial" w:hAnsi="Arial" w:cs="Arial"/>
          <w:sz w:val="20"/>
          <w:szCs w:val="20"/>
          <w:lang w:val="ru-RU"/>
        </w:rPr>
        <w:t>Введение</w:t>
      </w:r>
    </w:p>
    <w:p w:rsidR="00D80B45" w:rsidRPr="00A5529A" w:rsidRDefault="00D80B45" w:rsidP="00D80B45">
      <w:pPr>
        <w:rPr>
          <w:rFonts w:cs="Arial"/>
          <w:snapToGrid w:val="0"/>
          <w:sz w:val="20"/>
          <w:szCs w:val="20"/>
          <w:lang w:val="ru-RU"/>
        </w:rPr>
      </w:pPr>
    </w:p>
    <w:p w:rsidR="00D80B45" w:rsidRPr="00A5529A" w:rsidRDefault="00D80B45" w:rsidP="00D80B45">
      <w:pPr>
        <w:numPr>
          <w:ilvl w:val="0"/>
          <w:numId w:val="4"/>
        </w:numPr>
        <w:tabs>
          <w:tab w:val="clear" w:pos="360"/>
          <w:tab w:val="num" w:pos="284"/>
        </w:tabs>
        <w:rPr>
          <w:rFonts w:cs="Arial"/>
          <w:snapToGrid w:val="0"/>
          <w:sz w:val="20"/>
          <w:szCs w:val="20"/>
          <w:lang w:val="ru-RU"/>
        </w:rPr>
      </w:pPr>
      <w:r w:rsidRPr="00A5529A">
        <w:rPr>
          <w:rFonts w:cs="Arial"/>
          <w:snapToGrid w:val="0"/>
          <w:sz w:val="20"/>
          <w:szCs w:val="20"/>
          <w:lang w:val="ru-RU"/>
        </w:rPr>
        <w:t>Общее положение</w:t>
      </w:r>
    </w:p>
    <w:p w:rsidR="00D80B45" w:rsidRPr="00A5529A" w:rsidRDefault="00D80B45" w:rsidP="00D80B45">
      <w:pPr>
        <w:jc w:val="both"/>
        <w:rPr>
          <w:rFonts w:cs="Arial"/>
          <w:snapToGrid w:val="0"/>
          <w:sz w:val="20"/>
          <w:szCs w:val="20"/>
          <w:lang w:val="ru-RU"/>
        </w:rPr>
      </w:pPr>
    </w:p>
    <w:p w:rsidR="00D80B45" w:rsidRPr="00A5529A" w:rsidRDefault="00D80B45" w:rsidP="00D80B45">
      <w:pPr>
        <w:shd w:val="clear" w:color="auto" w:fill="FFFFFF"/>
        <w:spacing w:line="230" w:lineRule="atLeast"/>
        <w:ind w:left="284"/>
        <w:jc w:val="both"/>
        <w:textAlignment w:val="top"/>
        <w:rPr>
          <w:rFonts w:cs="Arial"/>
          <w:sz w:val="20"/>
          <w:szCs w:val="20"/>
          <w:lang w:val="ru-RU"/>
        </w:rPr>
      </w:pPr>
      <w:r w:rsidRPr="00A5529A">
        <w:rPr>
          <w:rFonts w:cs="Arial"/>
          <w:sz w:val="20"/>
          <w:szCs w:val="20"/>
          <w:lang w:val="ru-RU"/>
        </w:rPr>
        <w:t>Проект Инициативы «Луч света в Таджикистане» способствует улучшению условий для женщин и девочек путем улучшения законодательства и политики и приведения их в соответствии с международными стандартами; проведения мероприятий по укреплению гендерно -чувствительного потенциала институтов на местном и национальном уровне; улучшения сферы оказания помощи и сервиса лицам, пережившим СГН и проведения превентивных мероприятий в целевых сообществах.</w:t>
      </w:r>
    </w:p>
    <w:p w:rsidR="00D80B45" w:rsidRPr="00A5529A" w:rsidRDefault="00D80B45" w:rsidP="00D80B45">
      <w:pPr>
        <w:ind w:left="284"/>
        <w:jc w:val="both"/>
        <w:rPr>
          <w:rFonts w:cs="Arial"/>
          <w:sz w:val="20"/>
          <w:szCs w:val="20"/>
          <w:lang w:val="ru-RU"/>
        </w:rPr>
      </w:pPr>
    </w:p>
    <w:p w:rsidR="00D80B45" w:rsidRPr="00A5529A" w:rsidRDefault="00D80B45" w:rsidP="00D80B45">
      <w:pPr>
        <w:numPr>
          <w:ilvl w:val="0"/>
          <w:numId w:val="4"/>
        </w:numPr>
        <w:rPr>
          <w:rFonts w:cs="Arial"/>
          <w:sz w:val="20"/>
          <w:szCs w:val="20"/>
          <w:lang w:val="ru-RU"/>
        </w:rPr>
      </w:pPr>
      <w:r w:rsidRPr="00A5529A">
        <w:rPr>
          <w:rFonts w:cs="Arial"/>
          <w:sz w:val="20"/>
          <w:szCs w:val="20"/>
          <w:lang w:val="ru-RU"/>
        </w:rPr>
        <w:t>Расходы, связанные с подготовкой заявки</w:t>
      </w:r>
    </w:p>
    <w:p w:rsidR="00D80B45" w:rsidRPr="00A5529A" w:rsidRDefault="00D80B45" w:rsidP="00D80B45">
      <w:pPr>
        <w:rPr>
          <w:rFonts w:cs="Arial"/>
          <w:sz w:val="20"/>
          <w:szCs w:val="20"/>
          <w:lang w:val="ru-RU"/>
        </w:rPr>
      </w:pPr>
    </w:p>
    <w:p w:rsidR="00D80B45" w:rsidRPr="00A5529A" w:rsidRDefault="00D80B45" w:rsidP="00D80B45">
      <w:pPr>
        <w:pStyle w:val="af8"/>
        <w:jc w:val="both"/>
        <w:rPr>
          <w:rFonts w:cs="Arial"/>
          <w:sz w:val="20"/>
          <w:szCs w:val="20"/>
          <w:lang w:val="ru-RU"/>
        </w:rPr>
      </w:pPr>
      <w:r w:rsidRPr="00A5529A">
        <w:rPr>
          <w:rFonts w:cs="Arial"/>
          <w:sz w:val="20"/>
          <w:szCs w:val="20"/>
          <w:lang w:val="ru-RU"/>
        </w:rPr>
        <w:t>Заявитель берёт на себя все расходы, связанные с подготовкой и представлением Предложения,</w:t>
      </w:r>
      <w:r w:rsidR="00CF6DFE">
        <w:rPr>
          <w:rFonts w:cs="Arial"/>
          <w:sz w:val="20"/>
          <w:szCs w:val="20"/>
          <w:lang w:val="ru-RU"/>
        </w:rPr>
        <w:t xml:space="preserve"> </w:t>
      </w:r>
      <w:r w:rsidRPr="00A5529A">
        <w:rPr>
          <w:rFonts w:cs="Arial"/>
          <w:sz w:val="20"/>
          <w:szCs w:val="20"/>
          <w:lang w:val="ru-RU"/>
        </w:rPr>
        <w:t>и ПРООН ни в коем случае не несёт ответственность или обязательство за погашение этих расходов, независимо от хода и результата процесса отбора заявок.</w:t>
      </w:r>
    </w:p>
    <w:p w:rsidR="00D80B45" w:rsidRPr="00A5529A" w:rsidRDefault="008A515E" w:rsidP="00D80B45">
      <w:pPr>
        <w:pStyle w:val="1"/>
        <w:rPr>
          <w:rFonts w:ascii="Arial" w:hAnsi="Arial" w:cs="Arial"/>
          <w:b w:val="0"/>
          <w:color w:val="000000" w:themeColor="text1"/>
          <w:sz w:val="20"/>
          <w:szCs w:val="20"/>
          <w:lang w:val="ru-RU"/>
        </w:rPr>
      </w:pPr>
      <w:r w:rsidRPr="00A5529A">
        <w:rPr>
          <w:rFonts w:ascii="Arial" w:hAnsi="Arial" w:cs="Arial"/>
          <w:color w:val="000000" w:themeColor="text1"/>
          <w:sz w:val="20"/>
          <w:szCs w:val="20"/>
          <w:lang w:val="ru-RU"/>
        </w:rPr>
        <w:t xml:space="preserve">Б.  </w:t>
      </w:r>
      <w:r w:rsidR="00D80B45" w:rsidRPr="00A5529A">
        <w:rPr>
          <w:rFonts w:ascii="Arial" w:hAnsi="Arial" w:cs="Arial"/>
          <w:color w:val="000000" w:themeColor="text1"/>
          <w:sz w:val="20"/>
          <w:szCs w:val="20"/>
          <w:lang w:val="ru-RU"/>
        </w:rPr>
        <w:t>Документы по приёму Предложений</w:t>
      </w:r>
    </w:p>
    <w:p w:rsidR="00D80B45" w:rsidRPr="00A5529A" w:rsidRDefault="00D80B45" w:rsidP="00D80B45">
      <w:pPr>
        <w:rPr>
          <w:rFonts w:cs="Arial"/>
          <w:snapToGrid w:val="0"/>
          <w:sz w:val="20"/>
          <w:szCs w:val="20"/>
          <w:lang w:val="ru-RU"/>
        </w:rPr>
      </w:pPr>
    </w:p>
    <w:p w:rsidR="00D80B45" w:rsidRPr="00A5529A" w:rsidRDefault="00D80B45" w:rsidP="00D80B45">
      <w:pPr>
        <w:numPr>
          <w:ilvl w:val="0"/>
          <w:numId w:val="4"/>
        </w:numPr>
        <w:rPr>
          <w:rFonts w:cs="Arial"/>
          <w:snapToGrid w:val="0"/>
          <w:sz w:val="20"/>
          <w:szCs w:val="20"/>
          <w:lang w:val="ru-RU"/>
        </w:rPr>
      </w:pPr>
      <w:r w:rsidRPr="00A5529A">
        <w:rPr>
          <w:rFonts w:cs="Arial"/>
          <w:snapToGrid w:val="0"/>
          <w:sz w:val="20"/>
          <w:szCs w:val="20"/>
          <w:lang w:val="ru-RU"/>
        </w:rPr>
        <w:t>Содержание документов по приёму Предложений</w:t>
      </w:r>
    </w:p>
    <w:p w:rsidR="00D80B45" w:rsidRPr="00A5529A" w:rsidRDefault="00D80B45" w:rsidP="00D80B45">
      <w:pPr>
        <w:rPr>
          <w:rFonts w:cs="Arial"/>
          <w:snapToGrid w:val="0"/>
          <w:sz w:val="20"/>
          <w:szCs w:val="20"/>
          <w:lang w:val="ru-RU"/>
        </w:rPr>
      </w:pPr>
    </w:p>
    <w:p w:rsidR="00D80B45" w:rsidRPr="00A5529A" w:rsidRDefault="00D80B45" w:rsidP="00D80B45">
      <w:pPr>
        <w:ind w:left="360"/>
        <w:jc w:val="both"/>
        <w:rPr>
          <w:rFonts w:cs="Arial"/>
          <w:snapToGrid w:val="0"/>
          <w:color w:val="FF0000"/>
          <w:sz w:val="20"/>
          <w:szCs w:val="20"/>
          <w:lang w:val="ru-RU"/>
        </w:rPr>
      </w:pPr>
      <w:r w:rsidRPr="00A5529A">
        <w:rPr>
          <w:rFonts w:cs="Arial"/>
          <w:snapToGrid w:val="0"/>
          <w:sz w:val="20"/>
          <w:szCs w:val="20"/>
          <w:lang w:val="ru-RU"/>
        </w:rPr>
        <w:t>Предложения</w:t>
      </w:r>
      <w:r w:rsidR="00CF6DFE">
        <w:rPr>
          <w:rFonts w:cs="Arial"/>
          <w:snapToGrid w:val="0"/>
          <w:sz w:val="20"/>
          <w:szCs w:val="20"/>
          <w:lang w:val="ru-RU"/>
        </w:rPr>
        <w:t xml:space="preserve"> </w:t>
      </w:r>
      <w:r w:rsidRPr="00A5529A">
        <w:rPr>
          <w:rFonts w:cs="Arial"/>
          <w:snapToGrid w:val="0"/>
          <w:sz w:val="20"/>
          <w:szCs w:val="20"/>
          <w:lang w:val="ru-RU"/>
        </w:rPr>
        <w:t>должны включать</w:t>
      </w:r>
      <w:r w:rsidR="00CF6DFE">
        <w:rPr>
          <w:rFonts w:cs="Arial"/>
          <w:snapToGrid w:val="0"/>
          <w:sz w:val="20"/>
          <w:szCs w:val="20"/>
          <w:lang w:val="ru-RU"/>
        </w:rPr>
        <w:t xml:space="preserve"> </w:t>
      </w:r>
      <w:r w:rsidRPr="00A5529A">
        <w:rPr>
          <w:rFonts w:cs="Arial"/>
          <w:snapToGrid w:val="0"/>
          <w:sz w:val="20"/>
          <w:szCs w:val="20"/>
          <w:lang w:val="ru-RU"/>
        </w:rPr>
        <w:t>мероприятия, которые будут предлагать свои услуги</w:t>
      </w:r>
      <w:r w:rsidR="00CF6DFE">
        <w:rPr>
          <w:rFonts w:cs="Arial"/>
          <w:snapToGrid w:val="0"/>
          <w:sz w:val="20"/>
          <w:szCs w:val="20"/>
          <w:lang w:val="ru-RU"/>
        </w:rPr>
        <w:t xml:space="preserve"> </w:t>
      </w:r>
      <w:r w:rsidRPr="00A5529A">
        <w:rPr>
          <w:rFonts w:cs="Arial"/>
          <w:snapToGrid w:val="0"/>
          <w:sz w:val="20"/>
          <w:szCs w:val="20"/>
          <w:lang w:val="ru-RU"/>
        </w:rPr>
        <w:t>по</w:t>
      </w:r>
      <w:r w:rsidR="00CF6DFE">
        <w:rPr>
          <w:rFonts w:cs="Arial"/>
          <w:snapToGrid w:val="0"/>
          <w:sz w:val="20"/>
          <w:szCs w:val="20"/>
          <w:lang w:val="ru-RU"/>
        </w:rPr>
        <w:t xml:space="preserve"> </w:t>
      </w:r>
      <w:r w:rsidRPr="00A5529A">
        <w:rPr>
          <w:rFonts w:cs="Arial"/>
          <w:snapToGrid w:val="0"/>
          <w:sz w:val="20"/>
          <w:szCs w:val="20"/>
          <w:lang w:val="ru-RU"/>
        </w:rPr>
        <w:t>проектным</w:t>
      </w:r>
      <w:r w:rsidR="00CF6DFE">
        <w:rPr>
          <w:rFonts w:cs="Arial"/>
          <w:snapToGrid w:val="0"/>
          <w:sz w:val="20"/>
          <w:szCs w:val="20"/>
          <w:lang w:val="ru-RU"/>
        </w:rPr>
        <w:t xml:space="preserve"> </w:t>
      </w:r>
      <w:r w:rsidRPr="00A5529A">
        <w:rPr>
          <w:rFonts w:cs="Arial"/>
          <w:snapToGrid w:val="0"/>
          <w:sz w:val="20"/>
          <w:szCs w:val="20"/>
          <w:lang w:val="ru-RU"/>
        </w:rPr>
        <w:t>результатам. Частичные предложения</w:t>
      </w:r>
      <w:r w:rsidR="00CF6DFE">
        <w:rPr>
          <w:rFonts w:cs="Arial"/>
          <w:snapToGrid w:val="0"/>
          <w:sz w:val="20"/>
          <w:szCs w:val="20"/>
          <w:lang w:val="ru-RU"/>
        </w:rPr>
        <w:t xml:space="preserve"> </w:t>
      </w:r>
      <w:r w:rsidRPr="00A5529A">
        <w:rPr>
          <w:rFonts w:cs="Arial"/>
          <w:snapToGrid w:val="0"/>
          <w:sz w:val="20"/>
          <w:szCs w:val="20"/>
          <w:lang w:val="ru-RU"/>
        </w:rPr>
        <w:t>не</w:t>
      </w:r>
      <w:r w:rsidR="00CF6DFE">
        <w:rPr>
          <w:rFonts w:cs="Arial"/>
          <w:snapToGrid w:val="0"/>
          <w:sz w:val="20"/>
          <w:szCs w:val="20"/>
          <w:lang w:val="ru-RU"/>
        </w:rPr>
        <w:t xml:space="preserve"> </w:t>
      </w:r>
      <w:r w:rsidRPr="00A5529A">
        <w:rPr>
          <w:rFonts w:cs="Arial"/>
          <w:snapToGrid w:val="0"/>
          <w:sz w:val="20"/>
          <w:szCs w:val="20"/>
          <w:lang w:val="ru-RU"/>
        </w:rPr>
        <w:t>принимаются.</w:t>
      </w:r>
      <w:r w:rsidR="00CF6DFE">
        <w:rPr>
          <w:rFonts w:cs="Arial"/>
          <w:snapToGrid w:val="0"/>
          <w:sz w:val="20"/>
          <w:szCs w:val="20"/>
          <w:lang w:val="ru-RU"/>
        </w:rPr>
        <w:t xml:space="preserve"> </w:t>
      </w:r>
      <w:r w:rsidRPr="00A5529A">
        <w:rPr>
          <w:rFonts w:cs="Arial"/>
          <w:snapToGrid w:val="0"/>
          <w:sz w:val="20"/>
          <w:szCs w:val="20"/>
          <w:lang w:val="ru-RU"/>
        </w:rPr>
        <w:t xml:space="preserve">Заявитель должен рассмотреть все соответствующие инструкции, формы и условия спецификации, которые содержаться в документах по приёму Предложений. Риск невыполнения требований этих документов возлагается на самого Заявителя и может негативно повлиять на оценку заявки. </w:t>
      </w:r>
    </w:p>
    <w:p w:rsidR="00D80B45" w:rsidRPr="00A5529A" w:rsidRDefault="00D80B45" w:rsidP="00D80B45">
      <w:pPr>
        <w:rPr>
          <w:rFonts w:cs="Arial"/>
          <w:snapToGrid w:val="0"/>
          <w:sz w:val="20"/>
          <w:szCs w:val="20"/>
          <w:lang w:val="ru-RU"/>
        </w:rPr>
      </w:pPr>
    </w:p>
    <w:p w:rsidR="00D80B45" w:rsidRPr="00A5529A" w:rsidRDefault="00D80B45" w:rsidP="00D80B45">
      <w:pPr>
        <w:numPr>
          <w:ilvl w:val="0"/>
          <w:numId w:val="6"/>
        </w:numPr>
        <w:rPr>
          <w:rFonts w:cs="Arial"/>
          <w:snapToGrid w:val="0"/>
          <w:sz w:val="20"/>
          <w:szCs w:val="20"/>
          <w:lang w:val="ru-RU"/>
        </w:rPr>
      </w:pPr>
      <w:r w:rsidRPr="00A5529A">
        <w:rPr>
          <w:rFonts w:cs="Arial"/>
          <w:snapToGrid w:val="0"/>
          <w:sz w:val="20"/>
          <w:szCs w:val="20"/>
          <w:lang w:val="ru-RU"/>
        </w:rPr>
        <w:t>Пояснение документов по приёму Предложений</w:t>
      </w:r>
    </w:p>
    <w:p w:rsidR="00D80B45" w:rsidRPr="00A5529A" w:rsidRDefault="00D80B45" w:rsidP="00D80B45">
      <w:pPr>
        <w:rPr>
          <w:rFonts w:cs="Arial"/>
          <w:snapToGrid w:val="0"/>
          <w:sz w:val="20"/>
          <w:szCs w:val="20"/>
          <w:lang w:val="en-US"/>
        </w:rPr>
      </w:pPr>
    </w:p>
    <w:p w:rsidR="00D80B45" w:rsidRPr="00A5529A" w:rsidRDefault="00D80B45" w:rsidP="00D80B45">
      <w:pPr>
        <w:ind w:left="284"/>
        <w:jc w:val="both"/>
        <w:rPr>
          <w:rFonts w:cs="Arial"/>
          <w:sz w:val="20"/>
          <w:szCs w:val="20"/>
          <w:lang w:val="ru-RU"/>
        </w:rPr>
      </w:pPr>
      <w:r w:rsidRPr="00A5529A">
        <w:rPr>
          <w:rFonts w:cs="Arial"/>
          <w:sz w:val="20"/>
          <w:szCs w:val="20"/>
          <w:lang w:val="ru-RU"/>
        </w:rPr>
        <w:t>Если Заявитель требует пояснения документов по приёму заявок, он/она должны уведомить об этом ПРООН, написав на электронный</w:t>
      </w:r>
      <w:r w:rsidR="00CF6DFE">
        <w:rPr>
          <w:rFonts w:cs="Arial"/>
          <w:sz w:val="20"/>
          <w:szCs w:val="20"/>
          <w:lang w:val="ru-RU"/>
        </w:rPr>
        <w:t xml:space="preserve"> </w:t>
      </w:r>
      <w:r w:rsidRPr="00A5529A">
        <w:rPr>
          <w:rFonts w:cs="Arial"/>
          <w:sz w:val="20"/>
          <w:szCs w:val="20"/>
          <w:lang w:val="ru-RU"/>
        </w:rPr>
        <w:t>адрес организации, указанный</w:t>
      </w:r>
      <w:r w:rsidR="00CF6DFE">
        <w:rPr>
          <w:rFonts w:cs="Arial"/>
          <w:sz w:val="20"/>
          <w:szCs w:val="20"/>
          <w:lang w:val="ru-RU"/>
        </w:rPr>
        <w:t xml:space="preserve"> </w:t>
      </w:r>
      <w:r w:rsidRPr="00A5529A">
        <w:rPr>
          <w:rFonts w:cs="Arial"/>
          <w:sz w:val="20"/>
          <w:szCs w:val="20"/>
          <w:lang w:val="ru-RU"/>
        </w:rPr>
        <w:t>в Запросе на Грантовое</w:t>
      </w:r>
      <w:r w:rsidR="00CF6DFE">
        <w:rPr>
          <w:rFonts w:cs="Arial"/>
          <w:sz w:val="20"/>
          <w:szCs w:val="20"/>
          <w:lang w:val="ru-RU"/>
        </w:rPr>
        <w:t xml:space="preserve"> </w:t>
      </w:r>
      <w:r w:rsidRPr="00A5529A">
        <w:rPr>
          <w:rFonts w:cs="Arial"/>
          <w:sz w:val="20"/>
          <w:szCs w:val="20"/>
          <w:lang w:val="ru-RU"/>
        </w:rPr>
        <w:t>Предложение.</w:t>
      </w:r>
      <w:r w:rsidR="00CF6DFE">
        <w:rPr>
          <w:rFonts w:cs="Arial"/>
          <w:sz w:val="20"/>
          <w:szCs w:val="20"/>
          <w:lang w:val="ru-RU"/>
        </w:rPr>
        <w:t xml:space="preserve"> </w:t>
      </w:r>
      <w:r w:rsidRPr="00A5529A">
        <w:rPr>
          <w:rFonts w:cs="Arial"/>
          <w:sz w:val="20"/>
          <w:szCs w:val="20"/>
          <w:lang w:val="ru-RU"/>
        </w:rPr>
        <w:t xml:space="preserve">ПРООН предоставит ответ в письменной форме на любое требуемое пояснение, связанное с документами по предоставлению заявок, однако данное требование должно быть получено не позже, чем за две недели до крайнего срока подачи заявок.  </w:t>
      </w:r>
    </w:p>
    <w:p w:rsidR="00D80B45" w:rsidRPr="00A5529A" w:rsidRDefault="00D80B45" w:rsidP="00D80B45">
      <w:pPr>
        <w:rPr>
          <w:rFonts w:cs="Arial"/>
          <w:snapToGrid w:val="0"/>
          <w:sz w:val="20"/>
          <w:szCs w:val="20"/>
          <w:lang w:val="ru-RU"/>
        </w:rPr>
      </w:pPr>
    </w:p>
    <w:p w:rsidR="00D80B45" w:rsidRPr="00A5529A" w:rsidRDefault="00D80B45" w:rsidP="00D80B45">
      <w:pPr>
        <w:numPr>
          <w:ilvl w:val="0"/>
          <w:numId w:val="7"/>
        </w:numPr>
        <w:rPr>
          <w:rFonts w:cs="Arial"/>
          <w:sz w:val="20"/>
          <w:szCs w:val="20"/>
          <w:lang w:val="ru-RU"/>
        </w:rPr>
      </w:pPr>
      <w:r w:rsidRPr="00A5529A">
        <w:rPr>
          <w:rFonts w:cs="Arial"/>
          <w:sz w:val="20"/>
          <w:szCs w:val="20"/>
          <w:lang w:val="ru-RU"/>
        </w:rPr>
        <w:t>Внесение поправок в документы по приёму Предложений</w:t>
      </w:r>
    </w:p>
    <w:p w:rsidR="00D80B45" w:rsidRPr="00A5529A" w:rsidRDefault="00D80B45" w:rsidP="00D80B45">
      <w:pPr>
        <w:rPr>
          <w:rFonts w:cs="Arial"/>
          <w:snapToGrid w:val="0"/>
          <w:sz w:val="20"/>
          <w:szCs w:val="20"/>
          <w:lang w:val="ru-RU"/>
        </w:rPr>
      </w:pPr>
    </w:p>
    <w:p w:rsidR="00D80B45" w:rsidRPr="00A5529A" w:rsidRDefault="00D80B45" w:rsidP="00D80B45">
      <w:pPr>
        <w:pStyle w:val="af8"/>
        <w:jc w:val="both"/>
        <w:rPr>
          <w:rFonts w:cs="Arial"/>
          <w:sz w:val="20"/>
          <w:szCs w:val="20"/>
          <w:lang w:val="ru-RU"/>
        </w:rPr>
      </w:pPr>
      <w:r w:rsidRPr="00A5529A">
        <w:rPr>
          <w:rFonts w:cs="Arial"/>
          <w:sz w:val="20"/>
          <w:szCs w:val="20"/>
          <w:lang w:val="ru-RU"/>
        </w:rPr>
        <w:t xml:space="preserve">В любое время до крайнего срока подачи Предложений заявок, ПРООН, по любой причине, либо по своей инициативе, либо в ответ на запрос о внесении поправок, представленный Заявителем, может произвести модификацию документов по приёму Предложений. </w:t>
      </w:r>
    </w:p>
    <w:p w:rsidR="00D80B45" w:rsidRPr="00A5529A" w:rsidRDefault="00D80B45" w:rsidP="00D80B45">
      <w:pPr>
        <w:ind w:left="360"/>
        <w:jc w:val="both"/>
        <w:rPr>
          <w:rFonts w:cs="Arial"/>
          <w:sz w:val="20"/>
          <w:szCs w:val="20"/>
          <w:lang w:val="ru-RU"/>
        </w:rPr>
      </w:pPr>
      <w:r w:rsidRPr="00A5529A">
        <w:rPr>
          <w:rFonts w:cs="Arial"/>
          <w:sz w:val="20"/>
          <w:szCs w:val="20"/>
          <w:lang w:val="ru-RU"/>
        </w:rPr>
        <w:t>Все Заявители, которые получили документы по приёму Предложений, будут уведомлены в письменной форме (через средства массовой информации, где был помещен данный Запрос на Грантовое Предложение и через веб-страницу ПРООН (</w:t>
      </w:r>
      <w:hyperlink r:id="rId11" w:history="1">
        <w:r w:rsidRPr="00A5529A">
          <w:rPr>
            <w:rStyle w:val="afa"/>
            <w:rFonts w:cs="Arial"/>
            <w:sz w:val="20"/>
            <w:szCs w:val="20"/>
            <w:lang w:val="ru-RU"/>
          </w:rPr>
          <w:t>http://www.tj.undp.org/content/tajikistan/en/home/operations/procurement.html</w:t>
        </w:r>
      </w:hyperlink>
      <w:r w:rsidRPr="00A5529A">
        <w:rPr>
          <w:rFonts w:cs="Arial"/>
          <w:sz w:val="20"/>
          <w:szCs w:val="20"/>
          <w:lang w:val="ru-RU"/>
        </w:rPr>
        <w:t>)</w:t>
      </w:r>
      <w:r w:rsidR="004C283D">
        <w:rPr>
          <w:rFonts w:cs="Arial"/>
          <w:sz w:val="20"/>
          <w:szCs w:val="20"/>
          <w:lang w:val="ru-RU"/>
        </w:rPr>
        <w:t xml:space="preserve"> </w:t>
      </w:r>
      <w:r w:rsidRPr="00A5529A">
        <w:rPr>
          <w:rFonts w:cs="Arial"/>
          <w:sz w:val="20"/>
          <w:szCs w:val="20"/>
          <w:lang w:val="ru-RU"/>
        </w:rPr>
        <w:t xml:space="preserve">обо всех изменениях, произошедших в соответствующих документах. </w:t>
      </w:r>
    </w:p>
    <w:p w:rsidR="00D80B45" w:rsidRPr="00A5529A" w:rsidRDefault="00D80B45" w:rsidP="00D80B45">
      <w:pPr>
        <w:rPr>
          <w:rFonts w:cs="Arial"/>
          <w:sz w:val="20"/>
          <w:szCs w:val="20"/>
          <w:lang w:val="ru-RU"/>
        </w:rPr>
      </w:pPr>
    </w:p>
    <w:p w:rsidR="00D80B45" w:rsidRPr="00A5529A" w:rsidRDefault="00D80B45" w:rsidP="00D80B45">
      <w:pPr>
        <w:ind w:left="360"/>
        <w:jc w:val="both"/>
        <w:rPr>
          <w:rFonts w:cs="Arial"/>
          <w:sz w:val="20"/>
          <w:szCs w:val="20"/>
          <w:lang w:val="ru-RU"/>
        </w:rPr>
      </w:pPr>
      <w:r w:rsidRPr="00A5529A">
        <w:rPr>
          <w:rFonts w:cs="Arial"/>
          <w:sz w:val="20"/>
          <w:szCs w:val="20"/>
          <w:lang w:val="ru-RU"/>
        </w:rPr>
        <w:t xml:space="preserve">Для того чтобы предоставить Заявителям приемлемый срок для включения поправок при подготовке Предложений, ПРООН, по своему усмотрению, может продлить крайний срок подачи Предложений. </w:t>
      </w:r>
    </w:p>
    <w:p w:rsidR="00D80B45" w:rsidRPr="00A5529A" w:rsidRDefault="00D80B45" w:rsidP="00D80B45">
      <w:pPr>
        <w:pStyle w:val="1"/>
        <w:rPr>
          <w:rFonts w:ascii="Arial" w:hAnsi="Arial" w:cs="Arial"/>
          <w:b w:val="0"/>
          <w:sz w:val="20"/>
          <w:szCs w:val="20"/>
          <w:lang w:val="en-US"/>
        </w:rPr>
      </w:pPr>
      <w:r w:rsidRPr="00A5529A">
        <w:rPr>
          <w:rFonts w:ascii="Arial" w:hAnsi="Arial" w:cs="Arial"/>
          <w:sz w:val="20"/>
          <w:szCs w:val="20"/>
          <w:lang w:val="ru-RU"/>
        </w:rPr>
        <w:t>В</w:t>
      </w:r>
      <w:r w:rsidRPr="00A5529A">
        <w:rPr>
          <w:rFonts w:ascii="Arial" w:hAnsi="Arial" w:cs="Arial"/>
          <w:sz w:val="20"/>
          <w:szCs w:val="20"/>
          <w:lang w:val="en-US"/>
        </w:rPr>
        <w:t xml:space="preserve">. </w:t>
      </w:r>
      <w:r w:rsidRPr="00A5529A">
        <w:rPr>
          <w:rFonts w:ascii="Arial" w:hAnsi="Arial" w:cs="Arial"/>
          <w:sz w:val="20"/>
          <w:szCs w:val="20"/>
          <w:lang w:val="ru-RU"/>
        </w:rPr>
        <w:t>Составление предложений</w:t>
      </w:r>
    </w:p>
    <w:p w:rsidR="00D80B45" w:rsidRPr="00A5529A" w:rsidRDefault="00D80B45" w:rsidP="00D80B45">
      <w:pPr>
        <w:rPr>
          <w:rFonts w:cs="Arial"/>
          <w:snapToGrid w:val="0"/>
          <w:sz w:val="20"/>
          <w:szCs w:val="20"/>
          <w:lang w:val="en-US"/>
        </w:rPr>
      </w:pPr>
    </w:p>
    <w:p w:rsidR="00D80B45" w:rsidRPr="00A5529A" w:rsidRDefault="00D80B45" w:rsidP="00D80B45">
      <w:pPr>
        <w:numPr>
          <w:ilvl w:val="0"/>
          <w:numId w:val="7"/>
        </w:numPr>
        <w:rPr>
          <w:rFonts w:cs="Arial"/>
          <w:snapToGrid w:val="0"/>
          <w:sz w:val="20"/>
          <w:szCs w:val="20"/>
          <w:lang w:val="ru-RU"/>
        </w:rPr>
      </w:pPr>
      <w:r w:rsidRPr="00A5529A">
        <w:rPr>
          <w:rFonts w:cs="Arial"/>
          <w:snapToGrid w:val="0"/>
          <w:sz w:val="20"/>
          <w:szCs w:val="20"/>
          <w:lang w:val="ru-RU"/>
        </w:rPr>
        <w:t>Язык составления Предложения</w:t>
      </w:r>
    </w:p>
    <w:p w:rsidR="00D80B45" w:rsidRPr="00A5529A" w:rsidRDefault="00D80B45" w:rsidP="00D80B45">
      <w:pPr>
        <w:rPr>
          <w:rFonts w:cs="Arial"/>
          <w:snapToGrid w:val="0"/>
          <w:sz w:val="20"/>
          <w:szCs w:val="20"/>
          <w:lang w:val="ru-RU"/>
        </w:rPr>
      </w:pPr>
    </w:p>
    <w:p w:rsidR="00D80B45" w:rsidRPr="00A5529A" w:rsidRDefault="00D80B45" w:rsidP="00D80B45">
      <w:pPr>
        <w:pStyle w:val="af8"/>
        <w:jc w:val="both"/>
        <w:rPr>
          <w:rFonts w:cs="Arial"/>
          <w:snapToGrid w:val="0"/>
          <w:sz w:val="20"/>
          <w:szCs w:val="20"/>
          <w:lang w:val="ru-RU"/>
        </w:rPr>
      </w:pPr>
      <w:r w:rsidRPr="00A5529A">
        <w:rPr>
          <w:rFonts w:cs="Arial"/>
          <w:snapToGrid w:val="0"/>
          <w:sz w:val="20"/>
          <w:szCs w:val="20"/>
          <w:lang w:val="ru-RU"/>
        </w:rPr>
        <w:t xml:space="preserve">Подготовленное Заявителем Предложение, а также связанные с этим корреспонденция и документы, имеющие место между Заявителем и ПРООН, должны быть изложены на русском языке. </w:t>
      </w:r>
    </w:p>
    <w:p w:rsidR="00D80B45" w:rsidRPr="00A5529A" w:rsidRDefault="00D80B45" w:rsidP="00D80B45">
      <w:pPr>
        <w:rPr>
          <w:rFonts w:cs="Arial"/>
          <w:snapToGrid w:val="0"/>
          <w:sz w:val="20"/>
          <w:szCs w:val="20"/>
          <w:lang w:val="ru-RU"/>
        </w:rPr>
      </w:pPr>
    </w:p>
    <w:p w:rsidR="00D80B45" w:rsidRPr="00A5529A" w:rsidRDefault="00D80B45" w:rsidP="00D80B45">
      <w:pPr>
        <w:numPr>
          <w:ilvl w:val="0"/>
          <w:numId w:val="7"/>
        </w:numPr>
        <w:rPr>
          <w:rFonts w:cs="Arial"/>
          <w:sz w:val="20"/>
          <w:szCs w:val="20"/>
          <w:lang w:val="en-US"/>
        </w:rPr>
      </w:pPr>
      <w:r w:rsidRPr="00A5529A">
        <w:rPr>
          <w:rFonts w:cs="Arial"/>
          <w:sz w:val="20"/>
          <w:szCs w:val="20"/>
          <w:lang w:val="ru-RU"/>
        </w:rPr>
        <w:t>Документы</w:t>
      </w:r>
      <w:r w:rsidRPr="00A5529A">
        <w:rPr>
          <w:rFonts w:cs="Arial"/>
          <w:sz w:val="20"/>
          <w:szCs w:val="20"/>
          <w:lang w:val="en-US"/>
        </w:rPr>
        <w:t xml:space="preserve">, </w:t>
      </w:r>
      <w:r w:rsidRPr="00A5529A">
        <w:rPr>
          <w:rFonts w:cs="Arial"/>
          <w:sz w:val="20"/>
          <w:szCs w:val="20"/>
          <w:lang w:val="ru-RU"/>
        </w:rPr>
        <w:t>составляющие</w:t>
      </w:r>
      <w:r w:rsidR="00167A9D" w:rsidRPr="00A5529A">
        <w:rPr>
          <w:rFonts w:cs="Arial"/>
          <w:sz w:val="20"/>
          <w:szCs w:val="20"/>
          <w:lang w:val="en-US"/>
        </w:rPr>
        <w:t xml:space="preserve"> </w:t>
      </w:r>
      <w:r w:rsidRPr="00A5529A">
        <w:rPr>
          <w:rFonts w:cs="Arial"/>
          <w:sz w:val="20"/>
          <w:szCs w:val="20"/>
          <w:lang w:val="ru-RU"/>
        </w:rPr>
        <w:t>Предложение</w:t>
      </w:r>
    </w:p>
    <w:p w:rsidR="00D80B45" w:rsidRPr="00A5529A" w:rsidRDefault="00D80B45" w:rsidP="00D80B45">
      <w:pPr>
        <w:rPr>
          <w:rFonts w:cs="Arial"/>
          <w:snapToGrid w:val="0"/>
          <w:sz w:val="20"/>
          <w:szCs w:val="20"/>
        </w:rPr>
      </w:pPr>
    </w:p>
    <w:p w:rsidR="00D80B45" w:rsidRPr="00A5529A" w:rsidRDefault="00D80B45" w:rsidP="00D80B45">
      <w:pPr>
        <w:pStyle w:val="af8"/>
        <w:rPr>
          <w:rFonts w:cs="Arial"/>
          <w:sz w:val="20"/>
          <w:szCs w:val="20"/>
          <w:lang w:val="ru-RU"/>
        </w:rPr>
      </w:pPr>
      <w:r w:rsidRPr="00A5529A">
        <w:rPr>
          <w:rFonts w:cs="Arial"/>
          <w:sz w:val="20"/>
          <w:szCs w:val="20"/>
          <w:lang w:val="ru-RU"/>
        </w:rPr>
        <w:lastRenderedPageBreak/>
        <w:t>Предложение должно состоять из следующих компонентов:</w:t>
      </w:r>
    </w:p>
    <w:p w:rsidR="00D80B45" w:rsidRPr="00A5529A" w:rsidRDefault="00D80B45" w:rsidP="008D4F37">
      <w:pPr>
        <w:numPr>
          <w:ilvl w:val="0"/>
          <w:numId w:val="9"/>
        </w:numPr>
        <w:rPr>
          <w:rFonts w:cs="Arial"/>
          <w:sz w:val="20"/>
          <w:szCs w:val="20"/>
          <w:lang w:val="ru-RU"/>
        </w:rPr>
      </w:pPr>
      <w:r w:rsidRPr="00A5529A">
        <w:rPr>
          <w:rFonts w:cs="Arial"/>
          <w:sz w:val="20"/>
          <w:szCs w:val="20"/>
          <w:lang w:val="ru-RU"/>
        </w:rPr>
        <w:t>Форма Заявки (доступно на нашем вебсайте (</w:t>
      </w:r>
      <w:hyperlink r:id="rId12" w:history="1">
        <w:r w:rsidRPr="00A5529A">
          <w:rPr>
            <w:rStyle w:val="afa"/>
            <w:rFonts w:cs="Arial"/>
            <w:sz w:val="20"/>
            <w:szCs w:val="20"/>
            <w:lang w:val="ru-RU"/>
          </w:rPr>
          <w:t>http://www.tj.undp.org/content/tajikistan/en/home/operations/procurement.html</w:t>
        </w:r>
      </w:hyperlink>
      <w:r w:rsidRPr="00A5529A">
        <w:rPr>
          <w:rFonts w:cs="Arial"/>
          <w:sz w:val="20"/>
          <w:szCs w:val="20"/>
          <w:lang w:val="ru-RU"/>
        </w:rPr>
        <w:t>);</w:t>
      </w:r>
    </w:p>
    <w:p w:rsidR="00D80B45" w:rsidRPr="00A5529A" w:rsidRDefault="00D80B45" w:rsidP="008D4F37">
      <w:pPr>
        <w:numPr>
          <w:ilvl w:val="0"/>
          <w:numId w:val="9"/>
        </w:numPr>
        <w:jc w:val="both"/>
        <w:rPr>
          <w:rFonts w:cs="Arial"/>
          <w:sz w:val="20"/>
          <w:szCs w:val="20"/>
          <w:lang w:val="ru-RU"/>
        </w:rPr>
      </w:pPr>
      <w:r w:rsidRPr="00A5529A">
        <w:rPr>
          <w:rFonts w:cs="Arial"/>
          <w:sz w:val="20"/>
          <w:szCs w:val="20"/>
          <w:lang w:val="ru-RU"/>
        </w:rPr>
        <w:t>Проектное Предложение</w:t>
      </w:r>
      <w:r w:rsidRPr="00A5529A">
        <w:rPr>
          <w:rFonts w:cs="Arial"/>
          <w:sz w:val="20"/>
          <w:szCs w:val="20"/>
        </w:rPr>
        <w:t>;</w:t>
      </w:r>
    </w:p>
    <w:p w:rsidR="00D80B45" w:rsidRPr="00A5529A" w:rsidRDefault="00D80B45" w:rsidP="008D4F37">
      <w:pPr>
        <w:numPr>
          <w:ilvl w:val="0"/>
          <w:numId w:val="9"/>
        </w:numPr>
        <w:jc w:val="both"/>
        <w:rPr>
          <w:rFonts w:cs="Arial"/>
          <w:sz w:val="20"/>
          <w:szCs w:val="20"/>
          <w:lang w:val="ru-RU"/>
        </w:rPr>
      </w:pPr>
      <w:r w:rsidRPr="00A5529A">
        <w:rPr>
          <w:rFonts w:cs="Arial"/>
          <w:sz w:val="20"/>
          <w:szCs w:val="20"/>
          <w:lang w:val="ru-RU"/>
        </w:rPr>
        <w:t>Подробная разбивка бюджета мероприятий</w:t>
      </w:r>
      <w:r w:rsidRPr="00A5529A">
        <w:rPr>
          <w:rFonts w:cs="Arial"/>
          <w:sz w:val="20"/>
          <w:szCs w:val="20"/>
        </w:rPr>
        <w:t>.</w:t>
      </w:r>
    </w:p>
    <w:p w:rsidR="00D80B45" w:rsidRPr="00A5529A" w:rsidRDefault="00D80B45" w:rsidP="00D80B45">
      <w:pPr>
        <w:ind w:left="360"/>
        <w:rPr>
          <w:rFonts w:cs="Arial"/>
          <w:sz w:val="20"/>
          <w:szCs w:val="20"/>
        </w:rPr>
      </w:pPr>
    </w:p>
    <w:p w:rsidR="00D80B45" w:rsidRPr="00A5529A" w:rsidRDefault="00D80B45" w:rsidP="00D80B45">
      <w:pPr>
        <w:ind w:left="360"/>
        <w:jc w:val="both"/>
        <w:rPr>
          <w:rFonts w:cs="Arial"/>
          <w:sz w:val="20"/>
          <w:szCs w:val="20"/>
          <w:lang w:val="ru-RU"/>
        </w:rPr>
      </w:pPr>
      <w:r w:rsidRPr="00A5529A">
        <w:rPr>
          <w:rFonts w:cs="Arial"/>
          <w:sz w:val="20"/>
          <w:szCs w:val="20"/>
          <w:lang w:val="ru-RU"/>
        </w:rPr>
        <w:t>Если ПРООН считает представленные Предложения недостаточными для принятия окончательного решения о соответствии требованиям</w:t>
      </w:r>
      <w:r w:rsidR="00D909B6" w:rsidRPr="00A5529A">
        <w:rPr>
          <w:rFonts w:cs="Arial"/>
          <w:sz w:val="20"/>
          <w:szCs w:val="20"/>
          <w:lang w:val="ru-RU"/>
        </w:rPr>
        <w:t xml:space="preserve"> </w:t>
      </w:r>
      <w:r w:rsidRPr="00A5529A">
        <w:rPr>
          <w:rFonts w:cs="Arial"/>
          <w:sz w:val="20"/>
          <w:szCs w:val="20"/>
          <w:lang w:val="ru-RU"/>
        </w:rPr>
        <w:t xml:space="preserve">к претендентам, она может запросить дополнительные документы от Заявителя. </w:t>
      </w:r>
    </w:p>
    <w:p w:rsidR="00D80B45" w:rsidRPr="00A5529A" w:rsidRDefault="00D80B45" w:rsidP="00D80B45">
      <w:pPr>
        <w:ind w:left="360"/>
        <w:rPr>
          <w:rFonts w:cs="Arial"/>
          <w:snapToGrid w:val="0"/>
          <w:sz w:val="20"/>
          <w:szCs w:val="20"/>
          <w:lang w:val="ru-RU"/>
        </w:rPr>
      </w:pPr>
    </w:p>
    <w:p w:rsidR="00D80B45" w:rsidRPr="00A5529A" w:rsidRDefault="00D80B45" w:rsidP="00D80B45">
      <w:pPr>
        <w:numPr>
          <w:ilvl w:val="0"/>
          <w:numId w:val="7"/>
        </w:numPr>
        <w:rPr>
          <w:rFonts w:cs="Arial"/>
          <w:snapToGrid w:val="0"/>
          <w:sz w:val="20"/>
          <w:szCs w:val="20"/>
        </w:rPr>
      </w:pPr>
      <w:r w:rsidRPr="00A5529A">
        <w:rPr>
          <w:rFonts w:cs="Arial"/>
          <w:snapToGrid w:val="0"/>
          <w:sz w:val="20"/>
          <w:szCs w:val="20"/>
          <w:lang w:val="ru-RU"/>
        </w:rPr>
        <w:t>Валюта, указанная в Предложениях</w:t>
      </w:r>
    </w:p>
    <w:p w:rsidR="00D80B45" w:rsidRPr="00A5529A" w:rsidRDefault="00D80B45" w:rsidP="00D80B45">
      <w:pPr>
        <w:rPr>
          <w:rFonts w:cs="Arial"/>
          <w:snapToGrid w:val="0"/>
          <w:sz w:val="20"/>
          <w:szCs w:val="20"/>
          <w:lang w:val="en-US"/>
        </w:rPr>
      </w:pPr>
    </w:p>
    <w:p w:rsidR="00D80B45" w:rsidRPr="00B24B18" w:rsidRDefault="00D80B45" w:rsidP="00D80B45">
      <w:pPr>
        <w:pStyle w:val="af8"/>
        <w:ind w:left="426"/>
        <w:jc w:val="both"/>
        <w:rPr>
          <w:rFonts w:cs="Arial"/>
          <w:sz w:val="20"/>
          <w:szCs w:val="20"/>
          <w:lang w:val="ru-RU"/>
        </w:rPr>
      </w:pPr>
      <w:r w:rsidRPr="00A5529A">
        <w:rPr>
          <w:rFonts w:cs="Arial"/>
          <w:sz w:val="20"/>
          <w:szCs w:val="20"/>
          <w:lang w:val="ru-RU"/>
        </w:rPr>
        <w:t>Все данные должны быть представлены в Таджикских Сомони/или в Долларах США.</w:t>
      </w:r>
    </w:p>
    <w:p w:rsidR="00355E6A" w:rsidRPr="00B24B18" w:rsidRDefault="00355E6A" w:rsidP="00D80B45">
      <w:pPr>
        <w:pStyle w:val="af8"/>
        <w:ind w:left="426"/>
        <w:jc w:val="both"/>
        <w:rPr>
          <w:rFonts w:cs="Arial"/>
          <w:sz w:val="20"/>
          <w:szCs w:val="20"/>
          <w:lang w:val="ru-RU"/>
        </w:rPr>
      </w:pPr>
    </w:p>
    <w:p w:rsidR="00D80B45" w:rsidRPr="00A5529A" w:rsidRDefault="00D80B45" w:rsidP="00D80B45">
      <w:pPr>
        <w:numPr>
          <w:ilvl w:val="0"/>
          <w:numId w:val="7"/>
        </w:numPr>
        <w:rPr>
          <w:rFonts w:cs="Arial"/>
          <w:snapToGrid w:val="0"/>
          <w:sz w:val="20"/>
          <w:szCs w:val="20"/>
        </w:rPr>
      </w:pPr>
      <w:r w:rsidRPr="00A5529A">
        <w:rPr>
          <w:rFonts w:cs="Arial"/>
          <w:snapToGrid w:val="0"/>
          <w:sz w:val="20"/>
          <w:szCs w:val="20"/>
          <w:lang w:val="ru-RU"/>
        </w:rPr>
        <w:t>Оплата</w:t>
      </w:r>
    </w:p>
    <w:p w:rsidR="00D80B45" w:rsidRPr="00A5529A" w:rsidRDefault="00D80B45" w:rsidP="00D80B45">
      <w:pPr>
        <w:rPr>
          <w:rFonts w:cs="Arial"/>
          <w:snapToGrid w:val="0"/>
          <w:sz w:val="20"/>
          <w:szCs w:val="20"/>
        </w:rPr>
      </w:pPr>
    </w:p>
    <w:p w:rsidR="00D80B45" w:rsidRPr="00A5529A" w:rsidRDefault="00D80B45" w:rsidP="00D80B45">
      <w:pPr>
        <w:jc w:val="both"/>
        <w:rPr>
          <w:rFonts w:eastAsia="Times New Roman" w:cs="Arial"/>
          <w:sz w:val="20"/>
          <w:szCs w:val="20"/>
          <w:lang w:val="ru-RU" w:eastAsia="ru-RU"/>
        </w:rPr>
      </w:pPr>
      <w:r w:rsidRPr="00A5529A">
        <w:rPr>
          <w:rFonts w:cs="Arial"/>
          <w:snapToGrid w:val="0"/>
          <w:sz w:val="20"/>
          <w:szCs w:val="20"/>
          <w:lang w:val="ru-RU"/>
        </w:rPr>
        <w:t xml:space="preserve">ПРООН будет осуществлять платежи в Таджикских Сомони, на расчетный счет Грантополучателя, указанный в Соглашении, подписанном с организацией–победителем.  </w:t>
      </w:r>
    </w:p>
    <w:p w:rsidR="00167A9D" w:rsidRPr="00A5529A" w:rsidRDefault="00167A9D" w:rsidP="00167A9D">
      <w:pPr>
        <w:pStyle w:val="3"/>
        <w:rPr>
          <w:rFonts w:ascii="Arial" w:hAnsi="Arial" w:cs="Arial"/>
          <w:b w:val="0"/>
          <w:sz w:val="20"/>
          <w:szCs w:val="20"/>
          <w:lang w:val="ru-RU"/>
        </w:rPr>
      </w:pPr>
      <w:r w:rsidRPr="00A5529A">
        <w:rPr>
          <w:rFonts w:ascii="Arial" w:hAnsi="Arial" w:cs="Arial"/>
          <w:sz w:val="20"/>
          <w:szCs w:val="20"/>
          <w:lang w:val="ru-RU"/>
        </w:rPr>
        <w:t>Г. Подача Предложений</w:t>
      </w:r>
    </w:p>
    <w:p w:rsidR="00167A9D" w:rsidRPr="00A5529A" w:rsidRDefault="00167A9D" w:rsidP="00167A9D">
      <w:pPr>
        <w:rPr>
          <w:rFonts w:cs="Arial"/>
          <w:snapToGrid w:val="0"/>
          <w:sz w:val="20"/>
          <w:szCs w:val="20"/>
          <w:lang w:val="ru-RU"/>
        </w:rPr>
      </w:pPr>
    </w:p>
    <w:p w:rsidR="00167A9D" w:rsidRPr="00A5529A" w:rsidRDefault="00167A9D" w:rsidP="00167A9D">
      <w:pPr>
        <w:pStyle w:val="aff"/>
        <w:numPr>
          <w:ilvl w:val="0"/>
          <w:numId w:val="7"/>
        </w:numPr>
        <w:rPr>
          <w:snapToGrid w:val="0"/>
          <w:sz w:val="20"/>
          <w:szCs w:val="20"/>
          <w:lang w:val="ru-RU"/>
        </w:rPr>
      </w:pPr>
      <w:r w:rsidRPr="00A5529A">
        <w:rPr>
          <w:snapToGrid w:val="0"/>
          <w:sz w:val="20"/>
          <w:szCs w:val="20"/>
          <w:lang w:val="ru-RU"/>
        </w:rPr>
        <w:t>Заявитель должен запечатать Предложение в один конверт, адресованный на имя:</w:t>
      </w:r>
    </w:p>
    <w:p w:rsidR="00167A9D" w:rsidRPr="00A5529A" w:rsidRDefault="00426538" w:rsidP="00D909B6">
      <w:pPr>
        <w:jc w:val="both"/>
        <w:rPr>
          <w:rFonts w:cs="Arial"/>
          <w:sz w:val="20"/>
          <w:szCs w:val="20"/>
          <w:lang w:val="ru-RU"/>
        </w:rPr>
      </w:pPr>
      <w:r>
        <w:rPr>
          <w:rFonts w:cs="Arial"/>
          <w:snapToGrid w:val="0"/>
          <w:sz w:val="20"/>
          <w:szCs w:val="20"/>
          <w:lang w:val="ru-RU"/>
        </w:rPr>
        <w:t xml:space="preserve"> Г-жа Пратибха</w:t>
      </w:r>
      <w:r w:rsidR="00167A9D" w:rsidRPr="00A5529A">
        <w:rPr>
          <w:rFonts w:cs="Arial"/>
          <w:snapToGrid w:val="0"/>
          <w:sz w:val="20"/>
          <w:szCs w:val="20"/>
          <w:lang w:val="ru-RU"/>
        </w:rPr>
        <w:t xml:space="preserve"> Мехта, </w:t>
      </w:r>
      <w:r>
        <w:rPr>
          <w:rFonts w:cs="Arial"/>
          <w:sz w:val="20"/>
          <w:szCs w:val="20"/>
          <w:lang w:val="ru-RU"/>
        </w:rPr>
        <w:t>Страновой Директор</w:t>
      </w:r>
      <w:r w:rsidR="00167A9D" w:rsidRPr="00A5529A">
        <w:rPr>
          <w:rFonts w:cs="Arial"/>
          <w:sz w:val="20"/>
          <w:szCs w:val="20"/>
          <w:lang w:val="ru-RU"/>
        </w:rPr>
        <w:t xml:space="preserve"> ПРООН в Таджикистане </w:t>
      </w:r>
    </w:p>
    <w:p w:rsidR="00167A9D" w:rsidRPr="00A5529A" w:rsidRDefault="00167A9D" w:rsidP="00665345">
      <w:pPr>
        <w:autoSpaceDE w:val="0"/>
        <w:autoSpaceDN w:val="0"/>
        <w:adjustRightInd w:val="0"/>
        <w:rPr>
          <w:rFonts w:cs="Arial"/>
          <w:snapToGrid w:val="0"/>
          <w:sz w:val="20"/>
          <w:szCs w:val="20"/>
          <w:lang w:val="ru-RU"/>
        </w:rPr>
      </w:pPr>
      <w:r w:rsidRPr="00A5529A">
        <w:rPr>
          <w:rFonts w:cs="Arial"/>
          <w:snapToGrid w:val="0"/>
          <w:sz w:val="20"/>
          <w:szCs w:val="20"/>
          <w:lang w:val="ru-RU"/>
        </w:rPr>
        <w:t>с</w:t>
      </w:r>
      <w:r w:rsidRPr="00426538">
        <w:rPr>
          <w:rFonts w:cs="Arial"/>
          <w:snapToGrid w:val="0"/>
          <w:sz w:val="20"/>
          <w:szCs w:val="20"/>
          <w:lang w:val="ru-RU"/>
        </w:rPr>
        <w:t xml:space="preserve"> </w:t>
      </w:r>
      <w:r w:rsidRPr="00A5529A">
        <w:rPr>
          <w:rFonts w:cs="Arial"/>
          <w:snapToGrid w:val="0"/>
          <w:sz w:val="20"/>
          <w:szCs w:val="20"/>
          <w:lang w:val="ru-RU"/>
        </w:rPr>
        <w:t>пометкой</w:t>
      </w:r>
      <w:r w:rsidRPr="00426538">
        <w:rPr>
          <w:rFonts w:cs="Arial"/>
          <w:snapToGrid w:val="0"/>
          <w:sz w:val="20"/>
          <w:szCs w:val="20"/>
          <w:lang w:val="ru-RU"/>
        </w:rPr>
        <w:t xml:space="preserve"> - </w:t>
      </w:r>
      <w:r w:rsidR="00665345" w:rsidRPr="00665345">
        <w:rPr>
          <w:rFonts w:cs="Arial"/>
          <w:b/>
          <w:sz w:val="20"/>
          <w:szCs w:val="20"/>
          <w:lang w:val="ru-RU"/>
        </w:rPr>
        <w:t>178-2020-</w:t>
      </w:r>
      <w:r w:rsidR="00665345">
        <w:rPr>
          <w:rFonts w:cs="Arial"/>
          <w:b/>
          <w:sz w:val="20"/>
          <w:szCs w:val="20"/>
          <w:lang w:val="en-US"/>
        </w:rPr>
        <w:t>Grant</w:t>
      </w:r>
      <w:r w:rsidR="00665345" w:rsidRPr="00665345">
        <w:rPr>
          <w:rFonts w:cs="Arial"/>
          <w:b/>
          <w:sz w:val="20"/>
          <w:szCs w:val="20"/>
          <w:lang w:val="ru-RU"/>
        </w:rPr>
        <w:t>-</w:t>
      </w:r>
      <w:r w:rsidR="00665345">
        <w:rPr>
          <w:rFonts w:cs="Arial"/>
          <w:b/>
          <w:sz w:val="20"/>
          <w:szCs w:val="20"/>
          <w:lang w:val="en-US"/>
        </w:rPr>
        <w:t>UNDP</w:t>
      </w:r>
      <w:r w:rsidR="00665345" w:rsidRPr="00665345">
        <w:rPr>
          <w:rFonts w:cs="Arial"/>
          <w:b/>
          <w:sz w:val="20"/>
          <w:szCs w:val="20"/>
          <w:lang w:val="ru-RU"/>
        </w:rPr>
        <w:t>-</w:t>
      </w:r>
      <w:r w:rsidR="00665345">
        <w:rPr>
          <w:rFonts w:cs="Arial"/>
          <w:b/>
          <w:sz w:val="20"/>
          <w:szCs w:val="20"/>
          <w:lang w:val="en-US"/>
        </w:rPr>
        <w:t>SPL</w:t>
      </w:r>
      <w:r w:rsidR="00665345" w:rsidRPr="00665345">
        <w:rPr>
          <w:rFonts w:cs="Arial"/>
          <w:b/>
          <w:sz w:val="20"/>
          <w:szCs w:val="20"/>
          <w:lang w:val="ru-RU"/>
        </w:rPr>
        <w:t xml:space="preserve">-@ </w:t>
      </w:r>
      <w:r w:rsidRPr="00426538">
        <w:rPr>
          <w:rFonts w:cs="Arial"/>
          <w:b/>
          <w:sz w:val="20"/>
          <w:szCs w:val="20"/>
          <w:lang w:val="ru-RU"/>
        </w:rPr>
        <w:t>“</w:t>
      </w:r>
      <w:r w:rsidRPr="00A5529A">
        <w:rPr>
          <w:rFonts w:cs="Arial"/>
          <w:b/>
          <w:sz w:val="20"/>
          <w:szCs w:val="20"/>
          <w:lang w:val="en-US"/>
        </w:rPr>
        <w:t>Spotlight</w:t>
      </w:r>
      <w:r w:rsidRPr="00426538">
        <w:rPr>
          <w:rFonts w:cs="Arial"/>
          <w:b/>
          <w:sz w:val="20"/>
          <w:szCs w:val="20"/>
          <w:lang w:val="ru-RU"/>
        </w:rPr>
        <w:t xml:space="preserve"> </w:t>
      </w:r>
      <w:r w:rsidRPr="00A5529A">
        <w:rPr>
          <w:rFonts w:cs="Arial"/>
          <w:b/>
          <w:sz w:val="20"/>
          <w:szCs w:val="20"/>
          <w:lang w:val="en-US"/>
        </w:rPr>
        <w:t>Initiative</w:t>
      </w:r>
      <w:r w:rsidRPr="00426538">
        <w:rPr>
          <w:rFonts w:cs="Arial"/>
          <w:b/>
          <w:sz w:val="20"/>
          <w:szCs w:val="20"/>
          <w:lang w:val="ru-RU"/>
        </w:rPr>
        <w:t xml:space="preserve"> </w:t>
      </w:r>
      <w:r w:rsidRPr="00A5529A">
        <w:rPr>
          <w:rFonts w:cs="Arial"/>
          <w:b/>
          <w:sz w:val="20"/>
          <w:szCs w:val="20"/>
          <w:lang w:val="en-US"/>
        </w:rPr>
        <w:t>in</w:t>
      </w:r>
      <w:r w:rsidRPr="00426538">
        <w:rPr>
          <w:rFonts w:cs="Arial"/>
          <w:b/>
          <w:sz w:val="20"/>
          <w:szCs w:val="20"/>
          <w:lang w:val="ru-RU"/>
        </w:rPr>
        <w:t xml:space="preserve"> </w:t>
      </w:r>
      <w:r w:rsidRPr="00A5529A">
        <w:rPr>
          <w:rFonts w:cs="Arial"/>
          <w:b/>
          <w:sz w:val="20"/>
          <w:szCs w:val="20"/>
          <w:lang w:val="en-US"/>
        </w:rPr>
        <w:t>Tajikistan</w:t>
      </w:r>
      <w:r w:rsidRPr="00426538">
        <w:rPr>
          <w:rFonts w:cs="Arial"/>
          <w:b/>
          <w:sz w:val="20"/>
          <w:szCs w:val="20"/>
          <w:lang w:val="ru-RU"/>
        </w:rPr>
        <w:t xml:space="preserve"> </w:t>
      </w:r>
      <w:r w:rsidRPr="00A5529A">
        <w:rPr>
          <w:rFonts w:cs="Arial"/>
          <w:b/>
          <w:sz w:val="20"/>
          <w:szCs w:val="20"/>
          <w:lang w:val="en-US"/>
        </w:rPr>
        <w:t>Grant</w:t>
      </w:r>
      <w:r w:rsidRPr="00426538">
        <w:rPr>
          <w:rFonts w:cs="Arial"/>
          <w:b/>
          <w:sz w:val="20"/>
          <w:szCs w:val="20"/>
          <w:lang w:val="ru-RU"/>
        </w:rPr>
        <w:t xml:space="preserve"> </w:t>
      </w:r>
      <w:r w:rsidR="00C2499A">
        <w:rPr>
          <w:rFonts w:cs="Arial"/>
          <w:b/>
          <w:sz w:val="20"/>
          <w:szCs w:val="20"/>
          <w:lang w:val="en-US"/>
        </w:rPr>
        <w:t>Proposal</w:t>
      </w:r>
      <w:r w:rsidRPr="00426538">
        <w:rPr>
          <w:rFonts w:cs="Arial"/>
          <w:b/>
          <w:sz w:val="20"/>
          <w:szCs w:val="20"/>
          <w:lang w:val="ru-RU"/>
        </w:rPr>
        <w:t>”</w:t>
      </w:r>
      <w:r w:rsidR="00426538">
        <w:rPr>
          <w:rFonts w:cs="Arial"/>
          <w:b/>
          <w:sz w:val="20"/>
          <w:szCs w:val="20"/>
          <w:lang w:val="ru-RU"/>
        </w:rPr>
        <w:t xml:space="preserve"> </w:t>
      </w:r>
      <w:r w:rsidR="00426538">
        <w:rPr>
          <w:rFonts w:cs="Arial"/>
          <w:sz w:val="20"/>
          <w:szCs w:val="20"/>
          <w:lang w:val="ru-RU"/>
        </w:rPr>
        <w:t>и с указанием даты подачи</w:t>
      </w:r>
      <w:r w:rsidR="00665345" w:rsidRPr="00665345">
        <w:rPr>
          <w:rFonts w:cs="Arial"/>
          <w:sz w:val="20"/>
          <w:szCs w:val="20"/>
          <w:lang w:val="ru-RU"/>
        </w:rPr>
        <w:t xml:space="preserve">, </w:t>
      </w:r>
      <w:r w:rsidR="00665345">
        <w:rPr>
          <w:rFonts w:cs="Arial"/>
          <w:sz w:val="20"/>
          <w:szCs w:val="20"/>
          <w:lang w:val="ru-RU"/>
        </w:rPr>
        <w:t xml:space="preserve">печати </w:t>
      </w:r>
      <w:r w:rsidR="00426538">
        <w:rPr>
          <w:rFonts w:cs="Arial"/>
          <w:sz w:val="20"/>
          <w:szCs w:val="20"/>
          <w:lang w:val="ru-RU"/>
        </w:rPr>
        <w:t>и имени з</w:t>
      </w:r>
      <w:r w:rsidR="00426538" w:rsidRPr="00A5529A">
        <w:rPr>
          <w:rFonts w:cs="Arial"/>
          <w:sz w:val="20"/>
          <w:szCs w:val="20"/>
          <w:lang w:val="ru-RU"/>
        </w:rPr>
        <w:t>аявителя</w:t>
      </w:r>
      <w:r w:rsidR="00665345">
        <w:rPr>
          <w:rFonts w:cs="Arial"/>
          <w:sz w:val="20"/>
          <w:szCs w:val="20"/>
          <w:lang w:val="ru-RU"/>
        </w:rPr>
        <w:t xml:space="preserve">, а также с </w:t>
      </w:r>
      <w:r w:rsidR="00665345">
        <w:rPr>
          <w:rFonts w:cs="Arial"/>
          <w:snapToGrid w:val="0"/>
          <w:sz w:val="20"/>
          <w:szCs w:val="20"/>
          <w:lang w:val="ru-RU"/>
        </w:rPr>
        <w:t xml:space="preserve">пометкой: </w:t>
      </w:r>
      <w:r w:rsidRPr="00A5529A">
        <w:rPr>
          <w:rFonts w:cs="Arial"/>
          <w:b/>
          <w:sz w:val="20"/>
          <w:szCs w:val="20"/>
          <w:lang w:val="ru-RU"/>
        </w:rPr>
        <w:t xml:space="preserve">Не вскрывать </w:t>
      </w:r>
      <w:r w:rsidR="00665345">
        <w:rPr>
          <w:rFonts w:cs="Arial"/>
          <w:b/>
          <w:sz w:val="20"/>
          <w:szCs w:val="20"/>
          <w:lang w:val="ru-RU"/>
        </w:rPr>
        <w:t xml:space="preserve">пакет </w:t>
      </w:r>
      <w:r w:rsidRPr="00A5529A">
        <w:rPr>
          <w:rFonts w:cs="Arial"/>
          <w:b/>
          <w:sz w:val="20"/>
          <w:szCs w:val="20"/>
          <w:lang w:val="ru-RU"/>
        </w:rPr>
        <w:t xml:space="preserve">до 14:00 часов местного времени, </w:t>
      </w:r>
      <w:r w:rsidR="00665345">
        <w:rPr>
          <w:rFonts w:cs="Arial"/>
          <w:b/>
          <w:sz w:val="20"/>
          <w:szCs w:val="20"/>
          <w:lang w:val="ru-RU"/>
        </w:rPr>
        <w:t>21 д</w:t>
      </w:r>
      <w:r w:rsidR="002A6EF0">
        <w:rPr>
          <w:rFonts w:cs="Arial"/>
          <w:b/>
          <w:sz w:val="20"/>
          <w:szCs w:val="20"/>
          <w:lang w:val="ru-RU"/>
        </w:rPr>
        <w:t>екабря 2020 г</w:t>
      </w:r>
      <w:r w:rsidR="00EB4D08" w:rsidRPr="00A5529A">
        <w:rPr>
          <w:rFonts w:cs="Arial"/>
          <w:b/>
          <w:sz w:val="20"/>
          <w:szCs w:val="20"/>
          <w:lang w:val="ru-RU"/>
        </w:rPr>
        <w:t>од</w:t>
      </w:r>
      <w:r w:rsidR="00665345">
        <w:rPr>
          <w:rFonts w:cs="Arial"/>
          <w:b/>
          <w:sz w:val="20"/>
          <w:szCs w:val="20"/>
          <w:lang w:val="ru-RU"/>
        </w:rPr>
        <w:t xml:space="preserve">а. </w:t>
      </w:r>
    </w:p>
    <w:p w:rsidR="00B2534D" w:rsidRPr="00A5529A" w:rsidRDefault="00B2534D" w:rsidP="00B2534D">
      <w:pPr>
        <w:ind w:left="360"/>
        <w:jc w:val="both"/>
        <w:rPr>
          <w:rFonts w:cs="Arial"/>
          <w:snapToGrid w:val="0"/>
          <w:sz w:val="20"/>
          <w:szCs w:val="20"/>
          <w:lang w:val="ru-RU"/>
        </w:rPr>
      </w:pPr>
    </w:p>
    <w:p w:rsidR="00B2534D" w:rsidRPr="00A5529A" w:rsidRDefault="00B2534D" w:rsidP="00B2534D">
      <w:pPr>
        <w:ind w:left="360"/>
        <w:rPr>
          <w:rFonts w:cs="Arial"/>
          <w:snapToGrid w:val="0"/>
          <w:sz w:val="20"/>
          <w:szCs w:val="20"/>
          <w:lang w:val="ru-RU"/>
        </w:rPr>
      </w:pPr>
    </w:p>
    <w:p w:rsidR="00B2534D" w:rsidRPr="00A5529A" w:rsidRDefault="00B2534D" w:rsidP="00B2534D">
      <w:pPr>
        <w:numPr>
          <w:ilvl w:val="0"/>
          <w:numId w:val="7"/>
        </w:numPr>
        <w:rPr>
          <w:rFonts w:cs="Arial"/>
          <w:snapToGrid w:val="0"/>
          <w:sz w:val="20"/>
          <w:szCs w:val="20"/>
        </w:rPr>
      </w:pPr>
      <w:r w:rsidRPr="00A5529A">
        <w:rPr>
          <w:rFonts w:cs="Arial"/>
          <w:snapToGrid w:val="0"/>
          <w:sz w:val="20"/>
          <w:szCs w:val="20"/>
          <w:lang w:val="ru-RU"/>
        </w:rPr>
        <w:t>Крайний срок подачи заявок</w:t>
      </w:r>
    </w:p>
    <w:p w:rsidR="00B2534D" w:rsidRPr="00A5529A" w:rsidRDefault="00B2534D" w:rsidP="00B2534D">
      <w:pPr>
        <w:rPr>
          <w:rFonts w:cs="Arial"/>
          <w:snapToGrid w:val="0"/>
          <w:sz w:val="20"/>
          <w:szCs w:val="20"/>
          <w:lang w:val="ru-RU"/>
        </w:rPr>
      </w:pPr>
    </w:p>
    <w:p w:rsidR="00B2534D" w:rsidRPr="00A5529A" w:rsidRDefault="00B2534D" w:rsidP="00B2534D">
      <w:pPr>
        <w:ind w:left="360"/>
        <w:jc w:val="both"/>
        <w:rPr>
          <w:rFonts w:cs="Arial"/>
          <w:b/>
          <w:snapToGrid w:val="0"/>
          <w:sz w:val="20"/>
          <w:szCs w:val="20"/>
          <w:lang w:val="ru-RU"/>
        </w:rPr>
      </w:pPr>
      <w:r w:rsidRPr="00A5529A">
        <w:rPr>
          <w:rFonts w:cs="Arial"/>
          <w:b/>
          <w:snapToGrid w:val="0"/>
          <w:sz w:val="20"/>
          <w:szCs w:val="20"/>
          <w:lang w:val="ru-RU"/>
        </w:rPr>
        <w:t>Заявки должны быть получены ПРООН по указанному адресу до истечения последнего срока подачи в 12:00 часов дня,</w:t>
      </w:r>
      <w:r w:rsidR="002A6EF0">
        <w:rPr>
          <w:rFonts w:cs="Arial"/>
          <w:b/>
          <w:snapToGrid w:val="0"/>
          <w:sz w:val="20"/>
          <w:szCs w:val="20"/>
          <w:lang w:val="ru-RU"/>
        </w:rPr>
        <w:t xml:space="preserve"> </w:t>
      </w:r>
      <w:r w:rsidR="00665345">
        <w:rPr>
          <w:rFonts w:cs="Arial"/>
          <w:b/>
          <w:snapToGrid w:val="0"/>
          <w:sz w:val="20"/>
          <w:szCs w:val="20"/>
          <w:lang w:val="ru-RU"/>
        </w:rPr>
        <w:t xml:space="preserve">18 </w:t>
      </w:r>
      <w:r w:rsidR="002A6EF0">
        <w:rPr>
          <w:rFonts w:cs="Arial"/>
          <w:b/>
          <w:snapToGrid w:val="0"/>
          <w:sz w:val="20"/>
          <w:szCs w:val="20"/>
          <w:lang w:val="ru-RU"/>
        </w:rPr>
        <w:t>декабря 2021</w:t>
      </w:r>
      <w:r w:rsidR="00A944AB" w:rsidRPr="00A5529A">
        <w:rPr>
          <w:rFonts w:cs="Arial"/>
          <w:b/>
          <w:snapToGrid w:val="0"/>
          <w:sz w:val="20"/>
          <w:szCs w:val="20"/>
          <w:lang w:val="ru-RU"/>
        </w:rPr>
        <w:t xml:space="preserve"> </w:t>
      </w:r>
      <w:r w:rsidRPr="00A5529A">
        <w:rPr>
          <w:rFonts w:cs="Arial"/>
          <w:b/>
          <w:sz w:val="20"/>
          <w:szCs w:val="20"/>
          <w:lang w:val="ru-RU"/>
        </w:rPr>
        <w:t>года</w:t>
      </w:r>
      <w:r w:rsidRPr="00A5529A">
        <w:rPr>
          <w:rFonts w:cs="Arial"/>
          <w:b/>
          <w:snapToGrid w:val="0"/>
          <w:sz w:val="20"/>
          <w:szCs w:val="20"/>
          <w:lang w:val="ru-RU"/>
        </w:rPr>
        <w:t>.</w:t>
      </w:r>
    </w:p>
    <w:p w:rsidR="00B2534D" w:rsidRPr="00A5529A" w:rsidRDefault="00B2534D" w:rsidP="00B2534D">
      <w:pPr>
        <w:ind w:left="360"/>
        <w:jc w:val="both"/>
        <w:rPr>
          <w:rFonts w:cs="Arial"/>
          <w:snapToGrid w:val="0"/>
          <w:sz w:val="20"/>
          <w:szCs w:val="20"/>
          <w:lang w:val="ru-RU"/>
        </w:rPr>
      </w:pPr>
    </w:p>
    <w:p w:rsidR="00B2534D" w:rsidRPr="00A5529A" w:rsidRDefault="00B2534D" w:rsidP="00B2534D">
      <w:pPr>
        <w:ind w:left="360"/>
        <w:jc w:val="both"/>
        <w:rPr>
          <w:rFonts w:cs="Arial"/>
          <w:snapToGrid w:val="0"/>
          <w:sz w:val="20"/>
          <w:szCs w:val="20"/>
          <w:lang w:val="ru-RU"/>
        </w:rPr>
      </w:pPr>
      <w:r w:rsidRPr="00A5529A">
        <w:rPr>
          <w:rFonts w:cs="Arial"/>
          <w:snapToGrid w:val="0"/>
          <w:sz w:val="20"/>
          <w:szCs w:val="20"/>
          <w:lang w:val="ru-RU"/>
        </w:rPr>
        <w:t xml:space="preserve">ПРООН по своему усмотрению может продлить крайний срок подачи заявок в связи с внесением поправок в документы для подачи Предложений, в соответствии с пунктом о Внесении Поправок в Документы по Приёму Предложений. В таком случае, все права и обязанности офиса ПРООН и Заявителей, которые до этого имели действие до крайнего срока подачи, будут далее действительны до продлённого крайнего срока подачи Предложений. </w:t>
      </w:r>
    </w:p>
    <w:p w:rsidR="00B2534D" w:rsidRPr="00A5529A" w:rsidRDefault="00B2534D" w:rsidP="00B2534D">
      <w:pPr>
        <w:rPr>
          <w:rFonts w:cs="Arial"/>
          <w:snapToGrid w:val="0"/>
          <w:sz w:val="20"/>
          <w:szCs w:val="20"/>
          <w:lang w:val="ru-RU"/>
        </w:rPr>
      </w:pPr>
    </w:p>
    <w:p w:rsidR="00B2534D" w:rsidRPr="00A5529A" w:rsidRDefault="00B2534D" w:rsidP="00B2534D">
      <w:pPr>
        <w:rPr>
          <w:rFonts w:cs="Arial"/>
          <w:snapToGrid w:val="0"/>
          <w:sz w:val="20"/>
          <w:szCs w:val="20"/>
          <w:lang w:val="ru-RU"/>
        </w:rPr>
      </w:pPr>
      <w:r w:rsidRPr="00A5529A">
        <w:rPr>
          <w:rFonts w:cs="Arial"/>
          <w:b/>
          <w:snapToGrid w:val="0"/>
          <w:sz w:val="20"/>
          <w:szCs w:val="20"/>
          <w:lang w:val="ru-RU"/>
        </w:rPr>
        <w:t>12</w:t>
      </w:r>
      <w:r w:rsidRPr="00A5529A">
        <w:rPr>
          <w:rFonts w:cs="Arial"/>
          <w:snapToGrid w:val="0"/>
          <w:sz w:val="20"/>
          <w:szCs w:val="20"/>
          <w:lang w:val="ru-RU"/>
        </w:rPr>
        <w:t>. Запоздавшие Предложения</w:t>
      </w:r>
    </w:p>
    <w:p w:rsidR="00B2534D" w:rsidRPr="00A5529A" w:rsidRDefault="00B2534D" w:rsidP="00B2534D">
      <w:pPr>
        <w:rPr>
          <w:rFonts w:cs="Arial"/>
          <w:snapToGrid w:val="0"/>
          <w:sz w:val="20"/>
          <w:szCs w:val="20"/>
          <w:lang w:val="ru-RU"/>
        </w:rPr>
      </w:pPr>
    </w:p>
    <w:p w:rsidR="00B2534D" w:rsidRPr="00A5529A" w:rsidRDefault="00B2534D" w:rsidP="00B2534D">
      <w:pPr>
        <w:ind w:left="360"/>
        <w:jc w:val="both"/>
        <w:rPr>
          <w:rFonts w:cs="Arial"/>
          <w:snapToGrid w:val="0"/>
          <w:sz w:val="20"/>
          <w:szCs w:val="20"/>
          <w:lang w:val="ru-RU"/>
        </w:rPr>
      </w:pPr>
      <w:r w:rsidRPr="00A5529A">
        <w:rPr>
          <w:rFonts w:cs="Arial"/>
          <w:snapToGrid w:val="0"/>
          <w:sz w:val="20"/>
          <w:szCs w:val="20"/>
          <w:lang w:val="ru-RU"/>
        </w:rPr>
        <w:t>Любые Предложения, полученные офисом ПРООН после крайнего срока подачи Предложений</w:t>
      </w:r>
      <w:r w:rsidR="00A944AB" w:rsidRPr="00A5529A">
        <w:rPr>
          <w:rFonts w:cs="Arial"/>
          <w:snapToGrid w:val="0"/>
          <w:sz w:val="20"/>
          <w:szCs w:val="20"/>
          <w:lang w:val="ru-RU"/>
        </w:rPr>
        <w:t xml:space="preserve"> </w:t>
      </w:r>
      <w:r w:rsidRPr="00A5529A">
        <w:rPr>
          <w:rFonts w:cs="Arial"/>
          <w:snapToGrid w:val="0"/>
          <w:sz w:val="20"/>
          <w:szCs w:val="20"/>
          <w:lang w:val="ru-RU"/>
        </w:rPr>
        <w:t xml:space="preserve">в соответствии с пунктом о Крайнем сроке подачи Заявок, будут отклонены. </w:t>
      </w:r>
    </w:p>
    <w:p w:rsidR="00B2534D" w:rsidRPr="00A5529A" w:rsidRDefault="00B2534D" w:rsidP="00B2534D">
      <w:pPr>
        <w:pStyle w:val="1"/>
        <w:rPr>
          <w:rFonts w:ascii="Arial" w:hAnsi="Arial" w:cs="Arial"/>
          <w:b w:val="0"/>
          <w:sz w:val="20"/>
          <w:szCs w:val="20"/>
          <w:lang w:val="ru-RU"/>
        </w:rPr>
      </w:pPr>
      <w:r w:rsidRPr="00A5529A">
        <w:rPr>
          <w:rFonts w:ascii="Arial" w:hAnsi="Arial" w:cs="Arial"/>
          <w:sz w:val="20"/>
          <w:szCs w:val="20"/>
          <w:lang w:val="ru-RU"/>
        </w:rPr>
        <w:t>Д. Открытие и Оценка Предложений</w:t>
      </w:r>
    </w:p>
    <w:p w:rsidR="00B2534D" w:rsidRPr="00A5529A" w:rsidRDefault="00B2534D" w:rsidP="00B2534D">
      <w:pPr>
        <w:rPr>
          <w:rFonts w:cs="Arial"/>
          <w:sz w:val="20"/>
          <w:szCs w:val="20"/>
          <w:lang w:val="ru-RU"/>
        </w:rPr>
      </w:pPr>
    </w:p>
    <w:p w:rsidR="00B2534D" w:rsidRPr="00A5529A" w:rsidRDefault="00B2534D" w:rsidP="00B2534D">
      <w:pPr>
        <w:rPr>
          <w:rFonts w:cs="Arial"/>
          <w:snapToGrid w:val="0"/>
          <w:sz w:val="20"/>
          <w:szCs w:val="20"/>
          <w:lang w:val="ru-RU"/>
        </w:rPr>
      </w:pPr>
      <w:r w:rsidRPr="00A5529A">
        <w:rPr>
          <w:rFonts w:cs="Arial"/>
          <w:b/>
          <w:snapToGrid w:val="0"/>
          <w:sz w:val="20"/>
          <w:szCs w:val="20"/>
          <w:lang w:val="ru-RU"/>
        </w:rPr>
        <w:t>13</w:t>
      </w:r>
      <w:r w:rsidRPr="00A5529A">
        <w:rPr>
          <w:rFonts w:cs="Arial"/>
          <w:snapToGrid w:val="0"/>
          <w:sz w:val="20"/>
          <w:szCs w:val="20"/>
          <w:lang w:val="ru-RU"/>
        </w:rPr>
        <w:t>. Вскрытие</w:t>
      </w:r>
      <w:r w:rsidR="00A944AB" w:rsidRPr="00A5529A">
        <w:rPr>
          <w:rFonts w:cs="Arial"/>
          <w:snapToGrid w:val="0"/>
          <w:sz w:val="20"/>
          <w:szCs w:val="20"/>
          <w:lang w:val="ru-RU"/>
        </w:rPr>
        <w:t xml:space="preserve"> </w:t>
      </w:r>
      <w:r w:rsidRPr="00A5529A">
        <w:rPr>
          <w:rFonts w:cs="Arial"/>
          <w:snapToGrid w:val="0"/>
          <w:sz w:val="20"/>
          <w:szCs w:val="20"/>
          <w:lang w:val="ru-RU"/>
        </w:rPr>
        <w:t>конвертов</w:t>
      </w:r>
      <w:r w:rsidR="00A944AB" w:rsidRPr="00A5529A">
        <w:rPr>
          <w:rFonts w:cs="Arial"/>
          <w:snapToGrid w:val="0"/>
          <w:sz w:val="20"/>
          <w:szCs w:val="20"/>
          <w:lang w:val="ru-RU"/>
        </w:rPr>
        <w:t xml:space="preserve"> </w:t>
      </w:r>
      <w:r w:rsidRPr="00A5529A">
        <w:rPr>
          <w:rFonts w:cs="Arial"/>
          <w:snapToGrid w:val="0"/>
          <w:sz w:val="20"/>
          <w:szCs w:val="20"/>
          <w:lang w:val="ru-RU"/>
        </w:rPr>
        <w:t>с</w:t>
      </w:r>
      <w:r w:rsidR="00A944AB" w:rsidRPr="00A5529A">
        <w:rPr>
          <w:rFonts w:cs="Arial"/>
          <w:snapToGrid w:val="0"/>
          <w:sz w:val="20"/>
          <w:szCs w:val="20"/>
          <w:lang w:val="ru-RU"/>
        </w:rPr>
        <w:t xml:space="preserve"> </w:t>
      </w:r>
      <w:r w:rsidRPr="00A5529A">
        <w:rPr>
          <w:rFonts w:cs="Arial"/>
          <w:snapToGrid w:val="0"/>
          <w:sz w:val="20"/>
          <w:szCs w:val="20"/>
          <w:lang w:val="ru-RU"/>
        </w:rPr>
        <w:t>Предложениями</w:t>
      </w:r>
    </w:p>
    <w:p w:rsidR="00B2534D" w:rsidRPr="00A5529A" w:rsidRDefault="00B2534D" w:rsidP="00B2534D">
      <w:pPr>
        <w:rPr>
          <w:rFonts w:cs="Arial"/>
          <w:snapToGrid w:val="0"/>
          <w:sz w:val="20"/>
          <w:szCs w:val="20"/>
          <w:lang w:val="ru-RU"/>
        </w:rPr>
      </w:pPr>
    </w:p>
    <w:p w:rsidR="00B2534D" w:rsidRPr="00A5529A" w:rsidRDefault="00B2534D" w:rsidP="00B2534D">
      <w:pPr>
        <w:ind w:left="360"/>
        <w:jc w:val="both"/>
        <w:rPr>
          <w:rFonts w:cs="Arial"/>
          <w:sz w:val="20"/>
          <w:szCs w:val="20"/>
          <w:lang w:val="ru-RU"/>
        </w:rPr>
      </w:pPr>
      <w:r w:rsidRPr="00A5529A">
        <w:rPr>
          <w:rFonts w:cs="Arial"/>
          <w:sz w:val="20"/>
          <w:szCs w:val="20"/>
          <w:lang w:val="ru-RU"/>
        </w:rPr>
        <w:t>ПРООН будет вскрывать конверты с Предложениями в присутствии Комитета, назначенного</w:t>
      </w:r>
      <w:r w:rsidR="00A944AB" w:rsidRPr="00A5529A">
        <w:rPr>
          <w:rFonts w:cs="Arial"/>
          <w:sz w:val="20"/>
          <w:szCs w:val="20"/>
          <w:lang w:val="ru-RU"/>
        </w:rPr>
        <w:t xml:space="preserve"> </w:t>
      </w:r>
      <w:r w:rsidRPr="00A5529A">
        <w:rPr>
          <w:rFonts w:cs="Arial"/>
          <w:sz w:val="20"/>
          <w:szCs w:val="20"/>
          <w:lang w:val="ru-RU"/>
        </w:rPr>
        <w:t xml:space="preserve">Главой ПРООН. </w:t>
      </w:r>
    </w:p>
    <w:p w:rsidR="00B2534D" w:rsidRPr="00A5529A" w:rsidRDefault="00B2534D" w:rsidP="00B2534D">
      <w:pPr>
        <w:rPr>
          <w:rFonts w:cs="Arial"/>
          <w:b/>
          <w:snapToGrid w:val="0"/>
          <w:sz w:val="20"/>
          <w:szCs w:val="20"/>
          <w:lang w:val="ru-RU"/>
        </w:rPr>
      </w:pPr>
    </w:p>
    <w:p w:rsidR="00B2534D" w:rsidRPr="00A5529A" w:rsidRDefault="00B2534D" w:rsidP="00B2534D">
      <w:pPr>
        <w:rPr>
          <w:rFonts w:cs="Arial"/>
          <w:snapToGrid w:val="0"/>
          <w:sz w:val="20"/>
          <w:szCs w:val="20"/>
          <w:lang w:val="ru-RU"/>
        </w:rPr>
      </w:pPr>
      <w:r w:rsidRPr="00A5529A">
        <w:rPr>
          <w:rFonts w:cs="Arial"/>
          <w:b/>
          <w:snapToGrid w:val="0"/>
          <w:sz w:val="20"/>
          <w:szCs w:val="20"/>
          <w:lang w:val="ru-RU"/>
        </w:rPr>
        <w:t>14</w:t>
      </w:r>
      <w:r w:rsidRPr="00A5529A">
        <w:rPr>
          <w:rFonts w:cs="Arial"/>
          <w:snapToGrid w:val="0"/>
          <w:sz w:val="20"/>
          <w:szCs w:val="20"/>
          <w:lang w:val="ru-RU"/>
        </w:rPr>
        <w:t>. Прояснение Предложений</w:t>
      </w:r>
    </w:p>
    <w:p w:rsidR="00B2534D" w:rsidRPr="00A5529A" w:rsidRDefault="00B2534D" w:rsidP="00B2534D">
      <w:pPr>
        <w:rPr>
          <w:rFonts w:cs="Arial"/>
          <w:snapToGrid w:val="0"/>
          <w:sz w:val="20"/>
          <w:szCs w:val="20"/>
          <w:lang w:val="ru-RU"/>
        </w:rPr>
      </w:pPr>
    </w:p>
    <w:p w:rsidR="00B2534D" w:rsidRPr="00A5529A" w:rsidRDefault="00B2534D" w:rsidP="00B2534D">
      <w:pPr>
        <w:pStyle w:val="af8"/>
        <w:jc w:val="both"/>
        <w:rPr>
          <w:rFonts w:cs="Arial"/>
          <w:sz w:val="20"/>
          <w:szCs w:val="20"/>
          <w:lang w:val="ru-RU"/>
        </w:rPr>
      </w:pPr>
      <w:r w:rsidRPr="00A5529A">
        <w:rPr>
          <w:rFonts w:cs="Arial"/>
          <w:sz w:val="20"/>
          <w:szCs w:val="20"/>
          <w:lang w:val="ru-RU"/>
        </w:rPr>
        <w:t>В процессе рассмотрения, оценки и сопоставления Предложений, ПРООН, по своему усмотрению, может попросить Заявителя пояснить свое Предложение. Запрос о пояснении и ответ на него должны быть представлены в письменной форме и могут затрагивать любые вопросы,</w:t>
      </w:r>
      <w:r w:rsidR="00A944AB" w:rsidRPr="00A5529A">
        <w:rPr>
          <w:rFonts w:cs="Arial"/>
          <w:sz w:val="20"/>
          <w:szCs w:val="20"/>
          <w:lang w:val="ru-RU"/>
        </w:rPr>
        <w:t xml:space="preserve"> </w:t>
      </w:r>
      <w:r w:rsidRPr="00A5529A">
        <w:rPr>
          <w:rFonts w:cs="Arial"/>
          <w:sz w:val="20"/>
          <w:szCs w:val="20"/>
          <w:lang w:val="ru-RU"/>
        </w:rPr>
        <w:t>касающиеся Грантового Предложения. Заявитель должен представить разъяснения в кратчайший срок после запроса, но не позднее, чем за 7 (семь) дней.</w:t>
      </w:r>
    </w:p>
    <w:p w:rsidR="00B2534D" w:rsidRPr="00A5529A" w:rsidRDefault="00B2534D" w:rsidP="00B2534D">
      <w:pPr>
        <w:rPr>
          <w:rFonts w:cs="Arial"/>
          <w:snapToGrid w:val="0"/>
          <w:sz w:val="20"/>
          <w:szCs w:val="20"/>
          <w:lang w:val="ru-RU"/>
        </w:rPr>
      </w:pPr>
    </w:p>
    <w:p w:rsidR="00B2534D" w:rsidRPr="00A5529A" w:rsidRDefault="00B2534D" w:rsidP="00B2534D">
      <w:pPr>
        <w:rPr>
          <w:rFonts w:cs="Arial"/>
          <w:snapToGrid w:val="0"/>
          <w:sz w:val="20"/>
          <w:szCs w:val="20"/>
          <w:lang w:val="ru-RU"/>
        </w:rPr>
      </w:pPr>
      <w:r w:rsidRPr="00A5529A">
        <w:rPr>
          <w:rFonts w:cs="Arial"/>
          <w:b/>
          <w:snapToGrid w:val="0"/>
          <w:sz w:val="20"/>
          <w:szCs w:val="20"/>
          <w:lang w:val="ru-RU"/>
        </w:rPr>
        <w:t>15</w:t>
      </w:r>
      <w:r w:rsidRPr="00A5529A">
        <w:rPr>
          <w:rFonts w:cs="Arial"/>
          <w:snapToGrid w:val="0"/>
          <w:sz w:val="20"/>
          <w:szCs w:val="20"/>
          <w:lang w:val="ru-RU"/>
        </w:rPr>
        <w:t>. Оценка и Сравнение Предложений</w:t>
      </w:r>
    </w:p>
    <w:p w:rsidR="00B2534D" w:rsidRPr="00A5529A" w:rsidRDefault="00B2534D" w:rsidP="00B2534D">
      <w:pPr>
        <w:rPr>
          <w:rFonts w:cs="Arial"/>
          <w:snapToGrid w:val="0"/>
          <w:sz w:val="20"/>
          <w:szCs w:val="20"/>
          <w:lang w:val="ru-RU"/>
        </w:rPr>
      </w:pPr>
    </w:p>
    <w:p w:rsidR="00B2534D" w:rsidRPr="00A5529A" w:rsidRDefault="00B2534D" w:rsidP="00B2534D">
      <w:pPr>
        <w:pStyle w:val="a4"/>
        <w:ind w:left="360"/>
        <w:jc w:val="both"/>
        <w:rPr>
          <w:sz w:val="20"/>
          <w:szCs w:val="20"/>
          <w:lang w:val="ru-RU"/>
        </w:rPr>
      </w:pPr>
      <w:r w:rsidRPr="00A5529A">
        <w:rPr>
          <w:sz w:val="20"/>
          <w:szCs w:val="20"/>
          <w:lang w:val="ru-RU"/>
        </w:rPr>
        <w:lastRenderedPageBreak/>
        <w:t>Рассмотрение и оценка проектных предложений будет осуществляться по отдельности. До оценки члены комитета могут представить свои комментарии/замечания по любому проектному предложению или дополнительно проинформировать других членов о Заявителях, если эта информация вызывает заинтересованность или может повлиять на реализацию проекта в будущем. Члены Комитета</w:t>
      </w:r>
      <w:r w:rsidR="00A5529A" w:rsidRPr="00A5529A">
        <w:rPr>
          <w:sz w:val="20"/>
          <w:szCs w:val="20"/>
          <w:lang w:val="ru-RU"/>
        </w:rPr>
        <w:t xml:space="preserve"> </w:t>
      </w:r>
      <w:r w:rsidRPr="00A5529A">
        <w:rPr>
          <w:sz w:val="20"/>
          <w:szCs w:val="20"/>
          <w:lang w:val="ru-RU"/>
        </w:rPr>
        <w:t xml:space="preserve">могут принять во внимание эти комментарии/замечания во время проведения оценки предложений. Грантовый Комитет может организовать и провести ряд встреч для индивидуальной оценки каждого проектного предложения, если Заявитель (Оферент) обязуется предоставить поправки и разъяснения. </w:t>
      </w:r>
    </w:p>
    <w:p w:rsidR="00B2534D" w:rsidRPr="00A5529A" w:rsidRDefault="00B2534D" w:rsidP="00B2534D">
      <w:pPr>
        <w:ind w:left="360"/>
        <w:jc w:val="both"/>
        <w:rPr>
          <w:rFonts w:cs="Arial"/>
          <w:sz w:val="20"/>
          <w:szCs w:val="20"/>
          <w:lang w:val="ru-RU"/>
        </w:rPr>
      </w:pPr>
    </w:p>
    <w:p w:rsidR="00B2534D" w:rsidRPr="00A5529A" w:rsidRDefault="00B2534D" w:rsidP="00B2534D">
      <w:pPr>
        <w:ind w:left="360"/>
        <w:jc w:val="both"/>
        <w:rPr>
          <w:rFonts w:cs="Arial"/>
          <w:sz w:val="20"/>
          <w:szCs w:val="20"/>
          <w:lang w:val="ru-RU"/>
        </w:rPr>
      </w:pPr>
      <w:r w:rsidRPr="00A5529A">
        <w:rPr>
          <w:rFonts w:cs="Arial"/>
          <w:sz w:val="20"/>
          <w:szCs w:val="20"/>
          <w:lang w:val="ru-RU"/>
        </w:rPr>
        <w:t>Каждый член Комитета</w:t>
      </w:r>
      <w:r w:rsidR="00A944AB" w:rsidRPr="00A5529A">
        <w:rPr>
          <w:rFonts w:cs="Arial"/>
          <w:sz w:val="20"/>
          <w:szCs w:val="20"/>
          <w:lang w:val="ru-RU"/>
        </w:rPr>
        <w:t xml:space="preserve"> </w:t>
      </w:r>
      <w:r w:rsidRPr="00A5529A">
        <w:rPr>
          <w:rFonts w:cs="Arial"/>
          <w:sz w:val="20"/>
          <w:szCs w:val="20"/>
          <w:lang w:val="ru-RU"/>
        </w:rPr>
        <w:t>должен подписать декларацию об отсутствии конфликта интересов. В случае возникновения конфликта интересов с любым членом, этот член Комитета</w:t>
      </w:r>
      <w:r w:rsidR="00A944AB" w:rsidRPr="00A5529A">
        <w:rPr>
          <w:rFonts w:cs="Arial"/>
          <w:sz w:val="20"/>
          <w:szCs w:val="20"/>
          <w:lang w:val="ru-RU"/>
        </w:rPr>
        <w:t xml:space="preserve"> </w:t>
      </w:r>
      <w:r w:rsidRPr="00A5529A">
        <w:rPr>
          <w:rFonts w:cs="Arial"/>
          <w:sz w:val="20"/>
          <w:szCs w:val="20"/>
          <w:lang w:val="ru-RU"/>
        </w:rPr>
        <w:t xml:space="preserve">избавляет себя от дальнейшего участия в обсуждении и голосовании. </w:t>
      </w:r>
    </w:p>
    <w:p w:rsidR="00B2534D" w:rsidRPr="00A5529A" w:rsidRDefault="00B2534D" w:rsidP="00B2534D">
      <w:pPr>
        <w:ind w:left="360"/>
        <w:jc w:val="both"/>
        <w:rPr>
          <w:rFonts w:cs="Arial"/>
          <w:sz w:val="20"/>
          <w:szCs w:val="20"/>
          <w:lang w:val="ru-RU"/>
        </w:rPr>
      </w:pPr>
    </w:p>
    <w:p w:rsidR="00B2534D" w:rsidRPr="00A5529A" w:rsidRDefault="00B2534D" w:rsidP="00B2534D">
      <w:pPr>
        <w:ind w:left="360"/>
        <w:jc w:val="both"/>
        <w:rPr>
          <w:rFonts w:cs="Arial"/>
          <w:sz w:val="20"/>
          <w:szCs w:val="20"/>
          <w:lang w:val="ru-RU"/>
        </w:rPr>
      </w:pPr>
      <w:r w:rsidRPr="00A5529A">
        <w:rPr>
          <w:rFonts w:cs="Arial"/>
          <w:sz w:val="20"/>
          <w:szCs w:val="20"/>
          <w:lang w:val="ru-RU"/>
        </w:rPr>
        <w:t xml:space="preserve">Для оценки проектных предложений будет использована система критериев и баллов. Баллы по каждому критерию рассчитываются сразу же после обсуждения каждого проектного предложения, и вводятся в форму оценки, где показаны баллы по каждому из критериев. </w:t>
      </w:r>
    </w:p>
    <w:p w:rsidR="00B2534D" w:rsidRPr="00A5529A" w:rsidRDefault="00B2534D" w:rsidP="00B2534D">
      <w:pPr>
        <w:ind w:left="360"/>
        <w:jc w:val="both"/>
        <w:rPr>
          <w:rFonts w:cs="Arial"/>
          <w:sz w:val="20"/>
          <w:szCs w:val="20"/>
          <w:lang w:val="ru-RU"/>
        </w:rPr>
      </w:pPr>
    </w:p>
    <w:p w:rsidR="00B2534D" w:rsidRPr="00A5529A" w:rsidRDefault="00B2534D" w:rsidP="00B2534D">
      <w:pPr>
        <w:tabs>
          <w:tab w:val="num" w:pos="720"/>
          <w:tab w:val="left" w:pos="810"/>
        </w:tabs>
        <w:ind w:left="360"/>
        <w:jc w:val="both"/>
        <w:rPr>
          <w:rFonts w:cs="Arial"/>
          <w:sz w:val="20"/>
          <w:szCs w:val="20"/>
          <w:lang w:val="ru-RU"/>
        </w:rPr>
      </w:pPr>
      <w:r w:rsidRPr="00A5529A">
        <w:rPr>
          <w:rFonts w:cs="Arial"/>
          <w:sz w:val="20"/>
          <w:szCs w:val="20"/>
          <w:lang w:val="ru-RU"/>
        </w:rPr>
        <w:t>Обработка</w:t>
      </w:r>
      <w:r w:rsidR="00A944AB" w:rsidRPr="00A5529A">
        <w:rPr>
          <w:rFonts w:cs="Arial"/>
          <w:sz w:val="20"/>
          <w:szCs w:val="20"/>
          <w:lang w:val="ru-RU"/>
        </w:rPr>
        <w:t xml:space="preserve"> </w:t>
      </w:r>
      <w:r w:rsidRPr="00A5529A">
        <w:rPr>
          <w:rFonts w:cs="Arial"/>
          <w:sz w:val="20"/>
          <w:szCs w:val="20"/>
          <w:lang w:val="ru-RU"/>
        </w:rPr>
        <w:t>результатов голосования проводится Секретарем Комитета. Общее количество баллов,</w:t>
      </w:r>
      <w:r w:rsidR="00A944AB" w:rsidRPr="00A5529A">
        <w:rPr>
          <w:rFonts w:cs="Arial"/>
          <w:sz w:val="20"/>
          <w:szCs w:val="20"/>
          <w:lang w:val="ru-RU"/>
        </w:rPr>
        <w:t xml:space="preserve"> </w:t>
      </w:r>
      <w:r w:rsidRPr="00A5529A">
        <w:rPr>
          <w:rFonts w:cs="Arial"/>
          <w:sz w:val="20"/>
          <w:szCs w:val="20"/>
          <w:lang w:val="ru-RU"/>
        </w:rPr>
        <w:t>поставленных каждым членом Грантового</w:t>
      </w:r>
      <w:r w:rsidR="00A944AB" w:rsidRPr="00A5529A">
        <w:rPr>
          <w:rFonts w:cs="Arial"/>
          <w:sz w:val="20"/>
          <w:szCs w:val="20"/>
          <w:lang w:val="ru-RU"/>
        </w:rPr>
        <w:t xml:space="preserve"> </w:t>
      </w:r>
      <w:r w:rsidRPr="00A5529A">
        <w:rPr>
          <w:rFonts w:cs="Arial"/>
          <w:sz w:val="20"/>
          <w:szCs w:val="20"/>
          <w:lang w:val="ru-RU"/>
        </w:rPr>
        <w:t>Комитета</w:t>
      </w:r>
      <w:r w:rsidR="00A944AB" w:rsidRPr="00A5529A">
        <w:rPr>
          <w:rFonts w:cs="Arial"/>
          <w:sz w:val="20"/>
          <w:szCs w:val="20"/>
          <w:lang w:val="ru-RU"/>
        </w:rPr>
        <w:t xml:space="preserve"> </w:t>
      </w:r>
      <w:r w:rsidRPr="00A5529A">
        <w:rPr>
          <w:rFonts w:cs="Arial"/>
          <w:sz w:val="20"/>
          <w:szCs w:val="20"/>
          <w:lang w:val="ru-RU"/>
        </w:rPr>
        <w:t xml:space="preserve">будет рассматриваться как решающий фактор в ходе рассмотрения каждого предложения для </w:t>
      </w:r>
      <w:r w:rsidR="000327B7">
        <w:rPr>
          <w:rFonts w:cs="Arial"/>
          <w:sz w:val="20"/>
          <w:szCs w:val="20"/>
          <w:lang w:val="ru-RU"/>
        </w:rPr>
        <w:t>получения гранта</w:t>
      </w:r>
      <w:r w:rsidRPr="00A5529A">
        <w:rPr>
          <w:rFonts w:cs="Arial"/>
          <w:sz w:val="20"/>
          <w:szCs w:val="20"/>
          <w:lang w:val="ru-RU"/>
        </w:rPr>
        <w:t xml:space="preserve">. Те проектные предложения, которые получили минимально допустимое количество баллов (не менее 80%) будут рассматриваться как технически подходящий оферент и будут рекомендованы к финансированию. </w:t>
      </w:r>
    </w:p>
    <w:p w:rsidR="00B2534D" w:rsidRPr="00A5529A" w:rsidRDefault="00B2534D" w:rsidP="00B2534D">
      <w:pPr>
        <w:tabs>
          <w:tab w:val="num" w:pos="720"/>
          <w:tab w:val="left" w:pos="810"/>
        </w:tabs>
        <w:jc w:val="both"/>
        <w:rPr>
          <w:rFonts w:cs="Arial"/>
          <w:sz w:val="20"/>
          <w:szCs w:val="20"/>
          <w:lang w:val="ru-RU"/>
        </w:rPr>
      </w:pPr>
    </w:p>
    <w:p w:rsidR="00B2534D" w:rsidRPr="00A5529A" w:rsidRDefault="00B2534D" w:rsidP="00B2534D">
      <w:pPr>
        <w:ind w:left="360"/>
        <w:jc w:val="both"/>
        <w:rPr>
          <w:rFonts w:cs="Arial"/>
          <w:sz w:val="20"/>
          <w:szCs w:val="20"/>
          <w:lang w:val="ru-RU"/>
        </w:rPr>
      </w:pPr>
      <w:r w:rsidRPr="00A5529A">
        <w:rPr>
          <w:rFonts w:cs="Arial"/>
          <w:snapToGrid w:val="0"/>
          <w:sz w:val="20"/>
          <w:szCs w:val="20"/>
          <w:lang w:val="ru-RU"/>
        </w:rPr>
        <w:t>Предложения</w:t>
      </w:r>
      <w:r w:rsidR="00A944AB" w:rsidRPr="00A5529A">
        <w:rPr>
          <w:rFonts w:cs="Arial"/>
          <w:snapToGrid w:val="0"/>
          <w:sz w:val="20"/>
          <w:szCs w:val="20"/>
          <w:lang w:val="ru-RU"/>
        </w:rPr>
        <w:t xml:space="preserve"> </w:t>
      </w:r>
      <w:r w:rsidRPr="00A5529A">
        <w:rPr>
          <w:rFonts w:cs="Arial"/>
          <w:snapToGrid w:val="0"/>
          <w:sz w:val="20"/>
          <w:szCs w:val="20"/>
          <w:lang w:val="ru-RU"/>
        </w:rPr>
        <w:t>оцениваются</w:t>
      </w:r>
      <w:r w:rsidR="00A944AB" w:rsidRPr="00A5529A">
        <w:rPr>
          <w:rFonts w:cs="Arial"/>
          <w:snapToGrid w:val="0"/>
          <w:sz w:val="20"/>
          <w:szCs w:val="20"/>
          <w:lang w:val="ru-RU"/>
        </w:rPr>
        <w:t xml:space="preserve"> </w:t>
      </w:r>
      <w:r w:rsidRPr="00A5529A">
        <w:rPr>
          <w:rFonts w:cs="Arial"/>
          <w:snapToGrid w:val="0"/>
          <w:sz w:val="20"/>
          <w:szCs w:val="20"/>
          <w:lang w:val="ru-RU"/>
        </w:rPr>
        <w:t>на</w:t>
      </w:r>
      <w:r w:rsidR="00A944AB" w:rsidRPr="00A5529A">
        <w:rPr>
          <w:rFonts w:cs="Arial"/>
          <w:snapToGrid w:val="0"/>
          <w:sz w:val="20"/>
          <w:szCs w:val="20"/>
          <w:lang w:val="ru-RU"/>
        </w:rPr>
        <w:t xml:space="preserve"> </w:t>
      </w:r>
      <w:r w:rsidRPr="00A5529A">
        <w:rPr>
          <w:rFonts w:cs="Arial"/>
          <w:snapToGrid w:val="0"/>
          <w:sz w:val="20"/>
          <w:szCs w:val="20"/>
          <w:lang w:val="ru-RU"/>
        </w:rPr>
        <w:t>базе</w:t>
      </w:r>
      <w:r w:rsidR="00A944AB" w:rsidRPr="00A5529A">
        <w:rPr>
          <w:rFonts w:cs="Arial"/>
          <w:snapToGrid w:val="0"/>
          <w:sz w:val="20"/>
          <w:szCs w:val="20"/>
          <w:lang w:val="ru-RU"/>
        </w:rPr>
        <w:t xml:space="preserve"> </w:t>
      </w:r>
      <w:r w:rsidRPr="00A5529A">
        <w:rPr>
          <w:rFonts w:cs="Arial"/>
          <w:snapToGrid w:val="0"/>
          <w:sz w:val="20"/>
          <w:szCs w:val="20"/>
          <w:lang w:val="ru-RU"/>
        </w:rPr>
        <w:t>их</w:t>
      </w:r>
      <w:r w:rsidR="00A944AB" w:rsidRPr="00A5529A">
        <w:rPr>
          <w:rFonts w:cs="Arial"/>
          <w:snapToGrid w:val="0"/>
          <w:sz w:val="20"/>
          <w:szCs w:val="20"/>
          <w:lang w:val="ru-RU"/>
        </w:rPr>
        <w:t xml:space="preserve"> </w:t>
      </w:r>
      <w:r w:rsidRPr="00A5529A">
        <w:rPr>
          <w:rFonts w:cs="Arial"/>
          <w:snapToGrid w:val="0"/>
          <w:sz w:val="20"/>
          <w:szCs w:val="20"/>
          <w:lang w:val="ru-RU"/>
        </w:rPr>
        <w:t>соответствия Техническому Заданию (ТЗ), а</w:t>
      </w:r>
      <w:r w:rsidR="00A944AB" w:rsidRPr="00A5529A">
        <w:rPr>
          <w:rFonts w:cs="Arial"/>
          <w:snapToGrid w:val="0"/>
          <w:sz w:val="20"/>
          <w:szCs w:val="20"/>
          <w:lang w:val="ru-RU"/>
        </w:rPr>
        <w:t xml:space="preserve"> </w:t>
      </w:r>
      <w:r w:rsidRPr="00A5529A">
        <w:rPr>
          <w:rFonts w:cs="Arial"/>
          <w:snapToGrid w:val="0"/>
          <w:sz w:val="20"/>
          <w:szCs w:val="20"/>
          <w:lang w:val="ru-RU"/>
        </w:rPr>
        <w:t>также</w:t>
      </w:r>
      <w:r w:rsidR="00A944AB" w:rsidRPr="00A5529A">
        <w:rPr>
          <w:rFonts w:cs="Arial"/>
          <w:snapToGrid w:val="0"/>
          <w:sz w:val="20"/>
          <w:szCs w:val="20"/>
          <w:lang w:val="ru-RU"/>
        </w:rPr>
        <w:t xml:space="preserve"> </w:t>
      </w:r>
      <w:r w:rsidRPr="00A5529A">
        <w:rPr>
          <w:rFonts w:cs="Arial"/>
          <w:snapToGrid w:val="0"/>
          <w:sz w:val="20"/>
          <w:szCs w:val="20"/>
          <w:lang w:val="ru-RU"/>
        </w:rPr>
        <w:t>предоставленного</w:t>
      </w:r>
      <w:r w:rsidR="00A944AB" w:rsidRPr="00A5529A">
        <w:rPr>
          <w:rFonts w:cs="Arial"/>
          <w:snapToGrid w:val="0"/>
          <w:sz w:val="20"/>
          <w:szCs w:val="20"/>
          <w:lang w:val="ru-RU"/>
        </w:rPr>
        <w:t xml:space="preserve"> </w:t>
      </w:r>
      <w:r w:rsidRPr="00A5529A">
        <w:rPr>
          <w:rFonts w:cs="Arial"/>
          <w:snapToGrid w:val="0"/>
          <w:sz w:val="20"/>
          <w:szCs w:val="20"/>
          <w:lang w:val="ru-RU"/>
        </w:rPr>
        <w:t>рационального</w:t>
      </w:r>
      <w:r w:rsidR="00A944AB" w:rsidRPr="00A5529A">
        <w:rPr>
          <w:rFonts w:cs="Arial"/>
          <w:snapToGrid w:val="0"/>
          <w:sz w:val="20"/>
          <w:szCs w:val="20"/>
          <w:lang w:val="ru-RU"/>
        </w:rPr>
        <w:t xml:space="preserve"> </w:t>
      </w:r>
      <w:r w:rsidRPr="00A5529A">
        <w:rPr>
          <w:rFonts w:cs="Arial"/>
          <w:snapToGrid w:val="0"/>
          <w:sz w:val="20"/>
          <w:szCs w:val="20"/>
          <w:lang w:val="ru-RU"/>
        </w:rPr>
        <w:t>бюджета.</w:t>
      </w:r>
    </w:p>
    <w:p w:rsidR="00B2534D" w:rsidRDefault="00B2534D" w:rsidP="00B2534D">
      <w:pPr>
        <w:ind w:left="360"/>
        <w:jc w:val="both"/>
        <w:rPr>
          <w:rFonts w:cs="Arial"/>
          <w:sz w:val="20"/>
          <w:szCs w:val="20"/>
          <w:lang w:val="ru-RU"/>
        </w:rPr>
      </w:pPr>
    </w:p>
    <w:p w:rsidR="00B2534D" w:rsidRPr="00FD17A7" w:rsidRDefault="00B2534D" w:rsidP="00B2534D">
      <w:pPr>
        <w:ind w:left="360"/>
        <w:jc w:val="both"/>
        <w:rPr>
          <w:rFonts w:cs="Arial"/>
          <w:b/>
          <w:sz w:val="20"/>
          <w:szCs w:val="20"/>
          <w:lang w:val="ru-RU"/>
        </w:rPr>
      </w:pPr>
      <w:r w:rsidRPr="00FD17A7">
        <w:rPr>
          <w:rFonts w:cs="Arial"/>
          <w:b/>
          <w:sz w:val="20"/>
          <w:szCs w:val="20"/>
          <w:lang w:val="ru-RU"/>
        </w:rPr>
        <w:t>Критерии Технической Оценки</w:t>
      </w:r>
    </w:p>
    <w:p w:rsidR="00B2534D" w:rsidRPr="003C1256" w:rsidRDefault="00B2534D" w:rsidP="00B2534D">
      <w:pPr>
        <w:rPr>
          <w:rFonts w:cs="Arial"/>
          <w:snapToGrid w:val="0"/>
          <w:sz w:val="20"/>
          <w:szCs w:val="20"/>
          <w:lang w:val="ru-RU"/>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989"/>
        <w:gridCol w:w="1173"/>
        <w:gridCol w:w="1375"/>
        <w:gridCol w:w="607"/>
        <w:gridCol w:w="607"/>
        <w:gridCol w:w="693"/>
        <w:gridCol w:w="607"/>
        <w:gridCol w:w="625"/>
      </w:tblGrid>
      <w:tr w:rsidR="00B2534D" w:rsidRPr="00A400EF" w:rsidTr="00203E92">
        <w:trPr>
          <w:cantSplit/>
          <w:trHeight w:val="329"/>
        </w:trPr>
        <w:tc>
          <w:tcPr>
            <w:tcW w:w="4349" w:type="dxa"/>
            <w:gridSpan w:val="2"/>
            <w:vMerge w:val="restart"/>
            <w:vAlign w:val="center"/>
          </w:tcPr>
          <w:p w:rsidR="00B2534D" w:rsidRPr="00A400EF" w:rsidRDefault="00B2534D" w:rsidP="00203E92">
            <w:pPr>
              <w:jc w:val="center"/>
              <w:rPr>
                <w:rFonts w:cs="Arial"/>
                <w:b/>
                <w:snapToGrid w:val="0"/>
                <w:sz w:val="20"/>
                <w:szCs w:val="20"/>
                <w:lang w:val="ru-RU"/>
              </w:rPr>
            </w:pPr>
            <w:r w:rsidRPr="00A400EF">
              <w:rPr>
                <w:rFonts w:cs="Arial"/>
                <w:b/>
                <w:snapToGrid w:val="0"/>
                <w:sz w:val="20"/>
                <w:szCs w:val="20"/>
                <w:lang w:val="ru-RU"/>
              </w:rPr>
              <w:t>Краткое изложение формы технической оценки</w:t>
            </w:r>
          </w:p>
          <w:p w:rsidR="00B2534D" w:rsidRPr="00A400EF" w:rsidRDefault="00B2534D" w:rsidP="00203E92">
            <w:pPr>
              <w:jc w:val="center"/>
              <w:rPr>
                <w:rFonts w:cs="Arial"/>
                <w:b/>
                <w:snapToGrid w:val="0"/>
                <w:sz w:val="20"/>
                <w:szCs w:val="20"/>
                <w:lang w:val="ru-RU"/>
              </w:rPr>
            </w:pPr>
          </w:p>
        </w:tc>
        <w:tc>
          <w:tcPr>
            <w:tcW w:w="1173" w:type="dxa"/>
            <w:vMerge w:val="restart"/>
            <w:vAlign w:val="center"/>
          </w:tcPr>
          <w:p w:rsidR="00B2534D" w:rsidRPr="00A400EF" w:rsidRDefault="00B2534D" w:rsidP="00203E92">
            <w:pPr>
              <w:jc w:val="center"/>
              <w:rPr>
                <w:rFonts w:cs="Arial"/>
                <w:b/>
                <w:snapToGrid w:val="0"/>
                <w:sz w:val="20"/>
                <w:szCs w:val="20"/>
                <w:lang w:val="ru-RU"/>
              </w:rPr>
            </w:pPr>
            <w:r w:rsidRPr="00A400EF">
              <w:rPr>
                <w:rFonts w:cs="Arial"/>
                <w:b/>
                <w:snapToGrid w:val="0"/>
                <w:sz w:val="20"/>
                <w:szCs w:val="20"/>
                <w:lang w:val="ru-RU"/>
              </w:rPr>
              <w:t>Балл</w:t>
            </w:r>
          </w:p>
        </w:tc>
        <w:tc>
          <w:tcPr>
            <w:tcW w:w="1375" w:type="dxa"/>
            <w:vMerge w:val="restart"/>
            <w:vAlign w:val="center"/>
          </w:tcPr>
          <w:p w:rsidR="00B2534D" w:rsidRPr="00A400EF" w:rsidRDefault="00B2534D" w:rsidP="00203E92">
            <w:pPr>
              <w:jc w:val="center"/>
              <w:rPr>
                <w:rFonts w:cs="Arial"/>
                <w:b/>
                <w:snapToGrid w:val="0"/>
                <w:sz w:val="20"/>
                <w:szCs w:val="20"/>
                <w:lang w:val="ru-RU"/>
              </w:rPr>
            </w:pPr>
            <w:r w:rsidRPr="00A400EF">
              <w:rPr>
                <w:rFonts w:cs="Arial"/>
                <w:b/>
                <w:snapToGrid w:val="0"/>
                <w:sz w:val="20"/>
                <w:szCs w:val="20"/>
                <w:lang w:val="ru-RU"/>
              </w:rPr>
              <w:t>Максималь</w:t>
            </w:r>
            <w:r>
              <w:rPr>
                <w:rFonts w:cs="Arial"/>
                <w:b/>
                <w:snapToGrid w:val="0"/>
                <w:sz w:val="20"/>
                <w:szCs w:val="20"/>
                <w:lang w:val="ru-RU"/>
              </w:rPr>
              <w:t>н</w:t>
            </w:r>
            <w:r w:rsidRPr="00A400EF">
              <w:rPr>
                <w:rFonts w:cs="Arial"/>
                <w:b/>
                <w:snapToGrid w:val="0"/>
                <w:sz w:val="20"/>
                <w:szCs w:val="20"/>
                <w:lang w:val="en-US"/>
              </w:rPr>
              <w:t>ый</w:t>
            </w:r>
            <w:r w:rsidRPr="00A400EF">
              <w:rPr>
                <w:rFonts w:cs="Arial"/>
                <w:b/>
                <w:snapToGrid w:val="0"/>
                <w:sz w:val="20"/>
                <w:szCs w:val="20"/>
                <w:lang w:val="ru-RU"/>
              </w:rPr>
              <w:t xml:space="preserve"> балл</w:t>
            </w:r>
          </w:p>
        </w:tc>
        <w:tc>
          <w:tcPr>
            <w:tcW w:w="3139" w:type="dxa"/>
            <w:gridSpan w:val="5"/>
            <w:vAlign w:val="center"/>
          </w:tcPr>
          <w:p w:rsidR="00B2534D" w:rsidRPr="00A400EF" w:rsidRDefault="00B2534D" w:rsidP="00203E92">
            <w:pPr>
              <w:jc w:val="center"/>
              <w:rPr>
                <w:rFonts w:cs="Arial"/>
                <w:b/>
                <w:snapToGrid w:val="0"/>
                <w:sz w:val="20"/>
                <w:szCs w:val="20"/>
                <w:lang w:val="ru-RU"/>
              </w:rPr>
            </w:pPr>
            <w:r w:rsidRPr="00A400EF">
              <w:rPr>
                <w:rFonts w:cs="Arial"/>
                <w:b/>
                <w:snapToGrid w:val="0"/>
                <w:sz w:val="20"/>
                <w:szCs w:val="20"/>
                <w:lang w:val="ru-RU"/>
              </w:rPr>
              <w:t>Организация</w:t>
            </w:r>
          </w:p>
        </w:tc>
      </w:tr>
      <w:tr w:rsidR="00B2534D" w:rsidRPr="003C1256" w:rsidTr="00203E92">
        <w:trPr>
          <w:cantSplit/>
          <w:trHeight w:val="356"/>
        </w:trPr>
        <w:tc>
          <w:tcPr>
            <w:tcW w:w="4349" w:type="dxa"/>
            <w:gridSpan w:val="2"/>
            <w:vMerge/>
            <w:vAlign w:val="center"/>
          </w:tcPr>
          <w:p w:rsidR="00B2534D" w:rsidRPr="003C1256" w:rsidRDefault="00B2534D" w:rsidP="00203E92">
            <w:pPr>
              <w:jc w:val="center"/>
              <w:rPr>
                <w:rFonts w:cs="Arial"/>
                <w:snapToGrid w:val="0"/>
                <w:sz w:val="20"/>
                <w:szCs w:val="20"/>
                <w:lang w:val="ru-RU"/>
              </w:rPr>
            </w:pPr>
          </w:p>
        </w:tc>
        <w:tc>
          <w:tcPr>
            <w:tcW w:w="1173" w:type="dxa"/>
            <w:vMerge/>
            <w:vAlign w:val="center"/>
          </w:tcPr>
          <w:p w:rsidR="00B2534D" w:rsidRPr="003C1256" w:rsidRDefault="00B2534D" w:rsidP="00203E92">
            <w:pPr>
              <w:jc w:val="center"/>
              <w:rPr>
                <w:rFonts w:cs="Arial"/>
                <w:snapToGrid w:val="0"/>
                <w:sz w:val="20"/>
                <w:szCs w:val="20"/>
                <w:lang w:val="ru-RU"/>
              </w:rPr>
            </w:pPr>
          </w:p>
        </w:tc>
        <w:tc>
          <w:tcPr>
            <w:tcW w:w="1375" w:type="dxa"/>
            <w:vMerge/>
            <w:vAlign w:val="center"/>
          </w:tcPr>
          <w:p w:rsidR="00B2534D" w:rsidRPr="003C1256" w:rsidRDefault="00B2534D" w:rsidP="00203E92">
            <w:pPr>
              <w:jc w:val="center"/>
              <w:rPr>
                <w:rFonts w:cs="Arial"/>
                <w:snapToGrid w:val="0"/>
                <w:sz w:val="20"/>
                <w:szCs w:val="20"/>
                <w:lang w:val="ru-RU"/>
              </w:rPr>
            </w:pPr>
          </w:p>
        </w:tc>
        <w:tc>
          <w:tcPr>
            <w:tcW w:w="607" w:type="dxa"/>
            <w:vAlign w:val="center"/>
          </w:tcPr>
          <w:p w:rsidR="00B2534D" w:rsidRPr="001032DB" w:rsidRDefault="00B2534D" w:rsidP="00203E92">
            <w:pPr>
              <w:jc w:val="center"/>
              <w:rPr>
                <w:rFonts w:cs="Arial"/>
                <w:b/>
                <w:snapToGrid w:val="0"/>
                <w:sz w:val="20"/>
                <w:szCs w:val="20"/>
                <w:lang w:val="ru-RU"/>
              </w:rPr>
            </w:pPr>
            <w:r w:rsidRPr="001032DB">
              <w:rPr>
                <w:rFonts w:cs="Arial"/>
                <w:b/>
                <w:snapToGrid w:val="0"/>
                <w:sz w:val="20"/>
                <w:szCs w:val="20"/>
              </w:rPr>
              <w:t>A</w:t>
            </w:r>
          </w:p>
        </w:tc>
        <w:tc>
          <w:tcPr>
            <w:tcW w:w="607" w:type="dxa"/>
            <w:vAlign w:val="center"/>
          </w:tcPr>
          <w:p w:rsidR="00B2534D" w:rsidRPr="001032DB" w:rsidRDefault="00B2534D" w:rsidP="00203E92">
            <w:pPr>
              <w:jc w:val="center"/>
              <w:rPr>
                <w:rFonts w:cs="Arial"/>
                <w:b/>
                <w:snapToGrid w:val="0"/>
                <w:sz w:val="20"/>
                <w:szCs w:val="20"/>
                <w:lang w:val="ru-RU"/>
              </w:rPr>
            </w:pPr>
            <w:r w:rsidRPr="001032DB">
              <w:rPr>
                <w:rFonts w:cs="Arial"/>
                <w:b/>
                <w:snapToGrid w:val="0"/>
                <w:sz w:val="20"/>
                <w:szCs w:val="20"/>
              </w:rPr>
              <w:t>B</w:t>
            </w:r>
          </w:p>
        </w:tc>
        <w:tc>
          <w:tcPr>
            <w:tcW w:w="693" w:type="dxa"/>
            <w:vAlign w:val="center"/>
          </w:tcPr>
          <w:p w:rsidR="00B2534D" w:rsidRPr="001032DB" w:rsidRDefault="00B2534D" w:rsidP="00203E92">
            <w:pPr>
              <w:jc w:val="center"/>
              <w:rPr>
                <w:rFonts w:cs="Arial"/>
                <w:b/>
                <w:snapToGrid w:val="0"/>
                <w:sz w:val="20"/>
                <w:szCs w:val="20"/>
                <w:lang w:val="ru-RU"/>
              </w:rPr>
            </w:pPr>
            <w:r w:rsidRPr="001032DB">
              <w:rPr>
                <w:rFonts w:cs="Arial"/>
                <w:b/>
                <w:snapToGrid w:val="0"/>
                <w:sz w:val="20"/>
                <w:szCs w:val="20"/>
              </w:rPr>
              <w:t>C</w:t>
            </w:r>
          </w:p>
        </w:tc>
        <w:tc>
          <w:tcPr>
            <w:tcW w:w="607" w:type="dxa"/>
            <w:vAlign w:val="center"/>
          </w:tcPr>
          <w:p w:rsidR="00B2534D" w:rsidRPr="001032DB" w:rsidRDefault="00B2534D" w:rsidP="00203E92">
            <w:pPr>
              <w:jc w:val="center"/>
              <w:rPr>
                <w:rFonts w:cs="Arial"/>
                <w:b/>
                <w:snapToGrid w:val="0"/>
                <w:sz w:val="20"/>
                <w:szCs w:val="20"/>
                <w:lang w:val="ru-RU"/>
              </w:rPr>
            </w:pPr>
            <w:r w:rsidRPr="001032DB">
              <w:rPr>
                <w:rFonts w:cs="Arial"/>
                <w:b/>
                <w:snapToGrid w:val="0"/>
                <w:sz w:val="20"/>
                <w:szCs w:val="20"/>
              </w:rPr>
              <w:t>D</w:t>
            </w:r>
          </w:p>
        </w:tc>
        <w:tc>
          <w:tcPr>
            <w:tcW w:w="625" w:type="dxa"/>
            <w:vAlign w:val="center"/>
          </w:tcPr>
          <w:p w:rsidR="00B2534D" w:rsidRPr="001032DB" w:rsidRDefault="00B2534D" w:rsidP="00203E92">
            <w:pPr>
              <w:jc w:val="center"/>
              <w:rPr>
                <w:rFonts w:cs="Arial"/>
                <w:b/>
                <w:snapToGrid w:val="0"/>
                <w:sz w:val="20"/>
                <w:szCs w:val="20"/>
                <w:lang w:val="ru-RU"/>
              </w:rPr>
            </w:pPr>
            <w:r w:rsidRPr="001032DB">
              <w:rPr>
                <w:rFonts w:cs="Arial"/>
                <w:b/>
                <w:snapToGrid w:val="0"/>
                <w:sz w:val="20"/>
                <w:szCs w:val="20"/>
              </w:rPr>
              <w:t>E</w:t>
            </w:r>
          </w:p>
        </w:tc>
      </w:tr>
      <w:tr w:rsidR="00B2534D" w:rsidRPr="003C1256" w:rsidTr="00203E92">
        <w:trPr>
          <w:trHeight w:val="377"/>
        </w:trPr>
        <w:tc>
          <w:tcPr>
            <w:tcW w:w="360" w:type="dxa"/>
            <w:vAlign w:val="center"/>
          </w:tcPr>
          <w:p w:rsidR="00B2534D" w:rsidRPr="003C1256" w:rsidRDefault="00B2534D" w:rsidP="00203E92">
            <w:pPr>
              <w:jc w:val="center"/>
              <w:rPr>
                <w:rFonts w:cs="Arial"/>
                <w:snapToGrid w:val="0"/>
                <w:sz w:val="20"/>
                <w:szCs w:val="20"/>
              </w:rPr>
            </w:pPr>
            <w:r w:rsidRPr="003C1256">
              <w:rPr>
                <w:rFonts w:cs="Arial"/>
                <w:snapToGrid w:val="0"/>
                <w:sz w:val="20"/>
                <w:szCs w:val="20"/>
                <w:lang w:val="ru-RU"/>
              </w:rPr>
              <w:t>1</w:t>
            </w:r>
          </w:p>
        </w:tc>
        <w:tc>
          <w:tcPr>
            <w:tcW w:w="3989" w:type="dxa"/>
            <w:vAlign w:val="center"/>
          </w:tcPr>
          <w:p w:rsidR="00B2534D" w:rsidRPr="009E4FEB" w:rsidRDefault="00B2534D" w:rsidP="00203E92">
            <w:pPr>
              <w:rPr>
                <w:rFonts w:cs="Arial"/>
                <w:snapToGrid w:val="0"/>
                <w:sz w:val="20"/>
                <w:szCs w:val="20"/>
                <w:lang w:val="en-US"/>
              </w:rPr>
            </w:pPr>
            <w:r>
              <w:rPr>
                <w:rFonts w:cs="Arial"/>
                <w:snapToGrid w:val="0"/>
                <w:sz w:val="20"/>
                <w:szCs w:val="20"/>
                <w:lang w:val="ru-RU"/>
              </w:rPr>
              <w:t>Репутация</w:t>
            </w:r>
            <w:r w:rsidRPr="009E4FEB">
              <w:rPr>
                <w:rFonts w:cs="Arial"/>
                <w:snapToGrid w:val="0"/>
                <w:sz w:val="20"/>
                <w:szCs w:val="20"/>
                <w:lang w:val="en-US"/>
              </w:rPr>
              <w:t xml:space="preserve"> (</w:t>
            </w:r>
            <w:r>
              <w:rPr>
                <w:rFonts w:cs="Arial"/>
                <w:snapToGrid w:val="0"/>
                <w:sz w:val="20"/>
                <w:szCs w:val="20"/>
                <w:lang w:val="ru-RU"/>
              </w:rPr>
              <w:t>Потенциал</w:t>
            </w:r>
            <w:r w:rsidRPr="009E4FEB">
              <w:rPr>
                <w:rFonts w:cs="Arial"/>
                <w:snapToGrid w:val="0"/>
                <w:sz w:val="20"/>
                <w:szCs w:val="20"/>
                <w:lang w:val="en-US"/>
              </w:rPr>
              <w:t xml:space="preserve">) </w:t>
            </w:r>
            <w:r>
              <w:rPr>
                <w:rFonts w:cs="Arial"/>
                <w:snapToGrid w:val="0"/>
                <w:sz w:val="20"/>
                <w:szCs w:val="20"/>
                <w:lang w:val="ru-RU"/>
              </w:rPr>
              <w:t>организации</w:t>
            </w:r>
          </w:p>
        </w:tc>
        <w:tc>
          <w:tcPr>
            <w:tcW w:w="1173" w:type="dxa"/>
          </w:tcPr>
          <w:p w:rsidR="00B2534D" w:rsidRDefault="00B2534D" w:rsidP="00203E92">
            <w:pPr>
              <w:jc w:val="center"/>
              <w:rPr>
                <w:rFonts w:cs="Arial"/>
                <w:snapToGrid w:val="0"/>
                <w:sz w:val="20"/>
                <w:szCs w:val="20"/>
                <w:lang w:val="ru-RU"/>
              </w:rPr>
            </w:pPr>
          </w:p>
        </w:tc>
        <w:tc>
          <w:tcPr>
            <w:tcW w:w="1375" w:type="dxa"/>
            <w:vAlign w:val="center"/>
          </w:tcPr>
          <w:p w:rsidR="00B2534D" w:rsidRPr="003C1256" w:rsidRDefault="00B2534D" w:rsidP="00203E92">
            <w:pPr>
              <w:jc w:val="center"/>
              <w:rPr>
                <w:rFonts w:cs="Arial"/>
                <w:snapToGrid w:val="0"/>
                <w:sz w:val="20"/>
                <w:szCs w:val="20"/>
                <w:lang w:val="ru-RU"/>
              </w:rPr>
            </w:pPr>
            <w:r>
              <w:rPr>
                <w:rFonts w:cs="Arial"/>
                <w:snapToGrid w:val="0"/>
                <w:sz w:val="20"/>
                <w:szCs w:val="20"/>
                <w:lang w:val="ru-RU"/>
              </w:rPr>
              <w:t>2</w:t>
            </w:r>
            <w:r w:rsidRPr="003C1256">
              <w:rPr>
                <w:rFonts w:cs="Arial"/>
                <w:snapToGrid w:val="0"/>
                <w:sz w:val="20"/>
                <w:szCs w:val="20"/>
                <w:lang w:val="ru-RU"/>
              </w:rPr>
              <w:t>0</w:t>
            </w:r>
          </w:p>
        </w:tc>
        <w:tc>
          <w:tcPr>
            <w:tcW w:w="607" w:type="dxa"/>
            <w:vAlign w:val="center"/>
          </w:tcPr>
          <w:p w:rsidR="00B2534D" w:rsidRPr="003C1256" w:rsidRDefault="00B2534D" w:rsidP="00203E92">
            <w:pPr>
              <w:jc w:val="center"/>
              <w:rPr>
                <w:rFonts w:cs="Arial"/>
                <w:snapToGrid w:val="0"/>
                <w:sz w:val="20"/>
                <w:szCs w:val="20"/>
              </w:rPr>
            </w:pPr>
          </w:p>
        </w:tc>
        <w:tc>
          <w:tcPr>
            <w:tcW w:w="607" w:type="dxa"/>
            <w:vAlign w:val="center"/>
          </w:tcPr>
          <w:p w:rsidR="00B2534D" w:rsidRPr="003C1256" w:rsidRDefault="00B2534D" w:rsidP="00203E92">
            <w:pPr>
              <w:jc w:val="center"/>
              <w:rPr>
                <w:rFonts w:cs="Arial"/>
                <w:snapToGrid w:val="0"/>
                <w:sz w:val="20"/>
                <w:szCs w:val="20"/>
              </w:rPr>
            </w:pPr>
          </w:p>
        </w:tc>
        <w:tc>
          <w:tcPr>
            <w:tcW w:w="693" w:type="dxa"/>
            <w:vAlign w:val="center"/>
          </w:tcPr>
          <w:p w:rsidR="00B2534D" w:rsidRPr="003C1256" w:rsidRDefault="00B2534D" w:rsidP="00203E92">
            <w:pPr>
              <w:jc w:val="center"/>
              <w:rPr>
                <w:rFonts w:cs="Arial"/>
                <w:snapToGrid w:val="0"/>
                <w:sz w:val="20"/>
                <w:szCs w:val="20"/>
              </w:rPr>
            </w:pPr>
          </w:p>
        </w:tc>
        <w:tc>
          <w:tcPr>
            <w:tcW w:w="607" w:type="dxa"/>
            <w:vAlign w:val="center"/>
          </w:tcPr>
          <w:p w:rsidR="00B2534D" w:rsidRPr="003C1256" w:rsidRDefault="00B2534D" w:rsidP="00203E92">
            <w:pPr>
              <w:jc w:val="center"/>
              <w:rPr>
                <w:rFonts w:cs="Arial"/>
                <w:snapToGrid w:val="0"/>
                <w:sz w:val="20"/>
                <w:szCs w:val="20"/>
              </w:rPr>
            </w:pPr>
          </w:p>
        </w:tc>
        <w:tc>
          <w:tcPr>
            <w:tcW w:w="625" w:type="dxa"/>
            <w:vAlign w:val="center"/>
          </w:tcPr>
          <w:p w:rsidR="00B2534D" w:rsidRPr="003C1256" w:rsidRDefault="00B2534D" w:rsidP="00203E92">
            <w:pPr>
              <w:jc w:val="center"/>
              <w:rPr>
                <w:rFonts w:cs="Arial"/>
                <w:snapToGrid w:val="0"/>
                <w:sz w:val="20"/>
                <w:szCs w:val="20"/>
              </w:rPr>
            </w:pPr>
          </w:p>
        </w:tc>
      </w:tr>
      <w:tr w:rsidR="00B2534D" w:rsidRPr="003C1256" w:rsidTr="00203E92">
        <w:trPr>
          <w:trHeight w:val="442"/>
        </w:trPr>
        <w:tc>
          <w:tcPr>
            <w:tcW w:w="360" w:type="dxa"/>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2</w:t>
            </w:r>
          </w:p>
        </w:tc>
        <w:tc>
          <w:tcPr>
            <w:tcW w:w="3989" w:type="dxa"/>
            <w:vAlign w:val="center"/>
          </w:tcPr>
          <w:p w:rsidR="00B2534D" w:rsidRPr="00935B28" w:rsidRDefault="00B2534D" w:rsidP="00203E92">
            <w:pPr>
              <w:rPr>
                <w:rFonts w:cs="Arial"/>
                <w:snapToGrid w:val="0"/>
                <w:sz w:val="20"/>
                <w:szCs w:val="20"/>
                <w:lang w:val="ru-RU"/>
              </w:rPr>
            </w:pPr>
            <w:r>
              <w:rPr>
                <w:rFonts w:cs="Arial"/>
                <w:snapToGrid w:val="0"/>
                <w:sz w:val="20"/>
                <w:szCs w:val="20"/>
                <w:lang w:val="ru-RU"/>
              </w:rPr>
              <w:t>Подобный предыдущий опыт работы в данной области</w:t>
            </w:r>
          </w:p>
        </w:tc>
        <w:tc>
          <w:tcPr>
            <w:tcW w:w="1173" w:type="dxa"/>
          </w:tcPr>
          <w:p w:rsidR="00B2534D" w:rsidRPr="00743E90" w:rsidRDefault="00B2534D" w:rsidP="00203E92">
            <w:pPr>
              <w:jc w:val="center"/>
              <w:rPr>
                <w:rFonts w:cs="Arial"/>
                <w:snapToGrid w:val="0"/>
                <w:sz w:val="20"/>
                <w:szCs w:val="20"/>
                <w:lang w:val="ru-RU"/>
              </w:rPr>
            </w:pPr>
          </w:p>
        </w:tc>
        <w:tc>
          <w:tcPr>
            <w:tcW w:w="1375" w:type="dxa"/>
            <w:vAlign w:val="center"/>
          </w:tcPr>
          <w:p w:rsidR="00B2534D" w:rsidRPr="003C1256" w:rsidRDefault="00B2534D" w:rsidP="00203E92">
            <w:pPr>
              <w:jc w:val="center"/>
              <w:rPr>
                <w:rFonts w:cs="Arial"/>
                <w:snapToGrid w:val="0"/>
                <w:sz w:val="20"/>
                <w:szCs w:val="20"/>
                <w:lang w:val="ru-RU"/>
              </w:rPr>
            </w:pPr>
            <w:r>
              <w:rPr>
                <w:rFonts w:cs="Arial"/>
                <w:snapToGrid w:val="0"/>
                <w:sz w:val="20"/>
                <w:szCs w:val="20"/>
                <w:lang w:val="ru-RU"/>
              </w:rPr>
              <w:t>4</w:t>
            </w:r>
            <w:r w:rsidRPr="003C1256">
              <w:rPr>
                <w:rFonts w:cs="Arial"/>
                <w:snapToGrid w:val="0"/>
                <w:sz w:val="20"/>
                <w:szCs w:val="20"/>
                <w:lang w:val="ru-RU"/>
              </w:rPr>
              <w:t>0</w:t>
            </w:r>
          </w:p>
        </w:tc>
        <w:tc>
          <w:tcPr>
            <w:tcW w:w="607" w:type="dxa"/>
            <w:vAlign w:val="center"/>
          </w:tcPr>
          <w:p w:rsidR="00B2534D" w:rsidRPr="003C1256" w:rsidRDefault="00B2534D" w:rsidP="00203E92">
            <w:pPr>
              <w:jc w:val="center"/>
              <w:rPr>
                <w:rFonts w:cs="Arial"/>
                <w:snapToGrid w:val="0"/>
                <w:sz w:val="20"/>
                <w:szCs w:val="20"/>
              </w:rPr>
            </w:pPr>
          </w:p>
        </w:tc>
        <w:tc>
          <w:tcPr>
            <w:tcW w:w="607" w:type="dxa"/>
            <w:vAlign w:val="center"/>
          </w:tcPr>
          <w:p w:rsidR="00B2534D" w:rsidRPr="003C1256" w:rsidRDefault="00B2534D" w:rsidP="00203E92">
            <w:pPr>
              <w:jc w:val="center"/>
              <w:rPr>
                <w:rFonts w:cs="Arial"/>
                <w:snapToGrid w:val="0"/>
                <w:sz w:val="20"/>
                <w:szCs w:val="20"/>
              </w:rPr>
            </w:pPr>
          </w:p>
        </w:tc>
        <w:tc>
          <w:tcPr>
            <w:tcW w:w="693" w:type="dxa"/>
            <w:vAlign w:val="center"/>
          </w:tcPr>
          <w:p w:rsidR="00B2534D" w:rsidRPr="003C1256" w:rsidRDefault="00B2534D" w:rsidP="00203E92">
            <w:pPr>
              <w:jc w:val="center"/>
              <w:rPr>
                <w:rFonts w:cs="Arial"/>
                <w:snapToGrid w:val="0"/>
                <w:sz w:val="20"/>
                <w:szCs w:val="20"/>
              </w:rPr>
            </w:pPr>
          </w:p>
        </w:tc>
        <w:tc>
          <w:tcPr>
            <w:tcW w:w="607" w:type="dxa"/>
            <w:vAlign w:val="center"/>
          </w:tcPr>
          <w:p w:rsidR="00B2534D" w:rsidRPr="003C1256" w:rsidRDefault="00B2534D" w:rsidP="00203E92">
            <w:pPr>
              <w:jc w:val="center"/>
              <w:rPr>
                <w:rFonts w:cs="Arial"/>
                <w:snapToGrid w:val="0"/>
                <w:sz w:val="20"/>
                <w:szCs w:val="20"/>
              </w:rPr>
            </w:pPr>
          </w:p>
        </w:tc>
        <w:tc>
          <w:tcPr>
            <w:tcW w:w="625" w:type="dxa"/>
            <w:vAlign w:val="center"/>
          </w:tcPr>
          <w:p w:rsidR="00B2534D" w:rsidRPr="003C1256" w:rsidRDefault="00B2534D" w:rsidP="00203E92">
            <w:pPr>
              <w:jc w:val="center"/>
              <w:rPr>
                <w:rFonts w:cs="Arial"/>
                <w:snapToGrid w:val="0"/>
                <w:sz w:val="20"/>
                <w:szCs w:val="20"/>
              </w:rPr>
            </w:pPr>
          </w:p>
        </w:tc>
      </w:tr>
      <w:tr w:rsidR="00B2534D" w:rsidRPr="003C1256" w:rsidTr="00203E92">
        <w:trPr>
          <w:trHeight w:val="444"/>
        </w:trPr>
        <w:tc>
          <w:tcPr>
            <w:tcW w:w="360" w:type="dxa"/>
            <w:tcBorders>
              <w:bottom w:val="nil"/>
            </w:tcBorders>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3</w:t>
            </w:r>
          </w:p>
        </w:tc>
        <w:tc>
          <w:tcPr>
            <w:tcW w:w="3989" w:type="dxa"/>
            <w:tcBorders>
              <w:bottom w:val="nil"/>
            </w:tcBorders>
            <w:vAlign w:val="center"/>
          </w:tcPr>
          <w:p w:rsidR="00B2534D" w:rsidRPr="003C1256" w:rsidRDefault="00B2534D" w:rsidP="00203E92">
            <w:pPr>
              <w:rPr>
                <w:rFonts w:cs="Arial"/>
                <w:snapToGrid w:val="0"/>
                <w:sz w:val="20"/>
                <w:szCs w:val="20"/>
                <w:lang w:val="ru-RU"/>
              </w:rPr>
            </w:pPr>
            <w:r>
              <w:rPr>
                <w:rFonts w:cs="Arial"/>
                <w:snapToGrid w:val="0"/>
                <w:sz w:val="20"/>
                <w:szCs w:val="20"/>
                <w:lang w:val="ru-RU"/>
              </w:rPr>
              <w:t>Технический потенциал</w:t>
            </w:r>
          </w:p>
        </w:tc>
        <w:tc>
          <w:tcPr>
            <w:tcW w:w="1173" w:type="dxa"/>
            <w:tcBorders>
              <w:bottom w:val="nil"/>
            </w:tcBorders>
          </w:tcPr>
          <w:p w:rsidR="00B2534D" w:rsidRDefault="00B2534D" w:rsidP="00203E92">
            <w:pPr>
              <w:jc w:val="center"/>
              <w:rPr>
                <w:rFonts w:cs="Arial"/>
                <w:snapToGrid w:val="0"/>
                <w:sz w:val="20"/>
                <w:szCs w:val="20"/>
              </w:rPr>
            </w:pPr>
          </w:p>
        </w:tc>
        <w:tc>
          <w:tcPr>
            <w:tcW w:w="1375" w:type="dxa"/>
            <w:tcBorders>
              <w:bottom w:val="nil"/>
            </w:tcBorders>
            <w:vAlign w:val="center"/>
          </w:tcPr>
          <w:p w:rsidR="00B2534D" w:rsidRPr="003C1256" w:rsidRDefault="00B2534D" w:rsidP="00203E92">
            <w:pPr>
              <w:jc w:val="center"/>
              <w:rPr>
                <w:rFonts w:cs="Arial"/>
                <w:snapToGrid w:val="0"/>
                <w:sz w:val="20"/>
                <w:szCs w:val="20"/>
                <w:lang w:val="ru-RU"/>
              </w:rPr>
            </w:pPr>
            <w:r>
              <w:rPr>
                <w:rFonts w:cs="Arial"/>
                <w:snapToGrid w:val="0"/>
                <w:sz w:val="20"/>
                <w:szCs w:val="20"/>
              </w:rPr>
              <w:t>3</w:t>
            </w:r>
            <w:r w:rsidRPr="003C1256">
              <w:rPr>
                <w:rFonts w:cs="Arial"/>
                <w:snapToGrid w:val="0"/>
                <w:sz w:val="20"/>
                <w:szCs w:val="20"/>
                <w:lang w:val="ru-RU"/>
              </w:rPr>
              <w:t>0</w:t>
            </w: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93" w:type="dxa"/>
            <w:tcBorders>
              <w:bottom w:val="nil"/>
            </w:tcBorders>
            <w:vAlign w:val="center"/>
          </w:tcPr>
          <w:p w:rsidR="00B2534D" w:rsidRPr="003C1256" w:rsidRDefault="00B2534D" w:rsidP="00203E92">
            <w:pPr>
              <w:jc w:val="center"/>
              <w:rPr>
                <w:rFonts w:cs="Arial"/>
                <w:snapToGrid w:val="0"/>
                <w:sz w:val="20"/>
                <w:szCs w:val="20"/>
              </w:rPr>
            </w:pP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25" w:type="dxa"/>
            <w:tcBorders>
              <w:bottom w:val="nil"/>
            </w:tcBorders>
            <w:vAlign w:val="center"/>
          </w:tcPr>
          <w:p w:rsidR="00B2534D" w:rsidRPr="003C1256" w:rsidRDefault="00B2534D" w:rsidP="00203E92">
            <w:pPr>
              <w:jc w:val="center"/>
              <w:rPr>
                <w:rFonts w:cs="Arial"/>
                <w:snapToGrid w:val="0"/>
                <w:sz w:val="20"/>
                <w:szCs w:val="20"/>
              </w:rPr>
            </w:pPr>
          </w:p>
        </w:tc>
      </w:tr>
      <w:tr w:rsidR="00B2534D" w:rsidRPr="003C1256" w:rsidTr="00203E92">
        <w:trPr>
          <w:trHeight w:val="454"/>
        </w:trPr>
        <w:tc>
          <w:tcPr>
            <w:tcW w:w="360" w:type="dxa"/>
            <w:tcBorders>
              <w:bottom w:val="nil"/>
            </w:tcBorders>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4</w:t>
            </w:r>
          </w:p>
        </w:tc>
        <w:tc>
          <w:tcPr>
            <w:tcW w:w="3989" w:type="dxa"/>
            <w:tcBorders>
              <w:bottom w:val="nil"/>
            </w:tcBorders>
            <w:vAlign w:val="center"/>
          </w:tcPr>
          <w:p w:rsidR="00B2534D" w:rsidRPr="003C1256" w:rsidRDefault="00B2534D" w:rsidP="00203E92">
            <w:pPr>
              <w:rPr>
                <w:rFonts w:cs="Arial"/>
                <w:snapToGrid w:val="0"/>
                <w:sz w:val="20"/>
                <w:szCs w:val="20"/>
                <w:lang w:val="ru-RU"/>
              </w:rPr>
            </w:pPr>
            <w:r w:rsidRPr="00D1313A">
              <w:rPr>
                <w:rFonts w:cs="Arial"/>
                <w:snapToGrid w:val="0"/>
                <w:sz w:val="20"/>
                <w:szCs w:val="20"/>
                <w:lang w:val="ru-RU"/>
              </w:rPr>
              <w:t xml:space="preserve">Стратегия </w:t>
            </w:r>
            <w:r>
              <w:rPr>
                <w:rFonts w:cs="Arial"/>
                <w:snapToGrid w:val="0"/>
                <w:sz w:val="20"/>
                <w:szCs w:val="20"/>
                <w:lang w:val="ru-RU"/>
              </w:rPr>
              <w:t xml:space="preserve">и </w:t>
            </w:r>
            <w:r w:rsidRPr="00D1313A">
              <w:rPr>
                <w:rFonts w:cs="Arial"/>
                <w:snapToGrid w:val="0"/>
                <w:sz w:val="20"/>
                <w:szCs w:val="20"/>
                <w:lang w:val="ru-RU"/>
              </w:rPr>
              <w:t>мисси</w:t>
            </w:r>
            <w:r>
              <w:rPr>
                <w:rFonts w:cs="Arial"/>
                <w:snapToGrid w:val="0"/>
                <w:sz w:val="20"/>
                <w:szCs w:val="20"/>
                <w:lang w:val="ru-RU"/>
              </w:rPr>
              <w:t>я</w:t>
            </w:r>
            <w:r w:rsidR="00692C31" w:rsidRPr="00692C31">
              <w:rPr>
                <w:rFonts w:cs="Arial"/>
                <w:snapToGrid w:val="0"/>
                <w:sz w:val="20"/>
                <w:szCs w:val="20"/>
                <w:lang w:val="ru-RU"/>
              </w:rPr>
              <w:t xml:space="preserve"> </w:t>
            </w:r>
            <w:r w:rsidRPr="00B142B0">
              <w:rPr>
                <w:rFonts w:cs="Arial"/>
                <w:snapToGrid w:val="0"/>
                <w:sz w:val="20"/>
                <w:szCs w:val="20"/>
                <w:lang w:val="ru-RU"/>
              </w:rPr>
              <w:t>организации</w:t>
            </w:r>
            <w:r>
              <w:rPr>
                <w:rFonts w:cs="Arial"/>
                <w:snapToGrid w:val="0"/>
                <w:sz w:val="20"/>
                <w:szCs w:val="20"/>
                <w:lang w:val="ru-RU"/>
              </w:rPr>
              <w:t>/предложения</w:t>
            </w:r>
          </w:p>
        </w:tc>
        <w:tc>
          <w:tcPr>
            <w:tcW w:w="1173" w:type="dxa"/>
            <w:tcBorders>
              <w:bottom w:val="nil"/>
            </w:tcBorders>
          </w:tcPr>
          <w:p w:rsidR="00B2534D" w:rsidRPr="00743E90" w:rsidRDefault="00B2534D" w:rsidP="00203E92">
            <w:pPr>
              <w:jc w:val="center"/>
              <w:rPr>
                <w:rFonts w:cs="Arial"/>
                <w:snapToGrid w:val="0"/>
                <w:sz w:val="20"/>
                <w:szCs w:val="20"/>
                <w:lang w:val="ru-RU"/>
              </w:rPr>
            </w:pPr>
          </w:p>
        </w:tc>
        <w:tc>
          <w:tcPr>
            <w:tcW w:w="1375" w:type="dxa"/>
            <w:tcBorders>
              <w:bottom w:val="nil"/>
            </w:tcBorders>
            <w:vAlign w:val="center"/>
          </w:tcPr>
          <w:p w:rsidR="00B2534D" w:rsidRPr="003C1256" w:rsidRDefault="00B2534D" w:rsidP="00203E92">
            <w:pPr>
              <w:jc w:val="center"/>
              <w:rPr>
                <w:rFonts w:cs="Arial"/>
                <w:snapToGrid w:val="0"/>
                <w:sz w:val="20"/>
                <w:szCs w:val="20"/>
              </w:rPr>
            </w:pPr>
            <w:r>
              <w:rPr>
                <w:rFonts w:cs="Arial"/>
                <w:snapToGrid w:val="0"/>
                <w:sz w:val="20"/>
                <w:szCs w:val="20"/>
              </w:rPr>
              <w:t>4</w:t>
            </w:r>
            <w:r w:rsidRPr="003C1256">
              <w:rPr>
                <w:rFonts w:cs="Arial"/>
                <w:snapToGrid w:val="0"/>
                <w:sz w:val="20"/>
                <w:szCs w:val="20"/>
              </w:rPr>
              <w:t>0</w:t>
            </w: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93" w:type="dxa"/>
            <w:tcBorders>
              <w:bottom w:val="nil"/>
            </w:tcBorders>
            <w:vAlign w:val="center"/>
          </w:tcPr>
          <w:p w:rsidR="00B2534D" w:rsidRPr="003C1256" w:rsidRDefault="00B2534D" w:rsidP="00203E92">
            <w:pPr>
              <w:jc w:val="center"/>
              <w:rPr>
                <w:rFonts w:cs="Arial"/>
                <w:snapToGrid w:val="0"/>
                <w:sz w:val="20"/>
                <w:szCs w:val="20"/>
              </w:rPr>
            </w:pP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25" w:type="dxa"/>
            <w:tcBorders>
              <w:bottom w:val="nil"/>
            </w:tcBorders>
            <w:vAlign w:val="center"/>
          </w:tcPr>
          <w:p w:rsidR="00B2534D" w:rsidRPr="003C1256" w:rsidRDefault="00B2534D" w:rsidP="00203E92">
            <w:pPr>
              <w:jc w:val="center"/>
              <w:rPr>
                <w:rFonts w:cs="Arial"/>
                <w:snapToGrid w:val="0"/>
                <w:sz w:val="20"/>
                <w:szCs w:val="20"/>
              </w:rPr>
            </w:pPr>
          </w:p>
        </w:tc>
      </w:tr>
      <w:tr w:rsidR="00B2534D" w:rsidRPr="003C1256" w:rsidTr="00203E92">
        <w:trPr>
          <w:trHeight w:val="387"/>
        </w:trPr>
        <w:tc>
          <w:tcPr>
            <w:tcW w:w="360" w:type="dxa"/>
            <w:tcBorders>
              <w:bottom w:val="nil"/>
            </w:tcBorders>
            <w:vAlign w:val="center"/>
          </w:tcPr>
          <w:p w:rsidR="00B2534D" w:rsidRPr="003C1256" w:rsidRDefault="00B2534D" w:rsidP="00203E92">
            <w:pPr>
              <w:jc w:val="center"/>
              <w:rPr>
                <w:rFonts w:cs="Arial"/>
                <w:snapToGrid w:val="0"/>
                <w:sz w:val="20"/>
                <w:szCs w:val="20"/>
                <w:lang w:val="ru-RU"/>
              </w:rPr>
            </w:pPr>
            <w:r w:rsidRPr="003C1256">
              <w:rPr>
                <w:rFonts w:cs="Arial"/>
                <w:snapToGrid w:val="0"/>
                <w:sz w:val="20"/>
                <w:szCs w:val="20"/>
                <w:lang w:val="ru-RU"/>
              </w:rPr>
              <w:t>5</w:t>
            </w:r>
          </w:p>
        </w:tc>
        <w:tc>
          <w:tcPr>
            <w:tcW w:w="3989" w:type="dxa"/>
            <w:tcBorders>
              <w:bottom w:val="nil"/>
            </w:tcBorders>
            <w:vAlign w:val="center"/>
          </w:tcPr>
          <w:p w:rsidR="00B2534D" w:rsidRPr="003C1256" w:rsidRDefault="00B2534D" w:rsidP="00203E92">
            <w:pPr>
              <w:rPr>
                <w:rFonts w:cs="Arial"/>
                <w:snapToGrid w:val="0"/>
                <w:sz w:val="20"/>
                <w:szCs w:val="20"/>
                <w:lang w:val="ru-RU"/>
              </w:rPr>
            </w:pPr>
            <w:r>
              <w:rPr>
                <w:rFonts w:cs="Arial"/>
                <w:snapToGrid w:val="0"/>
                <w:sz w:val="20"/>
                <w:szCs w:val="20"/>
                <w:lang w:val="ru-RU"/>
              </w:rPr>
              <w:t>Рациональное использование ресурсов</w:t>
            </w:r>
          </w:p>
        </w:tc>
        <w:tc>
          <w:tcPr>
            <w:tcW w:w="1173" w:type="dxa"/>
            <w:tcBorders>
              <w:bottom w:val="nil"/>
            </w:tcBorders>
          </w:tcPr>
          <w:p w:rsidR="00B2534D" w:rsidRDefault="00B2534D" w:rsidP="00203E92">
            <w:pPr>
              <w:jc w:val="center"/>
              <w:rPr>
                <w:rFonts w:cs="Arial"/>
                <w:snapToGrid w:val="0"/>
                <w:sz w:val="20"/>
                <w:szCs w:val="20"/>
                <w:lang w:val="en-US"/>
              </w:rPr>
            </w:pPr>
          </w:p>
        </w:tc>
        <w:tc>
          <w:tcPr>
            <w:tcW w:w="1375" w:type="dxa"/>
            <w:tcBorders>
              <w:bottom w:val="nil"/>
            </w:tcBorders>
            <w:vAlign w:val="center"/>
          </w:tcPr>
          <w:p w:rsidR="00B2534D" w:rsidRPr="003C1256" w:rsidRDefault="00B2534D" w:rsidP="00203E92">
            <w:pPr>
              <w:jc w:val="center"/>
              <w:rPr>
                <w:rFonts w:cs="Arial"/>
                <w:snapToGrid w:val="0"/>
                <w:sz w:val="20"/>
                <w:szCs w:val="20"/>
                <w:lang w:val="ru-RU"/>
              </w:rPr>
            </w:pPr>
            <w:r>
              <w:rPr>
                <w:rFonts w:cs="Arial"/>
                <w:snapToGrid w:val="0"/>
                <w:sz w:val="20"/>
                <w:szCs w:val="20"/>
                <w:lang w:val="en-US"/>
              </w:rPr>
              <w:t>2</w:t>
            </w:r>
            <w:r w:rsidRPr="003C1256">
              <w:rPr>
                <w:rFonts w:cs="Arial"/>
                <w:snapToGrid w:val="0"/>
                <w:sz w:val="20"/>
                <w:szCs w:val="20"/>
                <w:lang w:val="ru-RU"/>
              </w:rPr>
              <w:t>0</w:t>
            </w: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93" w:type="dxa"/>
            <w:tcBorders>
              <w:bottom w:val="nil"/>
            </w:tcBorders>
            <w:vAlign w:val="center"/>
          </w:tcPr>
          <w:p w:rsidR="00B2534D" w:rsidRPr="003C1256" w:rsidRDefault="00B2534D" w:rsidP="00203E92">
            <w:pPr>
              <w:jc w:val="center"/>
              <w:rPr>
                <w:rFonts w:cs="Arial"/>
                <w:snapToGrid w:val="0"/>
                <w:sz w:val="20"/>
                <w:szCs w:val="20"/>
              </w:rPr>
            </w:pPr>
          </w:p>
        </w:tc>
        <w:tc>
          <w:tcPr>
            <w:tcW w:w="607" w:type="dxa"/>
            <w:tcBorders>
              <w:bottom w:val="nil"/>
            </w:tcBorders>
            <w:vAlign w:val="center"/>
          </w:tcPr>
          <w:p w:rsidR="00B2534D" w:rsidRPr="003C1256" w:rsidRDefault="00B2534D" w:rsidP="00203E92">
            <w:pPr>
              <w:jc w:val="center"/>
              <w:rPr>
                <w:rFonts w:cs="Arial"/>
                <w:snapToGrid w:val="0"/>
                <w:sz w:val="20"/>
                <w:szCs w:val="20"/>
              </w:rPr>
            </w:pPr>
          </w:p>
        </w:tc>
        <w:tc>
          <w:tcPr>
            <w:tcW w:w="625" w:type="dxa"/>
            <w:tcBorders>
              <w:bottom w:val="nil"/>
            </w:tcBorders>
            <w:vAlign w:val="center"/>
          </w:tcPr>
          <w:p w:rsidR="00B2534D" w:rsidRPr="003C1256" w:rsidRDefault="00B2534D" w:rsidP="00203E92">
            <w:pPr>
              <w:jc w:val="center"/>
              <w:rPr>
                <w:rFonts w:cs="Arial"/>
                <w:snapToGrid w:val="0"/>
                <w:sz w:val="20"/>
                <w:szCs w:val="20"/>
              </w:rPr>
            </w:pPr>
          </w:p>
        </w:tc>
      </w:tr>
      <w:tr w:rsidR="00B2534D" w:rsidRPr="003C1256" w:rsidTr="00203E92">
        <w:trPr>
          <w:cantSplit/>
          <w:trHeight w:val="453"/>
        </w:trPr>
        <w:tc>
          <w:tcPr>
            <w:tcW w:w="360" w:type="dxa"/>
            <w:shd w:val="pct15" w:color="auto" w:fill="FFFFFF"/>
            <w:vAlign w:val="center"/>
          </w:tcPr>
          <w:p w:rsidR="00B2534D" w:rsidRPr="003C1256" w:rsidRDefault="00B2534D" w:rsidP="00203E92">
            <w:pPr>
              <w:jc w:val="center"/>
              <w:rPr>
                <w:rFonts w:cs="Arial"/>
                <w:b/>
                <w:snapToGrid w:val="0"/>
                <w:sz w:val="20"/>
                <w:szCs w:val="20"/>
              </w:rPr>
            </w:pPr>
          </w:p>
        </w:tc>
        <w:tc>
          <w:tcPr>
            <w:tcW w:w="3989" w:type="dxa"/>
            <w:shd w:val="pct15" w:color="auto" w:fill="FFFFFF"/>
            <w:vAlign w:val="center"/>
          </w:tcPr>
          <w:p w:rsidR="00B2534D" w:rsidRPr="00D1313A" w:rsidRDefault="00B2534D" w:rsidP="00203E92">
            <w:pPr>
              <w:rPr>
                <w:rFonts w:cs="Arial"/>
                <w:b/>
                <w:snapToGrid w:val="0"/>
                <w:sz w:val="20"/>
                <w:szCs w:val="20"/>
                <w:lang w:val="ru-RU"/>
              </w:rPr>
            </w:pPr>
            <w:r>
              <w:rPr>
                <w:rFonts w:cs="Arial"/>
                <w:b/>
                <w:snapToGrid w:val="0"/>
                <w:sz w:val="20"/>
                <w:szCs w:val="20"/>
                <w:lang w:val="ru-RU"/>
              </w:rPr>
              <w:t>Итого:</w:t>
            </w:r>
          </w:p>
        </w:tc>
        <w:tc>
          <w:tcPr>
            <w:tcW w:w="1173" w:type="dxa"/>
            <w:shd w:val="pct15" w:color="auto" w:fill="FFFFFF"/>
          </w:tcPr>
          <w:p w:rsidR="00B2534D" w:rsidRPr="003C1256" w:rsidRDefault="00B2534D" w:rsidP="00203E92">
            <w:pPr>
              <w:jc w:val="center"/>
              <w:rPr>
                <w:rFonts w:cs="Arial"/>
                <w:b/>
                <w:snapToGrid w:val="0"/>
                <w:sz w:val="20"/>
                <w:szCs w:val="20"/>
              </w:rPr>
            </w:pPr>
          </w:p>
        </w:tc>
        <w:tc>
          <w:tcPr>
            <w:tcW w:w="1375" w:type="dxa"/>
            <w:shd w:val="pct15" w:color="auto" w:fill="FFFFFF"/>
            <w:vAlign w:val="center"/>
          </w:tcPr>
          <w:p w:rsidR="00B2534D" w:rsidRPr="003C1256" w:rsidRDefault="00B2534D" w:rsidP="00203E92">
            <w:pPr>
              <w:jc w:val="center"/>
              <w:rPr>
                <w:rFonts w:cs="Arial"/>
                <w:b/>
                <w:snapToGrid w:val="0"/>
                <w:sz w:val="20"/>
                <w:szCs w:val="20"/>
                <w:lang w:val="ru-RU"/>
              </w:rPr>
            </w:pPr>
            <w:r w:rsidRPr="003C1256">
              <w:rPr>
                <w:rFonts w:cs="Arial"/>
                <w:b/>
                <w:snapToGrid w:val="0"/>
                <w:sz w:val="20"/>
                <w:szCs w:val="20"/>
              </w:rPr>
              <w:t>1</w:t>
            </w:r>
            <w:r>
              <w:rPr>
                <w:rFonts w:cs="Arial"/>
                <w:b/>
                <w:snapToGrid w:val="0"/>
                <w:sz w:val="20"/>
                <w:szCs w:val="20"/>
              </w:rPr>
              <w:t>5</w:t>
            </w:r>
            <w:r w:rsidRPr="003C1256">
              <w:rPr>
                <w:rFonts w:cs="Arial"/>
                <w:b/>
                <w:snapToGrid w:val="0"/>
                <w:sz w:val="20"/>
                <w:szCs w:val="20"/>
              </w:rPr>
              <w:t>0</w:t>
            </w:r>
          </w:p>
        </w:tc>
        <w:tc>
          <w:tcPr>
            <w:tcW w:w="607" w:type="dxa"/>
            <w:shd w:val="pct15" w:color="auto" w:fill="FFFFFF"/>
            <w:vAlign w:val="center"/>
          </w:tcPr>
          <w:p w:rsidR="00B2534D" w:rsidRPr="003C1256" w:rsidRDefault="00B2534D" w:rsidP="00203E92">
            <w:pPr>
              <w:jc w:val="center"/>
              <w:rPr>
                <w:rFonts w:cs="Arial"/>
                <w:b/>
                <w:snapToGrid w:val="0"/>
                <w:sz w:val="20"/>
                <w:szCs w:val="20"/>
              </w:rPr>
            </w:pPr>
          </w:p>
        </w:tc>
        <w:tc>
          <w:tcPr>
            <w:tcW w:w="607" w:type="dxa"/>
            <w:shd w:val="pct15" w:color="auto" w:fill="FFFFFF"/>
            <w:vAlign w:val="center"/>
          </w:tcPr>
          <w:p w:rsidR="00B2534D" w:rsidRPr="003C1256" w:rsidRDefault="00B2534D" w:rsidP="00203E92">
            <w:pPr>
              <w:jc w:val="center"/>
              <w:rPr>
                <w:rFonts w:cs="Arial"/>
                <w:b/>
                <w:snapToGrid w:val="0"/>
                <w:sz w:val="20"/>
                <w:szCs w:val="20"/>
              </w:rPr>
            </w:pPr>
          </w:p>
        </w:tc>
        <w:tc>
          <w:tcPr>
            <w:tcW w:w="693" w:type="dxa"/>
            <w:shd w:val="pct15" w:color="auto" w:fill="FFFFFF"/>
            <w:vAlign w:val="center"/>
          </w:tcPr>
          <w:p w:rsidR="00B2534D" w:rsidRPr="003C1256" w:rsidRDefault="00B2534D" w:rsidP="00203E92">
            <w:pPr>
              <w:jc w:val="center"/>
              <w:rPr>
                <w:rFonts w:cs="Arial"/>
                <w:b/>
                <w:snapToGrid w:val="0"/>
                <w:sz w:val="20"/>
                <w:szCs w:val="20"/>
              </w:rPr>
            </w:pPr>
          </w:p>
        </w:tc>
        <w:tc>
          <w:tcPr>
            <w:tcW w:w="607" w:type="dxa"/>
            <w:shd w:val="pct15" w:color="auto" w:fill="FFFFFF"/>
            <w:vAlign w:val="center"/>
          </w:tcPr>
          <w:p w:rsidR="00B2534D" w:rsidRPr="003C1256" w:rsidRDefault="00B2534D" w:rsidP="00203E92">
            <w:pPr>
              <w:jc w:val="center"/>
              <w:rPr>
                <w:rFonts w:cs="Arial"/>
                <w:b/>
                <w:snapToGrid w:val="0"/>
                <w:sz w:val="20"/>
                <w:szCs w:val="20"/>
              </w:rPr>
            </w:pPr>
          </w:p>
        </w:tc>
        <w:tc>
          <w:tcPr>
            <w:tcW w:w="625" w:type="dxa"/>
            <w:shd w:val="pct15" w:color="auto" w:fill="FFFFFF"/>
            <w:vAlign w:val="center"/>
          </w:tcPr>
          <w:p w:rsidR="00B2534D" w:rsidRPr="003C1256" w:rsidRDefault="00B2534D" w:rsidP="00203E92">
            <w:pPr>
              <w:jc w:val="center"/>
              <w:rPr>
                <w:rFonts w:cs="Arial"/>
                <w:b/>
                <w:snapToGrid w:val="0"/>
                <w:sz w:val="20"/>
                <w:szCs w:val="20"/>
              </w:rPr>
            </w:pPr>
          </w:p>
        </w:tc>
      </w:tr>
    </w:tbl>
    <w:p w:rsidR="00B2534D" w:rsidRPr="003C1256" w:rsidRDefault="00B2534D" w:rsidP="00B2534D">
      <w:pPr>
        <w:rPr>
          <w:rFonts w:cs="Arial"/>
          <w:snapToGrid w:val="0"/>
          <w:sz w:val="20"/>
          <w:szCs w:val="20"/>
        </w:rPr>
      </w:pPr>
    </w:p>
    <w:p w:rsidR="00B2534D" w:rsidRPr="00D1313A" w:rsidRDefault="00B2534D" w:rsidP="00B2534D">
      <w:pPr>
        <w:ind w:left="360" w:right="126"/>
        <w:jc w:val="both"/>
        <w:rPr>
          <w:rFonts w:cs="Arial"/>
          <w:sz w:val="20"/>
          <w:szCs w:val="20"/>
          <w:lang w:val="ru-RU"/>
        </w:rPr>
      </w:pPr>
      <w:r>
        <w:rPr>
          <w:rFonts w:cs="Arial"/>
          <w:sz w:val="20"/>
          <w:szCs w:val="20"/>
          <w:lang w:val="ru-RU"/>
        </w:rPr>
        <w:t>Полученные баллы должны быть указаны по каждому оценочному критерию,</w:t>
      </w:r>
      <w:r w:rsidRPr="00DB15C0">
        <w:rPr>
          <w:rFonts w:cs="Arial"/>
          <w:sz w:val="20"/>
          <w:szCs w:val="20"/>
          <w:lang w:val="ru-RU"/>
        </w:rPr>
        <w:t xml:space="preserve"> с указанием </w:t>
      </w:r>
      <w:r>
        <w:rPr>
          <w:rFonts w:cs="Arial"/>
          <w:sz w:val="20"/>
          <w:szCs w:val="20"/>
          <w:lang w:val="ru-RU"/>
        </w:rPr>
        <w:t>оценки</w:t>
      </w:r>
      <w:r w:rsidR="000113D5" w:rsidRPr="000113D5">
        <w:rPr>
          <w:rFonts w:cs="Arial"/>
          <w:sz w:val="20"/>
          <w:szCs w:val="20"/>
          <w:lang w:val="ru-RU"/>
        </w:rPr>
        <w:t xml:space="preserve"> </w:t>
      </w:r>
      <w:r>
        <w:rPr>
          <w:rFonts w:cs="Arial"/>
          <w:sz w:val="20"/>
          <w:szCs w:val="20"/>
          <w:lang w:val="ru-RU"/>
        </w:rPr>
        <w:t>каждой статьи</w:t>
      </w:r>
      <w:r w:rsidRPr="00DB15C0">
        <w:rPr>
          <w:rFonts w:cs="Arial"/>
          <w:sz w:val="20"/>
          <w:szCs w:val="20"/>
          <w:lang w:val="ru-RU"/>
        </w:rPr>
        <w:t xml:space="preserve"> в ходе оценки</w:t>
      </w:r>
      <w:r>
        <w:rPr>
          <w:rFonts w:cs="Arial"/>
          <w:sz w:val="20"/>
          <w:szCs w:val="20"/>
          <w:lang w:val="ru-RU"/>
        </w:rPr>
        <w:t>.</w:t>
      </w:r>
    </w:p>
    <w:p w:rsidR="00B2534D" w:rsidRDefault="00B2534D" w:rsidP="00B2534D">
      <w:pPr>
        <w:pStyle w:val="af8"/>
        <w:rPr>
          <w:rFonts w:cs="Arial"/>
          <w:b/>
          <w:sz w:val="20"/>
          <w:szCs w:val="20"/>
          <w:lang w:val="ru-RU"/>
        </w:rPr>
      </w:pPr>
    </w:p>
    <w:p w:rsidR="00B2534D" w:rsidRPr="00410924" w:rsidRDefault="00B2534D" w:rsidP="00B2534D">
      <w:pPr>
        <w:pStyle w:val="af8"/>
        <w:rPr>
          <w:rFonts w:cs="Arial"/>
          <w:b/>
          <w:sz w:val="20"/>
          <w:szCs w:val="20"/>
          <w:lang w:val="ru-RU"/>
        </w:rPr>
      </w:pPr>
      <w:r>
        <w:rPr>
          <w:rFonts w:cs="Arial"/>
          <w:b/>
          <w:sz w:val="20"/>
          <w:szCs w:val="20"/>
          <w:lang w:val="ru-RU"/>
        </w:rPr>
        <w:t>Форма</w:t>
      </w:r>
      <w:r w:rsidR="000113D5" w:rsidRPr="000113D5">
        <w:rPr>
          <w:rFonts w:cs="Arial"/>
          <w:b/>
          <w:sz w:val="20"/>
          <w:szCs w:val="20"/>
          <w:lang w:val="ru-RU"/>
        </w:rPr>
        <w:t xml:space="preserve"> </w:t>
      </w:r>
      <w:r>
        <w:rPr>
          <w:rFonts w:cs="Arial"/>
          <w:b/>
          <w:sz w:val="20"/>
          <w:szCs w:val="20"/>
          <w:lang w:val="ru-RU"/>
        </w:rPr>
        <w:t>Оценки</w:t>
      </w:r>
      <w:r w:rsidR="000113D5" w:rsidRPr="000113D5">
        <w:rPr>
          <w:rFonts w:cs="Arial"/>
          <w:b/>
          <w:sz w:val="20"/>
          <w:szCs w:val="20"/>
          <w:lang w:val="ru-RU"/>
        </w:rPr>
        <w:t xml:space="preserve"> </w:t>
      </w:r>
      <w:r>
        <w:rPr>
          <w:rFonts w:cs="Arial"/>
          <w:b/>
          <w:sz w:val="20"/>
          <w:szCs w:val="20"/>
          <w:lang w:val="ru-RU"/>
        </w:rPr>
        <w:t>Технической</w:t>
      </w:r>
      <w:r w:rsidR="000113D5" w:rsidRPr="000113D5">
        <w:rPr>
          <w:rFonts w:cs="Arial"/>
          <w:b/>
          <w:sz w:val="20"/>
          <w:szCs w:val="20"/>
          <w:lang w:val="ru-RU"/>
        </w:rPr>
        <w:t xml:space="preserve"> </w:t>
      </w:r>
      <w:r>
        <w:rPr>
          <w:rFonts w:cs="Arial"/>
          <w:b/>
          <w:sz w:val="20"/>
          <w:szCs w:val="20"/>
          <w:lang w:val="ru-RU"/>
        </w:rPr>
        <w:t>части</w:t>
      </w:r>
      <w:r w:rsidR="000113D5" w:rsidRPr="000113D5">
        <w:rPr>
          <w:rFonts w:cs="Arial"/>
          <w:b/>
          <w:sz w:val="20"/>
          <w:szCs w:val="20"/>
          <w:lang w:val="ru-RU"/>
        </w:rPr>
        <w:t xml:space="preserve"> </w:t>
      </w:r>
      <w:r>
        <w:rPr>
          <w:rFonts w:cs="Arial"/>
          <w:b/>
          <w:sz w:val="20"/>
          <w:szCs w:val="20"/>
          <w:lang w:val="ru-RU"/>
        </w:rPr>
        <w:t>Предложения</w:t>
      </w:r>
      <w:r w:rsidRPr="007D220B">
        <w:rPr>
          <w:rFonts w:cs="Arial"/>
          <w:b/>
          <w:sz w:val="20"/>
          <w:szCs w:val="20"/>
          <w:lang w:val="ru-RU"/>
        </w:rPr>
        <w:t>:</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
        <w:gridCol w:w="439"/>
        <w:gridCol w:w="101"/>
        <w:gridCol w:w="4315"/>
        <w:gridCol w:w="95"/>
        <w:gridCol w:w="12"/>
        <w:gridCol w:w="1310"/>
        <w:gridCol w:w="118"/>
        <w:gridCol w:w="12"/>
        <w:gridCol w:w="437"/>
        <w:gridCol w:w="181"/>
        <w:gridCol w:w="12"/>
        <w:gridCol w:w="618"/>
        <w:gridCol w:w="12"/>
        <w:gridCol w:w="708"/>
        <w:gridCol w:w="12"/>
        <w:gridCol w:w="708"/>
        <w:gridCol w:w="12"/>
        <w:gridCol w:w="978"/>
        <w:gridCol w:w="12"/>
      </w:tblGrid>
      <w:tr w:rsidR="00B2534D" w:rsidRPr="00BB0143" w:rsidTr="00203E92">
        <w:trPr>
          <w:cantSplit/>
          <w:trHeight w:val="363"/>
          <w:jc w:val="center"/>
        </w:trPr>
        <w:tc>
          <w:tcPr>
            <w:tcW w:w="5035" w:type="dxa"/>
            <w:gridSpan w:val="6"/>
            <w:vMerge w:val="restart"/>
            <w:vAlign w:val="center"/>
          </w:tcPr>
          <w:p w:rsidR="00B2534D" w:rsidRPr="00BB0143" w:rsidRDefault="00B2534D" w:rsidP="00203E92">
            <w:pPr>
              <w:jc w:val="center"/>
              <w:rPr>
                <w:rFonts w:cs="Arial"/>
                <w:b/>
                <w:snapToGrid w:val="0"/>
                <w:sz w:val="20"/>
                <w:szCs w:val="20"/>
                <w:lang w:val="ru-RU"/>
              </w:rPr>
            </w:pPr>
            <w:r w:rsidRPr="00BB0143">
              <w:rPr>
                <w:rFonts w:cs="Arial"/>
                <w:b/>
                <w:snapToGrid w:val="0"/>
                <w:sz w:val="20"/>
                <w:szCs w:val="20"/>
                <w:lang w:val="ru-RU"/>
              </w:rPr>
              <w:t>Оценка Технической части Предложения</w:t>
            </w:r>
          </w:p>
          <w:p w:rsidR="00B2534D" w:rsidRPr="00BB0143" w:rsidRDefault="00B2534D" w:rsidP="00203E92">
            <w:pPr>
              <w:jc w:val="center"/>
              <w:rPr>
                <w:rFonts w:cs="Arial"/>
                <w:b/>
                <w:snapToGrid w:val="0"/>
                <w:sz w:val="20"/>
                <w:szCs w:val="20"/>
                <w:lang w:val="ru-RU"/>
              </w:rPr>
            </w:pPr>
            <w:r w:rsidRPr="00BB0143">
              <w:rPr>
                <w:rFonts w:cs="Arial"/>
                <w:b/>
                <w:snapToGrid w:val="0"/>
                <w:sz w:val="20"/>
                <w:szCs w:val="20"/>
                <w:lang w:val="ru-RU"/>
              </w:rPr>
              <w:t>Форма 1</w:t>
            </w:r>
          </w:p>
        </w:tc>
        <w:tc>
          <w:tcPr>
            <w:tcW w:w="1440" w:type="dxa"/>
            <w:gridSpan w:val="3"/>
            <w:vMerge w:val="restart"/>
            <w:vAlign w:val="center"/>
          </w:tcPr>
          <w:p w:rsidR="00B2534D" w:rsidRPr="00BB0143" w:rsidRDefault="00B2534D" w:rsidP="00203E92">
            <w:pPr>
              <w:jc w:val="center"/>
              <w:rPr>
                <w:rFonts w:cs="Arial"/>
                <w:b/>
                <w:snapToGrid w:val="0"/>
                <w:sz w:val="20"/>
                <w:szCs w:val="20"/>
                <w:lang w:val="en-US"/>
              </w:rPr>
            </w:pPr>
            <w:r w:rsidRPr="00BB0143">
              <w:rPr>
                <w:rFonts w:cs="Arial"/>
                <w:b/>
                <w:snapToGrid w:val="0"/>
                <w:sz w:val="20"/>
                <w:szCs w:val="20"/>
                <w:lang w:val="en-US"/>
              </w:rPr>
              <w:t>Макс</w:t>
            </w:r>
            <w:r w:rsidRPr="00BB0143">
              <w:rPr>
                <w:rFonts w:cs="Arial"/>
                <w:b/>
                <w:snapToGrid w:val="0"/>
                <w:sz w:val="20"/>
                <w:szCs w:val="20"/>
                <w:lang w:val="ru-RU"/>
              </w:rPr>
              <w:t>ималь</w:t>
            </w:r>
            <w:r w:rsidR="000113D5">
              <w:rPr>
                <w:rFonts w:cs="Arial"/>
                <w:b/>
                <w:snapToGrid w:val="0"/>
                <w:sz w:val="20"/>
                <w:szCs w:val="20"/>
                <w:lang w:val="en-US"/>
              </w:rPr>
              <w:t>-</w:t>
            </w:r>
            <w:r w:rsidRPr="00BB0143">
              <w:rPr>
                <w:rFonts w:cs="Arial"/>
                <w:b/>
                <w:snapToGrid w:val="0"/>
                <w:sz w:val="20"/>
                <w:szCs w:val="20"/>
                <w:lang w:val="ru-RU"/>
              </w:rPr>
              <w:t>ный</w:t>
            </w:r>
            <w:r w:rsidR="000113D5">
              <w:rPr>
                <w:rFonts w:cs="Arial"/>
                <w:b/>
                <w:snapToGrid w:val="0"/>
                <w:sz w:val="20"/>
                <w:szCs w:val="20"/>
                <w:lang w:val="en-US"/>
              </w:rPr>
              <w:t xml:space="preserve"> </w:t>
            </w:r>
            <w:r w:rsidRPr="00BB0143">
              <w:rPr>
                <w:rFonts w:cs="Arial"/>
                <w:b/>
                <w:snapToGrid w:val="0"/>
                <w:sz w:val="20"/>
                <w:szCs w:val="20"/>
                <w:lang w:val="en-US"/>
              </w:rPr>
              <w:t>балл</w:t>
            </w:r>
          </w:p>
        </w:tc>
        <w:tc>
          <w:tcPr>
            <w:tcW w:w="3690" w:type="dxa"/>
            <w:gridSpan w:val="11"/>
            <w:vAlign w:val="center"/>
          </w:tcPr>
          <w:p w:rsidR="00B2534D" w:rsidRPr="00BB0143" w:rsidRDefault="00B2534D" w:rsidP="00203E92">
            <w:pPr>
              <w:jc w:val="center"/>
              <w:rPr>
                <w:rFonts w:cs="Arial"/>
                <w:b/>
                <w:snapToGrid w:val="0"/>
                <w:sz w:val="20"/>
                <w:szCs w:val="20"/>
              </w:rPr>
            </w:pPr>
            <w:r w:rsidRPr="00BB0143">
              <w:rPr>
                <w:rFonts w:cs="Arial"/>
                <w:b/>
                <w:snapToGrid w:val="0"/>
                <w:sz w:val="20"/>
                <w:szCs w:val="20"/>
                <w:lang w:val="ru-RU"/>
              </w:rPr>
              <w:t>Организация</w:t>
            </w:r>
          </w:p>
        </w:tc>
      </w:tr>
      <w:tr w:rsidR="00B2534D" w:rsidRPr="001006FB" w:rsidTr="00203E92">
        <w:trPr>
          <w:cantSplit/>
          <w:trHeight w:val="345"/>
          <w:jc w:val="center"/>
        </w:trPr>
        <w:tc>
          <w:tcPr>
            <w:tcW w:w="5035" w:type="dxa"/>
            <w:gridSpan w:val="6"/>
            <w:vMerge/>
            <w:tcBorders>
              <w:bottom w:val="nil"/>
            </w:tcBorders>
            <w:vAlign w:val="center"/>
          </w:tcPr>
          <w:p w:rsidR="00B2534D" w:rsidRPr="003C1256" w:rsidRDefault="00B2534D" w:rsidP="00203E92">
            <w:pPr>
              <w:jc w:val="center"/>
              <w:rPr>
                <w:rFonts w:cs="Arial"/>
                <w:snapToGrid w:val="0"/>
                <w:sz w:val="20"/>
                <w:szCs w:val="20"/>
              </w:rPr>
            </w:pPr>
          </w:p>
        </w:tc>
        <w:tc>
          <w:tcPr>
            <w:tcW w:w="1440" w:type="dxa"/>
            <w:gridSpan w:val="3"/>
            <w:vMerge/>
            <w:tcBorders>
              <w:bottom w:val="nil"/>
            </w:tcBorders>
            <w:vAlign w:val="center"/>
          </w:tcPr>
          <w:p w:rsidR="00B2534D" w:rsidRPr="003C1256" w:rsidRDefault="00B2534D" w:rsidP="00203E92">
            <w:pPr>
              <w:jc w:val="center"/>
              <w:rPr>
                <w:rFonts w:cs="Arial"/>
                <w:snapToGrid w:val="0"/>
                <w:sz w:val="20"/>
                <w:szCs w:val="20"/>
              </w:rPr>
            </w:pPr>
          </w:p>
        </w:tc>
        <w:tc>
          <w:tcPr>
            <w:tcW w:w="630" w:type="dxa"/>
            <w:gridSpan w:val="3"/>
            <w:tcBorders>
              <w:bottom w:val="nil"/>
            </w:tcBorders>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A</w:t>
            </w:r>
          </w:p>
        </w:tc>
        <w:tc>
          <w:tcPr>
            <w:tcW w:w="630" w:type="dxa"/>
            <w:gridSpan w:val="2"/>
            <w:tcBorders>
              <w:bottom w:val="nil"/>
            </w:tcBorders>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B</w:t>
            </w:r>
          </w:p>
        </w:tc>
        <w:tc>
          <w:tcPr>
            <w:tcW w:w="720" w:type="dxa"/>
            <w:gridSpan w:val="2"/>
            <w:tcBorders>
              <w:bottom w:val="nil"/>
            </w:tcBorders>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C</w:t>
            </w:r>
          </w:p>
        </w:tc>
        <w:tc>
          <w:tcPr>
            <w:tcW w:w="720" w:type="dxa"/>
            <w:gridSpan w:val="2"/>
            <w:tcBorders>
              <w:bottom w:val="nil"/>
            </w:tcBorders>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D</w:t>
            </w:r>
          </w:p>
        </w:tc>
        <w:tc>
          <w:tcPr>
            <w:tcW w:w="990" w:type="dxa"/>
            <w:gridSpan w:val="2"/>
            <w:tcBorders>
              <w:bottom w:val="nil"/>
            </w:tcBorders>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E</w:t>
            </w:r>
          </w:p>
        </w:tc>
      </w:tr>
      <w:tr w:rsidR="00B2534D" w:rsidRPr="003C18EE" w:rsidTr="00203E92">
        <w:trPr>
          <w:cantSplit/>
          <w:jc w:val="center"/>
        </w:trPr>
        <w:tc>
          <w:tcPr>
            <w:tcW w:w="10165" w:type="dxa"/>
            <w:gridSpan w:val="20"/>
            <w:shd w:val="pct15" w:color="auto" w:fill="FFFFFF"/>
          </w:tcPr>
          <w:p w:rsidR="00B2534D" w:rsidRPr="003C6445" w:rsidRDefault="00B2534D" w:rsidP="00203E92">
            <w:pPr>
              <w:rPr>
                <w:rFonts w:cs="Arial"/>
                <w:snapToGrid w:val="0"/>
                <w:sz w:val="20"/>
                <w:szCs w:val="20"/>
                <w:lang w:val="ru-RU"/>
              </w:rPr>
            </w:pPr>
          </w:p>
          <w:p w:rsidR="00B2534D" w:rsidRPr="003C18EE" w:rsidRDefault="00B2534D" w:rsidP="00203E92">
            <w:pPr>
              <w:rPr>
                <w:rFonts w:cs="Arial"/>
                <w:snapToGrid w:val="0"/>
                <w:sz w:val="20"/>
                <w:szCs w:val="20"/>
                <w:lang w:val="ru-RU"/>
              </w:rPr>
            </w:pPr>
            <w:r w:rsidRPr="003C18EE">
              <w:rPr>
                <w:rFonts w:cs="Arial"/>
                <w:snapToGrid w:val="0"/>
                <w:sz w:val="20"/>
                <w:szCs w:val="20"/>
                <w:lang w:val="ru-RU"/>
              </w:rPr>
              <w:t>Компетенция Компании/Организации, представившей Предложение</w:t>
            </w:r>
          </w:p>
          <w:p w:rsidR="00B2534D" w:rsidRPr="003C6445" w:rsidRDefault="00B2534D" w:rsidP="00203E92">
            <w:pPr>
              <w:rPr>
                <w:rFonts w:cs="Arial"/>
                <w:snapToGrid w:val="0"/>
                <w:sz w:val="20"/>
                <w:szCs w:val="20"/>
                <w:lang w:val="ru-RU"/>
              </w:rPr>
            </w:pPr>
          </w:p>
        </w:tc>
      </w:tr>
      <w:tr w:rsidR="00B2534D" w:rsidRPr="003C18EE" w:rsidTr="00203E92">
        <w:trPr>
          <w:cantSplit/>
          <w:jc w:val="center"/>
        </w:trPr>
        <w:tc>
          <w:tcPr>
            <w:tcW w:w="10165" w:type="dxa"/>
            <w:gridSpan w:val="20"/>
          </w:tcPr>
          <w:p w:rsidR="00B2534D" w:rsidRPr="003C6445" w:rsidRDefault="00B2534D" w:rsidP="00203E92">
            <w:pPr>
              <w:jc w:val="center"/>
              <w:rPr>
                <w:rFonts w:cs="Arial"/>
                <w:snapToGrid w:val="0"/>
                <w:sz w:val="20"/>
                <w:szCs w:val="20"/>
                <w:lang w:val="ru-RU"/>
              </w:rPr>
            </w:pPr>
          </w:p>
        </w:tc>
      </w:tr>
      <w:tr w:rsidR="00B2534D" w:rsidRPr="003C1256" w:rsidTr="00203E92">
        <w:trPr>
          <w:jc w:val="center"/>
        </w:trPr>
        <w:tc>
          <w:tcPr>
            <w:tcW w:w="512" w:type="dxa"/>
            <w:gridSpan w:val="2"/>
            <w:vAlign w:val="center"/>
          </w:tcPr>
          <w:p w:rsidR="00B2534D" w:rsidRPr="003C1256" w:rsidRDefault="00B2534D" w:rsidP="00203E92">
            <w:pPr>
              <w:jc w:val="center"/>
              <w:rPr>
                <w:rFonts w:cs="Arial"/>
                <w:snapToGrid w:val="0"/>
                <w:sz w:val="20"/>
                <w:szCs w:val="20"/>
                <w:lang w:val="ru-RU"/>
              </w:rPr>
            </w:pPr>
            <w:r w:rsidRPr="003C1256">
              <w:rPr>
                <w:rFonts w:cs="Arial"/>
                <w:snapToGrid w:val="0"/>
                <w:sz w:val="20"/>
                <w:szCs w:val="20"/>
              </w:rPr>
              <w:t>1</w:t>
            </w:r>
          </w:p>
        </w:tc>
        <w:tc>
          <w:tcPr>
            <w:tcW w:w="4523" w:type="dxa"/>
            <w:gridSpan w:val="4"/>
            <w:vAlign w:val="center"/>
          </w:tcPr>
          <w:p w:rsidR="00B2534D" w:rsidRPr="00935B28" w:rsidRDefault="005A4E0B" w:rsidP="00203E92">
            <w:pPr>
              <w:rPr>
                <w:rFonts w:cs="Arial"/>
                <w:snapToGrid w:val="0"/>
                <w:sz w:val="20"/>
                <w:szCs w:val="20"/>
                <w:lang w:val="ru-RU"/>
              </w:rPr>
            </w:pPr>
            <w:r>
              <w:rPr>
                <w:rFonts w:cs="Arial"/>
                <w:snapToGrid w:val="0"/>
                <w:sz w:val="20"/>
                <w:szCs w:val="20"/>
                <w:lang w:val="ru-RU"/>
              </w:rPr>
              <w:t xml:space="preserve">Репутация Организации </w:t>
            </w:r>
            <w:r w:rsidR="00B2534D">
              <w:rPr>
                <w:rFonts w:cs="Arial"/>
                <w:snapToGrid w:val="0"/>
                <w:sz w:val="20"/>
                <w:szCs w:val="20"/>
                <w:lang w:val="ru-RU"/>
              </w:rPr>
              <w:t>его</w:t>
            </w:r>
            <w:r>
              <w:rPr>
                <w:rFonts w:cs="Arial"/>
                <w:snapToGrid w:val="0"/>
                <w:sz w:val="20"/>
                <w:szCs w:val="20"/>
                <w:lang w:val="ru-RU"/>
              </w:rPr>
              <w:t xml:space="preserve"> </w:t>
            </w:r>
            <w:r w:rsidR="00B2534D">
              <w:rPr>
                <w:rFonts w:cs="Arial"/>
                <w:snapToGrid w:val="0"/>
                <w:sz w:val="20"/>
                <w:szCs w:val="20"/>
                <w:lang w:val="ru-RU"/>
              </w:rPr>
              <w:t>Персонала</w:t>
            </w:r>
            <w:r w:rsidR="00B2534D" w:rsidRPr="00935B28">
              <w:rPr>
                <w:rFonts w:cs="Arial"/>
                <w:snapToGrid w:val="0"/>
                <w:sz w:val="20"/>
                <w:szCs w:val="20"/>
                <w:lang w:val="ru-RU"/>
              </w:rPr>
              <w:t xml:space="preserve"> (</w:t>
            </w:r>
            <w:r w:rsidR="00B2534D">
              <w:rPr>
                <w:rFonts w:cs="Arial"/>
                <w:snapToGrid w:val="0"/>
                <w:sz w:val="20"/>
                <w:szCs w:val="20"/>
                <w:lang w:val="ru-RU"/>
              </w:rPr>
              <w:t>Потенциал</w:t>
            </w:r>
            <w:r w:rsidR="00B2534D" w:rsidRPr="00935B28">
              <w:rPr>
                <w:rFonts w:cs="Arial"/>
                <w:snapToGrid w:val="0"/>
                <w:sz w:val="20"/>
                <w:szCs w:val="20"/>
                <w:lang w:val="ru-RU"/>
              </w:rPr>
              <w:t>/</w:t>
            </w:r>
            <w:r w:rsidR="00B2534D">
              <w:rPr>
                <w:rFonts w:cs="Arial"/>
                <w:snapToGrid w:val="0"/>
                <w:sz w:val="20"/>
                <w:szCs w:val="20"/>
                <w:lang w:val="ru-RU"/>
              </w:rPr>
              <w:t>Способность</w:t>
            </w:r>
            <w:r w:rsidR="00B2534D" w:rsidRPr="00935B28">
              <w:rPr>
                <w:rFonts w:cs="Arial"/>
                <w:snapToGrid w:val="0"/>
                <w:sz w:val="20"/>
                <w:szCs w:val="20"/>
                <w:lang w:val="ru-RU"/>
              </w:rPr>
              <w:t>)</w:t>
            </w:r>
          </w:p>
        </w:tc>
        <w:tc>
          <w:tcPr>
            <w:tcW w:w="1440" w:type="dxa"/>
            <w:gridSpan w:val="3"/>
            <w:vAlign w:val="center"/>
          </w:tcPr>
          <w:p w:rsidR="00B2534D" w:rsidRPr="003C1256" w:rsidRDefault="00B2534D" w:rsidP="00203E92">
            <w:pPr>
              <w:jc w:val="center"/>
              <w:rPr>
                <w:rFonts w:cs="Arial"/>
                <w:snapToGrid w:val="0"/>
                <w:sz w:val="20"/>
                <w:szCs w:val="20"/>
              </w:rPr>
            </w:pPr>
            <w:r>
              <w:rPr>
                <w:rFonts w:cs="Arial"/>
                <w:snapToGrid w:val="0"/>
                <w:sz w:val="20"/>
                <w:szCs w:val="20"/>
                <w:lang w:val="ru-RU"/>
              </w:rPr>
              <w:t>2</w:t>
            </w:r>
            <w:r w:rsidRPr="003C1256">
              <w:rPr>
                <w:rFonts w:cs="Arial"/>
                <w:snapToGrid w:val="0"/>
                <w:sz w:val="20"/>
                <w:szCs w:val="20"/>
                <w:lang w:val="ru-RU"/>
              </w:rPr>
              <w:t>0</w:t>
            </w:r>
          </w:p>
        </w:tc>
        <w:tc>
          <w:tcPr>
            <w:tcW w:w="630" w:type="dxa"/>
            <w:gridSpan w:val="3"/>
          </w:tcPr>
          <w:p w:rsidR="00B2534D" w:rsidRPr="003C1256" w:rsidRDefault="00B2534D" w:rsidP="00203E92">
            <w:pPr>
              <w:jc w:val="center"/>
              <w:rPr>
                <w:rFonts w:cs="Arial"/>
                <w:snapToGrid w:val="0"/>
                <w:sz w:val="20"/>
                <w:szCs w:val="20"/>
              </w:rPr>
            </w:pPr>
          </w:p>
        </w:tc>
        <w:tc>
          <w:tcPr>
            <w:tcW w:w="630" w:type="dxa"/>
            <w:gridSpan w:val="2"/>
          </w:tcPr>
          <w:p w:rsidR="00B2534D" w:rsidRPr="003C1256" w:rsidRDefault="00B2534D" w:rsidP="00203E92">
            <w:pPr>
              <w:jc w:val="center"/>
              <w:rPr>
                <w:rFonts w:cs="Arial"/>
                <w:snapToGrid w:val="0"/>
                <w:sz w:val="20"/>
                <w:szCs w:val="20"/>
              </w:rPr>
            </w:pPr>
          </w:p>
        </w:tc>
        <w:tc>
          <w:tcPr>
            <w:tcW w:w="720" w:type="dxa"/>
            <w:gridSpan w:val="2"/>
          </w:tcPr>
          <w:p w:rsidR="00B2534D" w:rsidRPr="003C1256" w:rsidRDefault="00B2534D" w:rsidP="00203E92">
            <w:pPr>
              <w:jc w:val="center"/>
              <w:rPr>
                <w:rFonts w:cs="Arial"/>
                <w:snapToGrid w:val="0"/>
                <w:sz w:val="20"/>
                <w:szCs w:val="20"/>
              </w:rPr>
            </w:pPr>
          </w:p>
        </w:tc>
        <w:tc>
          <w:tcPr>
            <w:tcW w:w="720" w:type="dxa"/>
            <w:gridSpan w:val="2"/>
          </w:tcPr>
          <w:p w:rsidR="00B2534D" w:rsidRPr="003C1256" w:rsidRDefault="00B2534D" w:rsidP="00203E92">
            <w:pPr>
              <w:jc w:val="center"/>
              <w:rPr>
                <w:rFonts w:cs="Arial"/>
                <w:snapToGrid w:val="0"/>
                <w:sz w:val="20"/>
                <w:szCs w:val="20"/>
              </w:rPr>
            </w:pPr>
          </w:p>
        </w:tc>
        <w:tc>
          <w:tcPr>
            <w:tcW w:w="990" w:type="dxa"/>
            <w:gridSpan w:val="2"/>
          </w:tcPr>
          <w:p w:rsidR="00B2534D" w:rsidRPr="003C1256" w:rsidRDefault="00B2534D" w:rsidP="00203E92">
            <w:pPr>
              <w:jc w:val="center"/>
              <w:rPr>
                <w:rFonts w:cs="Arial"/>
                <w:snapToGrid w:val="0"/>
                <w:sz w:val="20"/>
                <w:szCs w:val="20"/>
              </w:rPr>
            </w:pPr>
          </w:p>
        </w:tc>
      </w:tr>
      <w:tr w:rsidR="00B2534D" w:rsidRPr="00BA7DE6" w:rsidTr="00203E92">
        <w:trPr>
          <w:trHeight w:val="561"/>
          <w:jc w:val="center"/>
        </w:trPr>
        <w:tc>
          <w:tcPr>
            <w:tcW w:w="512" w:type="dxa"/>
            <w:gridSpan w:val="2"/>
            <w:vAlign w:val="center"/>
          </w:tcPr>
          <w:p w:rsidR="00B2534D" w:rsidRPr="00BA7DE6" w:rsidRDefault="00B2534D" w:rsidP="00203E92">
            <w:pPr>
              <w:jc w:val="center"/>
              <w:rPr>
                <w:rFonts w:cs="Arial"/>
                <w:b/>
                <w:snapToGrid w:val="0"/>
                <w:sz w:val="20"/>
                <w:szCs w:val="20"/>
              </w:rPr>
            </w:pPr>
          </w:p>
        </w:tc>
        <w:tc>
          <w:tcPr>
            <w:tcW w:w="4523" w:type="dxa"/>
            <w:gridSpan w:val="4"/>
            <w:vAlign w:val="center"/>
          </w:tcPr>
          <w:p w:rsidR="00B2534D" w:rsidRPr="00BA7DE6" w:rsidRDefault="00B2534D" w:rsidP="00203E92">
            <w:pPr>
              <w:rPr>
                <w:rFonts w:cs="Arial"/>
                <w:b/>
                <w:snapToGrid w:val="0"/>
                <w:sz w:val="20"/>
                <w:szCs w:val="20"/>
                <w:lang w:val="ru-RU"/>
              </w:rPr>
            </w:pPr>
            <w:r w:rsidRPr="00BA7DE6">
              <w:rPr>
                <w:rFonts w:cs="Arial"/>
                <w:b/>
                <w:snapToGrid w:val="0"/>
                <w:sz w:val="20"/>
                <w:szCs w:val="20"/>
                <w:lang w:val="ru-RU"/>
              </w:rPr>
              <w:t>Итого часть1</w:t>
            </w:r>
          </w:p>
        </w:tc>
        <w:tc>
          <w:tcPr>
            <w:tcW w:w="1440" w:type="dxa"/>
            <w:gridSpan w:val="3"/>
            <w:shd w:val="clear" w:color="auto" w:fill="D9D9D9" w:themeFill="background1" w:themeFillShade="D9"/>
            <w:vAlign w:val="center"/>
          </w:tcPr>
          <w:p w:rsidR="00B2534D" w:rsidRPr="00BA7DE6" w:rsidRDefault="00B2534D" w:rsidP="00203E92">
            <w:pPr>
              <w:jc w:val="center"/>
              <w:rPr>
                <w:rFonts w:cs="Arial"/>
                <w:b/>
                <w:snapToGrid w:val="0"/>
                <w:sz w:val="20"/>
                <w:szCs w:val="20"/>
              </w:rPr>
            </w:pPr>
            <w:r>
              <w:rPr>
                <w:rFonts w:cs="Arial"/>
                <w:b/>
                <w:snapToGrid w:val="0"/>
                <w:sz w:val="20"/>
                <w:szCs w:val="20"/>
                <w:lang w:val="ru-RU"/>
              </w:rPr>
              <w:t>2</w:t>
            </w:r>
            <w:r w:rsidRPr="00BA7DE6">
              <w:rPr>
                <w:rFonts w:cs="Arial"/>
                <w:b/>
                <w:snapToGrid w:val="0"/>
                <w:sz w:val="20"/>
                <w:szCs w:val="20"/>
              </w:rPr>
              <w:t>0</w:t>
            </w:r>
          </w:p>
        </w:tc>
        <w:tc>
          <w:tcPr>
            <w:tcW w:w="630" w:type="dxa"/>
            <w:gridSpan w:val="3"/>
          </w:tcPr>
          <w:p w:rsidR="00B2534D" w:rsidRPr="00BA7DE6" w:rsidRDefault="00B2534D" w:rsidP="00203E92">
            <w:pPr>
              <w:jc w:val="center"/>
              <w:rPr>
                <w:rFonts w:cs="Arial"/>
                <w:b/>
                <w:snapToGrid w:val="0"/>
                <w:sz w:val="20"/>
                <w:szCs w:val="20"/>
              </w:rPr>
            </w:pPr>
          </w:p>
        </w:tc>
        <w:tc>
          <w:tcPr>
            <w:tcW w:w="630" w:type="dxa"/>
            <w:gridSpan w:val="2"/>
          </w:tcPr>
          <w:p w:rsidR="00B2534D" w:rsidRPr="00BA7DE6" w:rsidRDefault="00B2534D" w:rsidP="00203E92">
            <w:pPr>
              <w:jc w:val="center"/>
              <w:rPr>
                <w:rFonts w:cs="Arial"/>
                <w:b/>
                <w:snapToGrid w:val="0"/>
                <w:sz w:val="20"/>
                <w:szCs w:val="20"/>
              </w:rPr>
            </w:pPr>
          </w:p>
        </w:tc>
        <w:tc>
          <w:tcPr>
            <w:tcW w:w="720" w:type="dxa"/>
            <w:gridSpan w:val="2"/>
          </w:tcPr>
          <w:p w:rsidR="00B2534D" w:rsidRPr="00BA7DE6" w:rsidRDefault="00B2534D" w:rsidP="00203E92">
            <w:pPr>
              <w:jc w:val="center"/>
              <w:rPr>
                <w:rFonts w:cs="Arial"/>
                <w:b/>
                <w:snapToGrid w:val="0"/>
                <w:sz w:val="20"/>
                <w:szCs w:val="20"/>
              </w:rPr>
            </w:pPr>
          </w:p>
        </w:tc>
        <w:tc>
          <w:tcPr>
            <w:tcW w:w="720" w:type="dxa"/>
            <w:gridSpan w:val="2"/>
          </w:tcPr>
          <w:p w:rsidR="00B2534D" w:rsidRPr="00BA7DE6" w:rsidRDefault="00B2534D" w:rsidP="00203E92">
            <w:pPr>
              <w:jc w:val="center"/>
              <w:rPr>
                <w:rFonts w:cs="Arial"/>
                <w:b/>
                <w:snapToGrid w:val="0"/>
                <w:sz w:val="20"/>
                <w:szCs w:val="20"/>
              </w:rPr>
            </w:pPr>
          </w:p>
        </w:tc>
        <w:tc>
          <w:tcPr>
            <w:tcW w:w="990" w:type="dxa"/>
            <w:gridSpan w:val="2"/>
          </w:tcPr>
          <w:p w:rsidR="00B2534D" w:rsidRPr="00BA7DE6" w:rsidRDefault="00B2534D" w:rsidP="00203E92">
            <w:pPr>
              <w:jc w:val="center"/>
              <w:rPr>
                <w:rFonts w:cs="Arial"/>
                <w:b/>
                <w:snapToGrid w:val="0"/>
                <w:sz w:val="20"/>
                <w:szCs w:val="20"/>
              </w:rPr>
            </w:pPr>
          </w:p>
        </w:tc>
      </w:tr>
      <w:tr w:rsidR="00B2534D" w:rsidRPr="003C1256" w:rsidTr="00203E92">
        <w:trPr>
          <w:trHeight w:val="354"/>
          <w:jc w:val="center"/>
        </w:trPr>
        <w:tc>
          <w:tcPr>
            <w:tcW w:w="5035" w:type="dxa"/>
            <w:gridSpan w:val="6"/>
            <w:vMerge w:val="restart"/>
            <w:vAlign w:val="center"/>
          </w:tcPr>
          <w:p w:rsidR="00B2534D" w:rsidRPr="001006FB" w:rsidRDefault="00B2534D" w:rsidP="00203E92">
            <w:pPr>
              <w:jc w:val="center"/>
              <w:rPr>
                <w:rFonts w:cs="Arial"/>
                <w:b/>
                <w:snapToGrid w:val="0"/>
                <w:sz w:val="20"/>
                <w:szCs w:val="20"/>
                <w:lang w:val="ru-RU"/>
              </w:rPr>
            </w:pPr>
            <w:r w:rsidRPr="001006FB">
              <w:rPr>
                <w:rFonts w:cs="Arial"/>
                <w:b/>
                <w:snapToGrid w:val="0"/>
                <w:sz w:val="20"/>
                <w:szCs w:val="20"/>
                <w:lang w:val="ru-RU"/>
              </w:rPr>
              <w:t>Оценка Технической части Предложения</w:t>
            </w:r>
          </w:p>
          <w:p w:rsidR="00B2534D" w:rsidRPr="001006FB" w:rsidRDefault="00B2534D" w:rsidP="00203E92">
            <w:pPr>
              <w:jc w:val="center"/>
              <w:rPr>
                <w:rFonts w:cs="Arial"/>
                <w:b/>
                <w:snapToGrid w:val="0"/>
                <w:sz w:val="20"/>
                <w:szCs w:val="20"/>
                <w:lang w:val="ru-RU"/>
              </w:rPr>
            </w:pPr>
            <w:r w:rsidRPr="001006FB">
              <w:rPr>
                <w:rFonts w:cs="Arial"/>
                <w:b/>
                <w:snapToGrid w:val="0"/>
                <w:sz w:val="20"/>
                <w:szCs w:val="20"/>
                <w:lang w:val="ru-RU"/>
              </w:rPr>
              <w:t>Форма 2</w:t>
            </w:r>
          </w:p>
        </w:tc>
        <w:tc>
          <w:tcPr>
            <w:tcW w:w="1440" w:type="dxa"/>
            <w:gridSpan w:val="3"/>
            <w:vMerge w:val="restart"/>
            <w:vAlign w:val="center"/>
          </w:tcPr>
          <w:p w:rsidR="00B2534D" w:rsidRPr="001006FB" w:rsidRDefault="00B2534D" w:rsidP="00203E92">
            <w:pPr>
              <w:jc w:val="center"/>
              <w:rPr>
                <w:rFonts w:cs="Arial"/>
                <w:b/>
                <w:snapToGrid w:val="0"/>
                <w:sz w:val="20"/>
                <w:szCs w:val="20"/>
                <w:lang w:val="en-US"/>
              </w:rPr>
            </w:pPr>
            <w:r w:rsidRPr="001006FB">
              <w:rPr>
                <w:rFonts w:cs="Arial"/>
                <w:b/>
                <w:snapToGrid w:val="0"/>
                <w:sz w:val="20"/>
                <w:szCs w:val="20"/>
                <w:lang w:val="en-US"/>
              </w:rPr>
              <w:t>Макс</w:t>
            </w:r>
            <w:r w:rsidRPr="001006FB">
              <w:rPr>
                <w:rFonts w:cs="Arial"/>
                <w:b/>
                <w:snapToGrid w:val="0"/>
                <w:sz w:val="20"/>
                <w:szCs w:val="20"/>
                <w:lang w:val="ru-RU"/>
              </w:rPr>
              <w:t>имальный</w:t>
            </w:r>
            <w:r w:rsidRPr="001006FB">
              <w:rPr>
                <w:rFonts w:cs="Arial"/>
                <w:b/>
                <w:snapToGrid w:val="0"/>
                <w:sz w:val="20"/>
                <w:szCs w:val="20"/>
                <w:lang w:val="en-US"/>
              </w:rPr>
              <w:t>балл</w:t>
            </w:r>
          </w:p>
        </w:tc>
        <w:tc>
          <w:tcPr>
            <w:tcW w:w="3690" w:type="dxa"/>
            <w:gridSpan w:val="11"/>
            <w:vAlign w:val="center"/>
          </w:tcPr>
          <w:p w:rsidR="00B2534D" w:rsidRPr="001006FB" w:rsidRDefault="00B2534D" w:rsidP="00203E92">
            <w:pPr>
              <w:jc w:val="center"/>
              <w:rPr>
                <w:rFonts w:cs="Arial"/>
                <w:b/>
                <w:snapToGrid w:val="0"/>
                <w:sz w:val="20"/>
                <w:szCs w:val="20"/>
                <w:lang w:val="ru-RU"/>
              </w:rPr>
            </w:pPr>
            <w:r w:rsidRPr="001006FB">
              <w:rPr>
                <w:rFonts w:cs="Arial"/>
                <w:b/>
                <w:snapToGrid w:val="0"/>
                <w:sz w:val="20"/>
                <w:szCs w:val="20"/>
                <w:lang w:val="ru-RU"/>
              </w:rPr>
              <w:t>Организация</w:t>
            </w:r>
          </w:p>
        </w:tc>
      </w:tr>
      <w:tr w:rsidR="00B2534D" w:rsidRPr="003C1256" w:rsidTr="00203E92">
        <w:trPr>
          <w:trHeight w:val="312"/>
          <w:jc w:val="center"/>
        </w:trPr>
        <w:tc>
          <w:tcPr>
            <w:tcW w:w="5035" w:type="dxa"/>
            <w:gridSpan w:val="6"/>
            <w:vMerge/>
            <w:vAlign w:val="center"/>
          </w:tcPr>
          <w:p w:rsidR="00B2534D" w:rsidRPr="001006FB" w:rsidRDefault="00B2534D" w:rsidP="00203E92">
            <w:pPr>
              <w:jc w:val="center"/>
              <w:rPr>
                <w:rFonts w:cs="Arial"/>
                <w:b/>
                <w:sz w:val="20"/>
                <w:szCs w:val="20"/>
                <w:lang w:val="ru-RU"/>
              </w:rPr>
            </w:pPr>
          </w:p>
        </w:tc>
        <w:tc>
          <w:tcPr>
            <w:tcW w:w="1440" w:type="dxa"/>
            <w:gridSpan w:val="3"/>
            <w:vMerge/>
            <w:vAlign w:val="center"/>
          </w:tcPr>
          <w:p w:rsidR="00B2534D" w:rsidRPr="001006FB" w:rsidRDefault="00B2534D" w:rsidP="00203E92">
            <w:pPr>
              <w:jc w:val="center"/>
              <w:rPr>
                <w:rFonts w:cs="Arial"/>
                <w:b/>
                <w:snapToGrid w:val="0"/>
                <w:sz w:val="20"/>
                <w:szCs w:val="20"/>
                <w:lang w:val="ru-RU"/>
              </w:rPr>
            </w:pPr>
          </w:p>
        </w:tc>
        <w:tc>
          <w:tcPr>
            <w:tcW w:w="630" w:type="dxa"/>
            <w:gridSpan w:val="3"/>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A</w:t>
            </w:r>
          </w:p>
        </w:tc>
        <w:tc>
          <w:tcPr>
            <w:tcW w:w="630" w:type="dxa"/>
            <w:gridSpan w:val="2"/>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B</w:t>
            </w:r>
          </w:p>
        </w:tc>
        <w:tc>
          <w:tcPr>
            <w:tcW w:w="720" w:type="dxa"/>
            <w:gridSpan w:val="2"/>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C</w:t>
            </w:r>
          </w:p>
        </w:tc>
        <w:tc>
          <w:tcPr>
            <w:tcW w:w="720" w:type="dxa"/>
            <w:gridSpan w:val="2"/>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D</w:t>
            </w:r>
          </w:p>
        </w:tc>
        <w:tc>
          <w:tcPr>
            <w:tcW w:w="990" w:type="dxa"/>
            <w:gridSpan w:val="2"/>
            <w:vAlign w:val="center"/>
          </w:tcPr>
          <w:p w:rsidR="00B2534D" w:rsidRPr="001006FB" w:rsidRDefault="00B2534D" w:rsidP="00203E92">
            <w:pPr>
              <w:jc w:val="center"/>
              <w:rPr>
                <w:rFonts w:cs="Arial"/>
                <w:b/>
                <w:snapToGrid w:val="0"/>
                <w:sz w:val="20"/>
                <w:szCs w:val="20"/>
              </w:rPr>
            </w:pPr>
            <w:r w:rsidRPr="001006FB">
              <w:rPr>
                <w:rFonts w:cs="Arial"/>
                <w:b/>
                <w:snapToGrid w:val="0"/>
                <w:sz w:val="20"/>
                <w:szCs w:val="20"/>
              </w:rPr>
              <w:t>E</w:t>
            </w:r>
          </w:p>
        </w:tc>
      </w:tr>
      <w:tr w:rsidR="00B2534D" w:rsidRPr="00C5410B" w:rsidTr="00203E92">
        <w:trPr>
          <w:trHeight w:val="381"/>
          <w:jc w:val="center"/>
        </w:trPr>
        <w:tc>
          <w:tcPr>
            <w:tcW w:w="10165" w:type="dxa"/>
            <w:gridSpan w:val="20"/>
            <w:shd w:val="clear" w:color="auto" w:fill="D9D9D9"/>
          </w:tcPr>
          <w:p w:rsidR="00B2534D" w:rsidRPr="003C6445" w:rsidRDefault="00B2534D" w:rsidP="00203E92">
            <w:pPr>
              <w:rPr>
                <w:rFonts w:cs="Arial"/>
                <w:snapToGrid w:val="0"/>
                <w:sz w:val="20"/>
                <w:szCs w:val="20"/>
                <w:lang w:val="ru-RU"/>
              </w:rPr>
            </w:pPr>
            <w:r>
              <w:rPr>
                <w:rFonts w:cs="Arial"/>
                <w:snapToGrid w:val="0"/>
                <w:sz w:val="20"/>
                <w:szCs w:val="20"/>
                <w:lang w:val="ru-RU"/>
              </w:rPr>
              <w:lastRenderedPageBreak/>
              <w:t>Подобный предыдущий опыт работы в данной области</w:t>
            </w:r>
          </w:p>
        </w:tc>
      </w:tr>
      <w:tr w:rsidR="00B2534D" w:rsidRPr="003C1256" w:rsidTr="00203E92">
        <w:trPr>
          <w:jc w:val="center"/>
        </w:trPr>
        <w:tc>
          <w:tcPr>
            <w:tcW w:w="512" w:type="dxa"/>
            <w:gridSpan w:val="2"/>
            <w:vAlign w:val="center"/>
          </w:tcPr>
          <w:p w:rsidR="00B2534D" w:rsidRPr="003C1256" w:rsidRDefault="00B2534D" w:rsidP="00203E92">
            <w:pPr>
              <w:rPr>
                <w:rFonts w:cs="Arial"/>
                <w:snapToGrid w:val="0"/>
                <w:sz w:val="20"/>
                <w:szCs w:val="20"/>
                <w:lang w:val="ru-RU"/>
              </w:rPr>
            </w:pPr>
            <w:r w:rsidRPr="003C1256">
              <w:rPr>
                <w:rFonts w:cs="Arial"/>
                <w:snapToGrid w:val="0"/>
                <w:sz w:val="20"/>
                <w:szCs w:val="20"/>
                <w:lang w:val="ru-RU"/>
              </w:rPr>
              <w:t>2.1</w:t>
            </w:r>
          </w:p>
        </w:tc>
        <w:tc>
          <w:tcPr>
            <w:tcW w:w="4523" w:type="dxa"/>
            <w:gridSpan w:val="4"/>
            <w:vAlign w:val="center"/>
          </w:tcPr>
          <w:p w:rsidR="00B2534D" w:rsidRPr="005A4E0B" w:rsidRDefault="00B2534D" w:rsidP="00203E92">
            <w:pPr>
              <w:jc w:val="both"/>
              <w:rPr>
                <w:rFonts w:cs="Arial"/>
                <w:snapToGrid w:val="0"/>
                <w:sz w:val="20"/>
                <w:szCs w:val="20"/>
                <w:lang w:val="ru-RU"/>
              </w:rPr>
            </w:pPr>
            <w:r w:rsidRPr="005A4E0B">
              <w:rPr>
                <w:rFonts w:cs="Arial"/>
                <w:snapToGrid w:val="0"/>
                <w:sz w:val="20"/>
                <w:szCs w:val="20"/>
                <w:lang w:val="ru-RU"/>
              </w:rPr>
              <w:t>Общий потенциал организации для реализации проекта(-ов) в целевых регионахТаджикистана, который может повлиять на реализацию (наличие филиала или офиса в указанных регионах, миссия организации, устав/руководство организации, размер членского состава, квалификация персонала, сильные стороны в управлении проектами, например, финансовый потенциал и контроль управления проектами и репрезентативность целевой группы)</w:t>
            </w:r>
          </w:p>
        </w:tc>
        <w:tc>
          <w:tcPr>
            <w:tcW w:w="1440" w:type="dxa"/>
            <w:gridSpan w:val="3"/>
            <w:vAlign w:val="center"/>
          </w:tcPr>
          <w:p w:rsidR="00B2534D" w:rsidRPr="00C978D9" w:rsidRDefault="00B2534D" w:rsidP="00203E92">
            <w:pPr>
              <w:jc w:val="center"/>
              <w:rPr>
                <w:rFonts w:cs="Arial"/>
                <w:snapToGrid w:val="0"/>
                <w:sz w:val="20"/>
                <w:szCs w:val="20"/>
                <w:lang w:val="en-US"/>
              </w:rPr>
            </w:pPr>
            <w:r>
              <w:rPr>
                <w:rFonts w:cs="Arial"/>
                <w:snapToGrid w:val="0"/>
                <w:sz w:val="20"/>
                <w:szCs w:val="20"/>
                <w:lang w:val="ru-RU"/>
              </w:rPr>
              <w:t>1</w:t>
            </w:r>
            <w:r>
              <w:rPr>
                <w:rFonts w:cs="Arial"/>
                <w:snapToGrid w:val="0"/>
                <w:sz w:val="20"/>
                <w:szCs w:val="20"/>
                <w:lang w:val="en-US"/>
              </w:rPr>
              <w:t>0</w:t>
            </w:r>
          </w:p>
        </w:tc>
        <w:tc>
          <w:tcPr>
            <w:tcW w:w="630" w:type="dxa"/>
            <w:gridSpan w:val="3"/>
            <w:vAlign w:val="center"/>
          </w:tcPr>
          <w:p w:rsidR="00B2534D" w:rsidRPr="003C1256" w:rsidRDefault="00B2534D" w:rsidP="00203E92">
            <w:pPr>
              <w:rPr>
                <w:rFonts w:cs="Arial"/>
                <w:snapToGrid w:val="0"/>
                <w:sz w:val="20"/>
                <w:szCs w:val="20"/>
              </w:rPr>
            </w:pPr>
          </w:p>
        </w:tc>
        <w:tc>
          <w:tcPr>
            <w:tcW w:w="63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990" w:type="dxa"/>
            <w:gridSpan w:val="2"/>
            <w:vAlign w:val="center"/>
          </w:tcPr>
          <w:p w:rsidR="00B2534D" w:rsidRPr="003C1256" w:rsidRDefault="00B2534D" w:rsidP="00203E92">
            <w:pPr>
              <w:rPr>
                <w:rFonts w:cs="Arial"/>
                <w:snapToGrid w:val="0"/>
                <w:sz w:val="20"/>
                <w:szCs w:val="20"/>
              </w:rPr>
            </w:pPr>
          </w:p>
        </w:tc>
      </w:tr>
      <w:tr w:rsidR="00B2534D" w:rsidRPr="004E69AE" w:rsidTr="00203E92">
        <w:trPr>
          <w:jc w:val="center"/>
        </w:trPr>
        <w:tc>
          <w:tcPr>
            <w:tcW w:w="512" w:type="dxa"/>
            <w:gridSpan w:val="2"/>
            <w:vAlign w:val="center"/>
          </w:tcPr>
          <w:p w:rsidR="00B2534D" w:rsidRDefault="00B2534D" w:rsidP="00203E92">
            <w:pPr>
              <w:jc w:val="center"/>
              <w:rPr>
                <w:rFonts w:cs="Arial"/>
                <w:snapToGrid w:val="0"/>
                <w:sz w:val="20"/>
                <w:szCs w:val="20"/>
                <w:lang w:val="ru-RU"/>
              </w:rPr>
            </w:pPr>
            <w:r w:rsidRPr="003C1256">
              <w:rPr>
                <w:rFonts w:cs="Arial"/>
                <w:snapToGrid w:val="0"/>
                <w:sz w:val="20"/>
                <w:szCs w:val="20"/>
                <w:lang w:val="ru-RU"/>
              </w:rPr>
              <w:t>2</w:t>
            </w:r>
            <w:r w:rsidRPr="003C1256">
              <w:rPr>
                <w:rFonts w:cs="Arial"/>
                <w:snapToGrid w:val="0"/>
                <w:sz w:val="20"/>
                <w:szCs w:val="20"/>
              </w:rPr>
              <w:t>.</w:t>
            </w:r>
            <w:r w:rsidRPr="003C1256">
              <w:rPr>
                <w:rFonts w:cs="Arial"/>
                <w:snapToGrid w:val="0"/>
                <w:sz w:val="20"/>
                <w:szCs w:val="20"/>
                <w:lang w:val="ru-RU"/>
              </w:rPr>
              <w:t>2</w:t>
            </w:r>
          </w:p>
        </w:tc>
        <w:tc>
          <w:tcPr>
            <w:tcW w:w="4523" w:type="dxa"/>
            <w:gridSpan w:val="4"/>
            <w:vAlign w:val="center"/>
          </w:tcPr>
          <w:p w:rsidR="00B2534D" w:rsidRPr="000E391B" w:rsidRDefault="005A4E0B" w:rsidP="005A4E0B">
            <w:pPr>
              <w:jc w:val="both"/>
              <w:rPr>
                <w:rFonts w:cs="Arial"/>
                <w:snapToGrid w:val="0"/>
                <w:sz w:val="20"/>
                <w:szCs w:val="20"/>
                <w:lang w:val="ru-RU"/>
              </w:rPr>
            </w:pPr>
            <w:r w:rsidRPr="005A4E0B">
              <w:rPr>
                <w:rFonts w:cs="Arial"/>
                <w:color w:val="000000" w:themeColor="text1"/>
                <w:sz w:val="20"/>
                <w:szCs w:val="20"/>
                <w:lang w:val="ru-RU"/>
              </w:rPr>
              <w:t>Опыт в управлении и реализации грантов</w:t>
            </w:r>
            <w:r w:rsidR="000E391B">
              <w:rPr>
                <w:rFonts w:cs="Arial"/>
                <w:color w:val="000000" w:themeColor="text1"/>
                <w:sz w:val="20"/>
                <w:szCs w:val="20"/>
                <w:lang w:val="ru-RU"/>
              </w:rPr>
              <w:t xml:space="preserve"> </w:t>
            </w:r>
            <w:r w:rsidRPr="005A4E0B">
              <w:rPr>
                <w:rFonts w:cs="Arial"/>
                <w:color w:val="000000" w:themeColor="text1"/>
                <w:sz w:val="20"/>
                <w:szCs w:val="20"/>
                <w:lang w:val="ru-RU"/>
              </w:rPr>
              <w:t xml:space="preserve">с </w:t>
            </w:r>
            <w:r w:rsidR="000E391B">
              <w:rPr>
                <w:rFonts w:cs="Arial"/>
                <w:color w:val="000000" w:themeColor="text1"/>
                <w:sz w:val="20"/>
                <w:szCs w:val="20"/>
                <w:lang w:val="ru-RU"/>
              </w:rPr>
              <w:t xml:space="preserve">общим объемом не менее $30,000 </w:t>
            </w:r>
            <w:r w:rsidRPr="005A4E0B">
              <w:rPr>
                <w:rFonts w:cs="Arial"/>
                <w:color w:val="000000" w:themeColor="text1"/>
                <w:sz w:val="20"/>
                <w:szCs w:val="20"/>
                <w:lang w:val="ru-RU"/>
              </w:rPr>
              <w:t>за последние 3 года</w:t>
            </w:r>
          </w:p>
        </w:tc>
        <w:tc>
          <w:tcPr>
            <w:tcW w:w="1440" w:type="dxa"/>
            <w:gridSpan w:val="3"/>
            <w:vAlign w:val="center"/>
          </w:tcPr>
          <w:p w:rsidR="00B2534D" w:rsidRPr="00CA1270" w:rsidRDefault="00B2534D" w:rsidP="005A4E0B">
            <w:pPr>
              <w:jc w:val="center"/>
              <w:rPr>
                <w:rFonts w:cs="Arial"/>
                <w:snapToGrid w:val="0"/>
                <w:sz w:val="20"/>
                <w:szCs w:val="20"/>
                <w:lang w:val="ru-RU"/>
              </w:rPr>
            </w:pPr>
            <w:r>
              <w:rPr>
                <w:rFonts w:cs="Arial"/>
                <w:snapToGrid w:val="0"/>
                <w:sz w:val="20"/>
                <w:szCs w:val="20"/>
                <w:lang w:val="ru-RU"/>
              </w:rPr>
              <w:t>1</w:t>
            </w:r>
            <w:r w:rsidR="005A4E0B">
              <w:rPr>
                <w:rFonts w:cs="Arial"/>
                <w:snapToGrid w:val="0"/>
                <w:sz w:val="20"/>
                <w:szCs w:val="20"/>
                <w:lang w:val="ru-RU"/>
              </w:rPr>
              <w:t>0</w:t>
            </w:r>
          </w:p>
        </w:tc>
        <w:tc>
          <w:tcPr>
            <w:tcW w:w="630" w:type="dxa"/>
            <w:gridSpan w:val="3"/>
            <w:vAlign w:val="center"/>
          </w:tcPr>
          <w:p w:rsidR="00B2534D" w:rsidRPr="00CA1270" w:rsidRDefault="00B2534D" w:rsidP="00203E92">
            <w:pPr>
              <w:rPr>
                <w:rFonts w:cs="Arial"/>
                <w:snapToGrid w:val="0"/>
                <w:sz w:val="20"/>
                <w:szCs w:val="20"/>
                <w:lang w:val="ru-RU"/>
              </w:rPr>
            </w:pPr>
          </w:p>
        </w:tc>
        <w:tc>
          <w:tcPr>
            <w:tcW w:w="630" w:type="dxa"/>
            <w:gridSpan w:val="2"/>
            <w:vAlign w:val="center"/>
          </w:tcPr>
          <w:p w:rsidR="00B2534D" w:rsidRPr="00CA1270" w:rsidRDefault="00B2534D" w:rsidP="00203E92">
            <w:pPr>
              <w:rPr>
                <w:rFonts w:cs="Arial"/>
                <w:snapToGrid w:val="0"/>
                <w:sz w:val="20"/>
                <w:szCs w:val="20"/>
                <w:lang w:val="ru-RU"/>
              </w:rPr>
            </w:pPr>
          </w:p>
        </w:tc>
        <w:tc>
          <w:tcPr>
            <w:tcW w:w="720" w:type="dxa"/>
            <w:gridSpan w:val="2"/>
            <w:vAlign w:val="center"/>
          </w:tcPr>
          <w:p w:rsidR="00B2534D" w:rsidRPr="00CA1270" w:rsidRDefault="00B2534D" w:rsidP="00203E92">
            <w:pPr>
              <w:rPr>
                <w:rFonts w:cs="Arial"/>
                <w:snapToGrid w:val="0"/>
                <w:sz w:val="20"/>
                <w:szCs w:val="20"/>
                <w:lang w:val="ru-RU"/>
              </w:rPr>
            </w:pPr>
          </w:p>
        </w:tc>
        <w:tc>
          <w:tcPr>
            <w:tcW w:w="720" w:type="dxa"/>
            <w:gridSpan w:val="2"/>
            <w:vAlign w:val="center"/>
          </w:tcPr>
          <w:p w:rsidR="00B2534D" w:rsidRPr="00CA1270" w:rsidRDefault="00B2534D" w:rsidP="00203E92">
            <w:pPr>
              <w:rPr>
                <w:rFonts w:cs="Arial"/>
                <w:snapToGrid w:val="0"/>
                <w:sz w:val="20"/>
                <w:szCs w:val="20"/>
                <w:lang w:val="ru-RU"/>
              </w:rPr>
            </w:pPr>
          </w:p>
        </w:tc>
        <w:tc>
          <w:tcPr>
            <w:tcW w:w="990" w:type="dxa"/>
            <w:gridSpan w:val="2"/>
            <w:vAlign w:val="center"/>
          </w:tcPr>
          <w:p w:rsidR="00B2534D" w:rsidRPr="00CA1270" w:rsidRDefault="00B2534D" w:rsidP="00203E92">
            <w:pPr>
              <w:rPr>
                <w:rFonts w:cs="Arial"/>
                <w:snapToGrid w:val="0"/>
                <w:sz w:val="20"/>
                <w:szCs w:val="20"/>
                <w:lang w:val="ru-RU"/>
              </w:rPr>
            </w:pPr>
          </w:p>
        </w:tc>
      </w:tr>
      <w:tr w:rsidR="00B2534D" w:rsidRPr="003C1256" w:rsidTr="00203E92">
        <w:trPr>
          <w:trHeight w:val="1763"/>
          <w:jc w:val="center"/>
        </w:trPr>
        <w:tc>
          <w:tcPr>
            <w:tcW w:w="512" w:type="dxa"/>
            <w:gridSpan w:val="2"/>
            <w:vAlign w:val="center"/>
          </w:tcPr>
          <w:p w:rsidR="00B2534D" w:rsidRPr="003C1256" w:rsidRDefault="00B2534D" w:rsidP="00203E92">
            <w:pPr>
              <w:rPr>
                <w:rFonts w:cs="Arial"/>
                <w:snapToGrid w:val="0"/>
                <w:sz w:val="20"/>
                <w:szCs w:val="20"/>
                <w:lang w:val="ru-RU"/>
              </w:rPr>
            </w:pPr>
            <w:r w:rsidRPr="003C1256">
              <w:rPr>
                <w:rFonts w:cs="Arial"/>
                <w:snapToGrid w:val="0"/>
                <w:sz w:val="20"/>
                <w:szCs w:val="20"/>
                <w:lang w:val="ru-RU"/>
              </w:rPr>
              <w:t>2</w:t>
            </w:r>
            <w:r w:rsidRPr="007052EF">
              <w:rPr>
                <w:rFonts w:cs="Arial"/>
                <w:snapToGrid w:val="0"/>
                <w:sz w:val="20"/>
                <w:szCs w:val="20"/>
                <w:lang w:val="ru-RU"/>
              </w:rPr>
              <w:t>.</w:t>
            </w:r>
            <w:r>
              <w:rPr>
                <w:rFonts w:cs="Arial"/>
                <w:snapToGrid w:val="0"/>
                <w:sz w:val="20"/>
                <w:szCs w:val="20"/>
                <w:lang w:val="ru-RU"/>
              </w:rPr>
              <w:t>3</w:t>
            </w:r>
          </w:p>
        </w:tc>
        <w:tc>
          <w:tcPr>
            <w:tcW w:w="4523" w:type="dxa"/>
            <w:gridSpan w:val="4"/>
            <w:vAlign w:val="center"/>
          </w:tcPr>
          <w:p w:rsidR="00B2534D" w:rsidRPr="005A4E0B" w:rsidRDefault="00B2534D" w:rsidP="00203E92">
            <w:pPr>
              <w:rPr>
                <w:rFonts w:cs="Arial"/>
                <w:snapToGrid w:val="0"/>
                <w:sz w:val="20"/>
                <w:szCs w:val="20"/>
                <w:lang w:val="ru-RU"/>
              </w:rPr>
            </w:pPr>
            <w:r w:rsidRPr="005A4E0B">
              <w:rPr>
                <w:rFonts w:cs="Arial"/>
                <w:snapToGrid w:val="0"/>
                <w:sz w:val="20"/>
                <w:szCs w:val="20"/>
                <w:lang w:val="ru-RU"/>
              </w:rPr>
              <w:t>Кадровый потенциал (на основе представленных резюме):</w:t>
            </w:r>
          </w:p>
          <w:p w:rsidR="00B2534D" w:rsidRPr="005A4E0B" w:rsidRDefault="00B2534D" w:rsidP="00203E92">
            <w:pPr>
              <w:rPr>
                <w:rFonts w:cs="Arial"/>
                <w:snapToGrid w:val="0"/>
                <w:color w:val="FF0000"/>
                <w:sz w:val="20"/>
                <w:szCs w:val="20"/>
                <w:lang w:val="ru-RU"/>
              </w:rPr>
            </w:pPr>
            <w:r w:rsidRPr="005A4E0B">
              <w:rPr>
                <w:rFonts w:cs="Arial"/>
                <w:snapToGrid w:val="0"/>
                <w:sz w:val="20"/>
                <w:szCs w:val="20"/>
                <w:lang w:val="ru-RU"/>
              </w:rPr>
              <w:t>-Специальные знания персонала</w:t>
            </w:r>
            <w:r w:rsidRPr="005A4E0B">
              <w:rPr>
                <w:rFonts w:cs="Arial"/>
                <w:snapToGrid w:val="0"/>
                <w:sz w:val="20"/>
                <w:szCs w:val="20"/>
                <w:lang w:val="ru-RU"/>
              </w:rPr>
              <w:br/>
              <w:t>- Опыт с подобными Программами / Проектами</w:t>
            </w:r>
            <w:r w:rsidRPr="005A4E0B">
              <w:rPr>
                <w:rFonts w:cs="Arial"/>
                <w:snapToGrid w:val="0"/>
                <w:sz w:val="20"/>
                <w:szCs w:val="20"/>
                <w:lang w:val="ru-RU"/>
              </w:rPr>
              <w:br/>
              <w:t>- Опыт работы с проектами ПРООН / многосторонними и двусторонними программами</w:t>
            </w:r>
          </w:p>
        </w:tc>
        <w:tc>
          <w:tcPr>
            <w:tcW w:w="1440" w:type="dxa"/>
            <w:gridSpan w:val="3"/>
            <w:vAlign w:val="center"/>
          </w:tcPr>
          <w:p w:rsidR="00B2534D" w:rsidRPr="009E3809" w:rsidRDefault="00B2534D" w:rsidP="00203E92">
            <w:pPr>
              <w:jc w:val="center"/>
              <w:rPr>
                <w:rFonts w:cs="Arial"/>
                <w:snapToGrid w:val="0"/>
                <w:sz w:val="20"/>
                <w:szCs w:val="20"/>
                <w:lang w:val="ru-RU"/>
              </w:rPr>
            </w:pPr>
          </w:p>
          <w:p w:rsidR="00B2534D" w:rsidRPr="009E3809" w:rsidRDefault="00B2534D" w:rsidP="00203E92">
            <w:pPr>
              <w:jc w:val="center"/>
              <w:rPr>
                <w:rFonts w:cs="Arial"/>
                <w:snapToGrid w:val="0"/>
                <w:sz w:val="20"/>
                <w:szCs w:val="20"/>
                <w:lang w:val="ru-RU"/>
              </w:rPr>
            </w:pPr>
          </w:p>
          <w:p w:rsidR="00B2534D" w:rsidRPr="009E3809" w:rsidRDefault="00B2534D" w:rsidP="00203E92">
            <w:pPr>
              <w:jc w:val="center"/>
              <w:rPr>
                <w:rFonts w:cs="Arial"/>
                <w:snapToGrid w:val="0"/>
                <w:sz w:val="20"/>
                <w:szCs w:val="20"/>
                <w:lang w:val="ru-RU"/>
              </w:rPr>
            </w:pPr>
          </w:p>
          <w:p w:rsidR="00B2534D" w:rsidRPr="003C1256" w:rsidRDefault="00B2534D" w:rsidP="00203E92">
            <w:pPr>
              <w:jc w:val="center"/>
              <w:rPr>
                <w:rFonts w:cs="Arial"/>
                <w:snapToGrid w:val="0"/>
                <w:sz w:val="20"/>
                <w:szCs w:val="20"/>
                <w:lang w:val="ru-RU"/>
              </w:rPr>
            </w:pPr>
            <w:r w:rsidRPr="003C1256">
              <w:rPr>
                <w:rFonts w:cs="Arial"/>
                <w:snapToGrid w:val="0"/>
                <w:sz w:val="20"/>
                <w:szCs w:val="20"/>
                <w:lang w:val="ru-RU"/>
              </w:rPr>
              <w:t>1</w:t>
            </w:r>
            <w:r w:rsidR="005A4E0B">
              <w:rPr>
                <w:rFonts w:cs="Arial"/>
                <w:snapToGrid w:val="0"/>
                <w:sz w:val="20"/>
                <w:szCs w:val="20"/>
                <w:lang w:val="ru-RU"/>
              </w:rPr>
              <w:t>0</w:t>
            </w:r>
          </w:p>
          <w:p w:rsidR="00B2534D" w:rsidRPr="003C1256" w:rsidRDefault="00B2534D" w:rsidP="00203E92">
            <w:pPr>
              <w:jc w:val="center"/>
              <w:rPr>
                <w:rFonts w:cs="Arial"/>
                <w:snapToGrid w:val="0"/>
                <w:sz w:val="20"/>
                <w:szCs w:val="20"/>
              </w:rPr>
            </w:pPr>
          </w:p>
          <w:p w:rsidR="00B2534D" w:rsidRPr="003C1256" w:rsidRDefault="00B2534D" w:rsidP="00203E92">
            <w:pPr>
              <w:jc w:val="center"/>
              <w:rPr>
                <w:rFonts w:cs="Arial"/>
                <w:snapToGrid w:val="0"/>
                <w:sz w:val="20"/>
                <w:szCs w:val="20"/>
                <w:lang w:val="ru-RU"/>
              </w:rPr>
            </w:pPr>
          </w:p>
          <w:p w:rsidR="00B2534D" w:rsidRPr="003C1256" w:rsidRDefault="00B2534D" w:rsidP="00203E92">
            <w:pPr>
              <w:jc w:val="center"/>
              <w:rPr>
                <w:rFonts w:cs="Arial"/>
                <w:snapToGrid w:val="0"/>
                <w:sz w:val="20"/>
                <w:szCs w:val="20"/>
              </w:rPr>
            </w:pPr>
          </w:p>
          <w:p w:rsidR="00B2534D" w:rsidRPr="003C1256" w:rsidRDefault="00B2534D" w:rsidP="00203E92">
            <w:pPr>
              <w:jc w:val="center"/>
              <w:rPr>
                <w:rFonts w:cs="Arial"/>
                <w:snapToGrid w:val="0"/>
                <w:sz w:val="20"/>
                <w:szCs w:val="20"/>
              </w:rPr>
            </w:pPr>
          </w:p>
        </w:tc>
        <w:tc>
          <w:tcPr>
            <w:tcW w:w="630" w:type="dxa"/>
            <w:gridSpan w:val="3"/>
            <w:vAlign w:val="center"/>
          </w:tcPr>
          <w:p w:rsidR="00B2534D" w:rsidRPr="003C1256" w:rsidRDefault="00B2534D" w:rsidP="00203E92">
            <w:pPr>
              <w:rPr>
                <w:rFonts w:cs="Arial"/>
                <w:snapToGrid w:val="0"/>
                <w:sz w:val="20"/>
                <w:szCs w:val="20"/>
              </w:rPr>
            </w:pPr>
          </w:p>
        </w:tc>
        <w:tc>
          <w:tcPr>
            <w:tcW w:w="63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990" w:type="dxa"/>
            <w:gridSpan w:val="2"/>
            <w:vAlign w:val="center"/>
          </w:tcPr>
          <w:p w:rsidR="00B2534D" w:rsidRPr="003C1256" w:rsidRDefault="00B2534D" w:rsidP="00203E92">
            <w:pPr>
              <w:rPr>
                <w:rFonts w:cs="Arial"/>
                <w:snapToGrid w:val="0"/>
                <w:sz w:val="20"/>
                <w:szCs w:val="20"/>
              </w:rPr>
            </w:pPr>
          </w:p>
        </w:tc>
      </w:tr>
      <w:tr w:rsidR="00B2534D" w:rsidRPr="00BA7DE6" w:rsidTr="00203E92">
        <w:trPr>
          <w:cantSplit/>
          <w:trHeight w:val="525"/>
          <w:jc w:val="center"/>
        </w:trPr>
        <w:tc>
          <w:tcPr>
            <w:tcW w:w="5035" w:type="dxa"/>
            <w:gridSpan w:val="6"/>
            <w:vAlign w:val="center"/>
          </w:tcPr>
          <w:p w:rsidR="00B2534D" w:rsidRPr="00BA7DE6" w:rsidRDefault="00B2534D" w:rsidP="00203E92">
            <w:pPr>
              <w:jc w:val="center"/>
              <w:rPr>
                <w:rFonts w:cs="Arial"/>
                <w:b/>
                <w:snapToGrid w:val="0"/>
                <w:sz w:val="20"/>
                <w:szCs w:val="20"/>
                <w:lang w:val="ru-RU"/>
              </w:rPr>
            </w:pPr>
            <w:r w:rsidRPr="00BA7DE6">
              <w:rPr>
                <w:rFonts w:cs="Arial"/>
                <w:b/>
                <w:sz w:val="20"/>
                <w:szCs w:val="20"/>
                <w:lang w:val="ru-RU"/>
              </w:rPr>
              <w:t>Итого часть</w:t>
            </w:r>
            <w:r w:rsidR="007252EF">
              <w:rPr>
                <w:rFonts w:cs="Arial"/>
                <w:b/>
                <w:sz w:val="20"/>
                <w:szCs w:val="20"/>
                <w:lang w:val="ru-RU"/>
              </w:rPr>
              <w:t xml:space="preserve"> </w:t>
            </w:r>
            <w:r w:rsidRPr="00BA7DE6">
              <w:rPr>
                <w:rFonts w:cs="Arial"/>
                <w:b/>
                <w:sz w:val="20"/>
                <w:szCs w:val="20"/>
                <w:lang w:val="ru-RU"/>
              </w:rPr>
              <w:t>2</w:t>
            </w:r>
          </w:p>
        </w:tc>
        <w:tc>
          <w:tcPr>
            <w:tcW w:w="1440" w:type="dxa"/>
            <w:gridSpan w:val="3"/>
            <w:shd w:val="pct15" w:color="auto" w:fill="FFFFFF"/>
            <w:vAlign w:val="center"/>
          </w:tcPr>
          <w:p w:rsidR="00B2534D" w:rsidRPr="00BA7DE6" w:rsidRDefault="005A4E0B" w:rsidP="00203E92">
            <w:pPr>
              <w:jc w:val="center"/>
              <w:rPr>
                <w:rFonts w:cs="Arial"/>
                <w:b/>
                <w:snapToGrid w:val="0"/>
                <w:sz w:val="20"/>
                <w:szCs w:val="20"/>
              </w:rPr>
            </w:pPr>
            <w:r>
              <w:rPr>
                <w:rFonts w:cs="Arial"/>
                <w:b/>
                <w:snapToGrid w:val="0"/>
                <w:sz w:val="20"/>
                <w:szCs w:val="20"/>
                <w:lang w:val="ru-RU"/>
              </w:rPr>
              <w:t>3</w:t>
            </w:r>
            <w:r w:rsidR="00B2534D">
              <w:rPr>
                <w:rFonts w:cs="Arial"/>
                <w:b/>
                <w:snapToGrid w:val="0"/>
                <w:sz w:val="20"/>
                <w:szCs w:val="20"/>
                <w:lang w:val="en-US"/>
              </w:rPr>
              <w:t>0</w:t>
            </w:r>
          </w:p>
        </w:tc>
        <w:tc>
          <w:tcPr>
            <w:tcW w:w="630" w:type="dxa"/>
            <w:gridSpan w:val="3"/>
          </w:tcPr>
          <w:p w:rsidR="00B2534D" w:rsidRPr="00BA7DE6" w:rsidRDefault="00B2534D" w:rsidP="00203E92">
            <w:pPr>
              <w:jc w:val="center"/>
              <w:rPr>
                <w:rFonts w:cs="Arial"/>
                <w:b/>
                <w:snapToGrid w:val="0"/>
                <w:sz w:val="20"/>
                <w:szCs w:val="20"/>
              </w:rPr>
            </w:pPr>
          </w:p>
        </w:tc>
        <w:tc>
          <w:tcPr>
            <w:tcW w:w="630" w:type="dxa"/>
            <w:gridSpan w:val="2"/>
          </w:tcPr>
          <w:p w:rsidR="00B2534D" w:rsidRPr="00BA7DE6" w:rsidRDefault="00B2534D" w:rsidP="00203E92">
            <w:pPr>
              <w:jc w:val="center"/>
              <w:rPr>
                <w:rFonts w:cs="Arial"/>
                <w:b/>
                <w:snapToGrid w:val="0"/>
                <w:sz w:val="20"/>
                <w:szCs w:val="20"/>
              </w:rPr>
            </w:pPr>
          </w:p>
        </w:tc>
        <w:tc>
          <w:tcPr>
            <w:tcW w:w="720" w:type="dxa"/>
            <w:gridSpan w:val="2"/>
          </w:tcPr>
          <w:p w:rsidR="00B2534D" w:rsidRPr="00BA7DE6" w:rsidRDefault="00B2534D" w:rsidP="00203E92">
            <w:pPr>
              <w:jc w:val="center"/>
              <w:rPr>
                <w:rFonts w:cs="Arial"/>
                <w:b/>
                <w:snapToGrid w:val="0"/>
                <w:sz w:val="20"/>
                <w:szCs w:val="20"/>
              </w:rPr>
            </w:pPr>
          </w:p>
        </w:tc>
        <w:tc>
          <w:tcPr>
            <w:tcW w:w="720" w:type="dxa"/>
            <w:gridSpan w:val="2"/>
          </w:tcPr>
          <w:p w:rsidR="00B2534D" w:rsidRPr="00BA7DE6" w:rsidRDefault="00B2534D" w:rsidP="00203E92">
            <w:pPr>
              <w:jc w:val="center"/>
              <w:rPr>
                <w:rFonts w:cs="Arial"/>
                <w:b/>
                <w:snapToGrid w:val="0"/>
                <w:sz w:val="20"/>
                <w:szCs w:val="20"/>
              </w:rPr>
            </w:pPr>
          </w:p>
        </w:tc>
        <w:tc>
          <w:tcPr>
            <w:tcW w:w="990" w:type="dxa"/>
            <w:gridSpan w:val="2"/>
          </w:tcPr>
          <w:p w:rsidR="00B2534D" w:rsidRPr="00BA7DE6" w:rsidRDefault="00B2534D" w:rsidP="00203E92">
            <w:pPr>
              <w:jc w:val="center"/>
              <w:rPr>
                <w:rFonts w:cs="Arial"/>
                <w:b/>
                <w:snapToGrid w:val="0"/>
                <w:sz w:val="20"/>
                <w:szCs w:val="20"/>
              </w:rPr>
            </w:pPr>
          </w:p>
        </w:tc>
      </w:tr>
      <w:tr w:rsidR="00B2534D" w:rsidRPr="003C1256" w:rsidTr="007252EF">
        <w:tblPrEx>
          <w:jc w:val="left"/>
        </w:tblPrEx>
        <w:trPr>
          <w:gridBefore w:val="1"/>
          <w:gridAfter w:val="1"/>
          <w:wBefore w:w="73" w:type="dxa"/>
          <w:wAfter w:w="12" w:type="dxa"/>
          <w:cantSplit/>
          <w:trHeight w:val="345"/>
        </w:trPr>
        <w:tc>
          <w:tcPr>
            <w:tcW w:w="4855" w:type="dxa"/>
            <w:gridSpan w:val="3"/>
            <w:vMerge w:val="restart"/>
            <w:vAlign w:val="center"/>
          </w:tcPr>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Оценка Технической части Предложения</w:t>
            </w:r>
          </w:p>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Форма 3</w:t>
            </w:r>
          </w:p>
        </w:tc>
        <w:tc>
          <w:tcPr>
            <w:tcW w:w="1417" w:type="dxa"/>
            <w:gridSpan w:val="3"/>
            <w:vMerge w:val="restart"/>
            <w:vAlign w:val="center"/>
          </w:tcPr>
          <w:p w:rsidR="00B2534D" w:rsidRPr="00BA7DE6" w:rsidRDefault="00B2534D" w:rsidP="00203E92">
            <w:pPr>
              <w:jc w:val="center"/>
              <w:rPr>
                <w:rFonts w:cs="Arial"/>
                <w:b/>
                <w:snapToGrid w:val="0"/>
                <w:sz w:val="20"/>
                <w:szCs w:val="20"/>
                <w:lang w:val="en-US"/>
              </w:rPr>
            </w:pPr>
            <w:r w:rsidRPr="00BA7DE6">
              <w:rPr>
                <w:rFonts w:cs="Arial"/>
                <w:b/>
                <w:snapToGrid w:val="0"/>
                <w:sz w:val="20"/>
                <w:szCs w:val="20"/>
                <w:lang w:val="en-US"/>
              </w:rPr>
              <w:t>Макс</w:t>
            </w:r>
            <w:r w:rsidRPr="00BA7DE6">
              <w:rPr>
                <w:rFonts w:cs="Arial"/>
                <w:b/>
                <w:snapToGrid w:val="0"/>
                <w:sz w:val="20"/>
                <w:szCs w:val="20"/>
                <w:lang w:val="ru-RU"/>
              </w:rPr>
              <w:t>имальный</w:t>
            </w:r>
            <w:r w:rsidRPr="00BA7DE6">
              <w:rPr>
                <w:rFonts w:cs="Arial"/>
                <w:b/>
                <w:snapToGrid w:val="0"/>
                <w:sz w:val="20"/>
                <w:szCs w:val="20"/>
                <w:lang w:val="en-US"/>
              </w:rPr>
              <w:t>балл</w:t>
            </w:r>
          </w:p>
        </w:tc>
        <w:tc>
          <w:tcPr>
            <w:tcW w:w="3808" w:type="dxa"/>
            <w:gridSpan w:val="12"/>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lang w:val="ru-RU"/>
              </w:rPr>
              <w:t>Организация</w:t>
            </w:r>
          </w:p>
        </w:tc>
      </w:tr>
      <w:tr w:rsidR="00B2534D" w:rsidRPr="003C1256" w:rsidTr="007252EF">
        <w:tblPrEx>
          <w:jc w:val="left"/>
        </w:tblPrEx>
        <w:trPr>
          <w:gridBefore w:val="1"/>
          <w:gridAfter w:val="1"/>
          <w:wBefore w:w="73" w:type="dxa"/>
          <w:wAfter w:w="12" w:type="dxa"/>
          <w:cantSplit/>
          <w:trHeight w:val="372"/>
        </w:trPr>
        <w:tc>
          <w:tcPr>
            <w:tcW w:w="4855" w:type="dxa"/>
            <w:gridSpan w:val="3"/>
            <w:vMerge/>
            <w:tcBorders>
              <w:bottom w:val="nil"/>
            </w:tcBorders>
            <w:vAlign w:val="center"/>
          </w:tcPr>
          <w:p w:rsidR="00B2534D" w:rsidRPr="00BA7DE6" w:rsidRDefault="00B2534D" w:rsidP="00203E92">
            <w:pPr>
              <w:jc w:val="center"/>
              <w:rPr>
                <w:rFonts w:cs="Arial"/>
                <w:b/>
                <w:snapToGrid w:val="0"/>
                <w:sz w:val="20"/>
                <w:szCs w:val="20"/>
              </w:rPr>
            </w:pPr>
          </w:p>
        </w:tc>
        <w:tc>
          <w:tcPr>
            <w:tcW w:w="1417" w:type="dxa"/>
            <w:gridSpan w:val="3"/>
            <w:vMerge/>
            <w:tcBorders>
              <w:bottom w:val="nil"/>
            </w:tcBorders>
            <w:vAlign w:val="center"/>
          </w:tcPr>
          <w:p w:rsidR="00B2534D" w:rsidRPr="00BA7DE6" w:rsidRDefault="00B2534D" w:rsidP="00203E92">
            <w:pPr>
              <w:jc w:val="center"/>
              <w:rPr>
                <w:rFonts w:cs="Arial"/>
                <w:b/>
                <w:snapToGrid w:val="0"/>
                <w:sz w:val="20"/>
                <w:szCs w:val="20"/>
              </w:rPr>
            </w:pPr>
          </w:p>
        </w:tc>
        <w:tc>
          <w:tcPr>
            <w:tcW w:w="567" w:type="dxa"/>
            <w:gridSpan w:val="3"/>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A</w:t>
            </w:r>
          </w:p>
        </w:tc>
        <w:tc>
          <w:tcPr>
            <w:tcW w:w="811" w:type="dxa"/>
            <w:gridSpan w:val="3"/>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B</w:t>
            </w:r>
          </w:p>
        </w:tc>
        <w:tc>
          <w:tcPr>
            <w:tcW w:w="720" w:type="dxa"/>
            <w:gridSpan w:val="2"/>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C</w:t>
            </w:r>
          </w:p>
        </w:tc>
        <w:tc>
          <w:tcPr>
            <w:tcW w:w="720" w:type="dxa"/>
            <w:gridSpan w:val="2"/>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D</w:t>
            </w:r>
          </w:p>
        </w:tc>
        <w:tc>
          <w:tcPr>
            <w:tcW w:w="990" w:type="dxa"/>
            <w:gridSpan w:val="2"/>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E</w:t>
            </w:r>
          </w:p>
        </w:tc>
      </w:tr>
      <w:tr w:rsidR="00B2534D" w:rsidRPr="003C1256" w:rsidTr="00203E92">
        <w:tblPrEx>
          <w:jc w:val="left"/>
        </w:tblPrEx>
        <w:trPr>
          <w:gridBefore w:val="1"/>
          <w:gridAfter w:val="1"/>
          <w:wBefore w:w="73" w:type="dxa"/>
          <w:wAfter w:w="12" w:type="dxa"/>
          <w:cantSplit/>
        </w:trPr>
        <w:tc>
          <w:tcPr>
            <w:tcW w:w="10080" w:type="dxa"/>
            <w:gridSpan w:val="18"/>
            <w:shd w:val="pct15" w:color="auto" w:fill="FFFFFF"/>
          </w:tcPr>
          <w:p w:rsidR="00B2534D" w:rsidRPr="003C1256" w:rsidRDefault="00B2534D" w:rsidP="00203E92">
            <w:pPr>
              <w:rPr>
                <w:rFonts w:cs="Arial"/>
                <w:snapToGrid w:val="0"/>
                <w:sz w:val="20"/>
                <w:szCs w:val="20"/>
                <w:lang w:val="ru-RU"/>
              </w:rPr>
            </w:pPr>
          </w:p>
          <w:p w:rsidR="00B2534D" w:rsidRPr="00DB15C0" w:rsidRDefault="00B2534D" w:rsidP="00203E92">
            <w:pPr>
              <w:rPr>
                <w:rFonts w:cs="Arial"/>
                <w:snapToGrid w:val="0"/>
                <w:sz w:val="20"/>
                <w:szCs w:val="20"/>
                <w:lang w:val="ru-RU"/>
              </w:rPr>
            </w:pPr>
            <w:r>
              <w:rPr>
                <w:rFonts w:cs="Arial"/>
                <w:snapToGrid w:val="0"/>
                <w:sz w:val="20"/>
                <w:szCs w:val="20"/>
                <w:lang w:val="ru-RU"/>
              </w:rPr>
              <w:t>Технический потенциал</w:t>
            </w:r>
          </w:p>
          <w:p w:rsidR="00B2534D" w:rsidRPr="003C1256" w:rsidRDefault="00B2534D" w:rsidP="00203E92">
            <w:pPr>
              <w:rPr>
                <w:rFonts w:cs="Arial"/>
                <w:snapToGrid w:val="0"/>
                <w:sz w:val="20"/>
                <w:szCs w:val="20"/>
                <w:lang w:val="ru-RU"/>
              </w:rPr>
            </w:pPr>
          </w:p>
        </w:tc>
      </w:tr>
      <w:tr w:rsidR="00B2534D" w:rsidRPr="003C1256" w:rsidTr="00203E92">
        <w:tblPrEx>
          <w:jc w:val="left"/>
        </w:tblPrEx>
        <w:trPr>
          <w:gridBefore w:val="1"/>
          <w:gridAfter w:val="1"/>
          <w:wBefore w:w="73" w:type="dxa"/>
          <w:wAfter w:w="12" w:type="dxa"/>
          <w:cantSplit/>
        </w:trPr>
        <w:tc>
          <w:tcPr>
            <w:tcW w:w="10080" w:type="dxa"/>
            <w:gridSpan w:val="18"/>
          </w:tcPr>
          <w:p w:rsidR="00B2534D" w:rsidRPr="003C1256" w:rsidRDefault="00B2534D" w:rsidP="00203E92">
            <w:pPr>
              <w:jc w:val="center"/>
              <w:rPr>
                <w:rFonts w:cs="Arial"/>
                <w:snapToGrid w:val="0"/>
                <w:sz w:val="20"/>
                <w:szCs w:val="20"/>
                <w:lang w:val="ru-RU"/>
              </w:rPr>
            </w:pPr>
          </w:p>
        </w:tc>
      </w:tr>
      <w:tr w:rsidR="00B2534D" w:rsidRPr="003C1256" w:rsidTr="00203E92">
        <w:tblPrEx>
          <w:jc w:val="left"/>
        </w:tblPrEx>
        <w:trPr>
          <w:gridBefore w:val="1"/>
          <w:gridAfter w:val="1"/>
          <w:wBefore w:w="73" w:type="dxa"/>
          <w:wAfter w:w="12" w:type="dxa"/>
          <w:trHeight w:val="381"/>
        </w:trPr>
        <w:tc>
          <w:tcPr>
            <w:tcW w:w="540" w:type="dxa"/>
            <w:gridSpan w:val="2"/>
            <w:vAlign w:val="center"/>
          </w:tcPr>
          <w:p w:rsidR="00B2534D" w:rsidRPr="003C1256" w:rsidRDefault="00B2534D" w:rsidP="00203E92">
            <w:pPr>
              <w:jc w:val="center"/>
              <w:rPr>
                <w:rFonts w:cs="Arial"/>
                <w:snapToGrid w:val="0"/>
                <w:sz w:val="20"/>
                <w:szCs w:val="20"/>
              </w:rPr>
            </w:pPr>
            <w:r w:rsidRPr="003C1256">
              <w:rPr>
                <w:rFonts w:cs="Arial"/>
                <w:snapToGrid w:val="0"/>
                <w:sz w:val="20"/>
                <w:szCs w:val="20"/>
                <w:lang w:val="ru-RU"/>
              </w:rPr>
              <w:t>3</w:t>
            </w:r>
            <w:r w:rsidRPr="003C1256">
              <w:rPr>
                <w:rFonts w:cs="Arial"/>
                <w:snapToGrid w:val="0"/>
                <w:sz w:val="20"/>
                <w:szCs w:val="20"/>
              </w:rPr>
              <w:t>.1</w:t>
            </w:r>
          </w:p>
        </w:tc>
        <w:tc>
          <w:tcPr>
            <w:tcW w:w="4410" w:type="dxa"/>
            <w:gridSpan w:val="2"/>
            <w:vAlign w:val="center"/>
          </w:tcPr>
          <w:p w:rsidR="00B2534D" w:rsidRPr="00CA1270" w:rsidRDefault="00B2534D" w:rsidP="00203E92">
            <w:pPr>
              <w:jc w:val="both"/>
              <w:rPr>
                <w:rFonts w:cs="Arial"/>
                <w:snapToGrid w:val="0"/>
                <w:sz w:val="20"/>
                <w:szCs w:val="20"/>
                <w:lang w:val="ru-RU"/>
              </w:rPr>
            </w:pPr>
            <w:r w:rsidRPr="00D63583">
              <w:rPr>
                <w:rFonts w:cs="Arial"/>
                <w:snapToGrid w:val="0"/>
                <w:sz w:val="20"/>
                <w:szCs w:val="20"/>
                <w:lang w:val="ru-RU"/>
              </w:rPr>
              <w:t>Насколько Заявитель понимает цель гранта и насколько подробно описывает основные аспекты проекта?</w:t>
            </w:r>
          </w:p>
        </w:tc>
        <w:tc>
          <w:tcPr>
            <w:tcW w:w="1440" w:type="dxa"/>
            <w:gridSpan w:val="3"/>
            <w:vAlign w:val="center"/>
          </w:tcPr>
          <w:p w:rsidR="00B2534D" w:rsidRPr="00C978D9" w:rsidRDefault="00B2534D" w:rsidP="00203E92">
            <w:pPr>
              <w:jc w:val="center"/>
              <w:rPr>
                <w:rFonts w:cs="Arial"/>
                <w:snapToGrid w:val="0"/>
                <w:sz w:val="20"/>
                <w:szCs w:val="20"/>
                <w:lang w:val="ru-RU"/>
              </w:rPr>
            </w:pPr>
            <w:r>
              <w:rPr>
                <w:rFonts w:cs="Arial"/>
                <w:snapToGrid w:val="0"/>
                <w:sz w:val="20"/>
                <w:szCs w:val="20"/>
                <w:lang w:val="ru-RU"/>
              </w:rPr>
              <w:t>5</w:t>
            </w:r>
          </w:p>
        </w:tc>
        <w:tc>
          <w:tcPr>
            <w:tcW w:w="630" w:type="dxa"/>
            <w:gridSpan w:val="3"/>
            <w:vAlign w:val="center"/>
          </w:tcPr>
          <w:p w:rsidR="00B2534D" w:rsidRPr="003C1256" w:rsidRDefault="00B2534D" w:rsidP="00203E92">
            <w:pPr>
              <w:rPr>
                <w:rFonts w:cs="Arial"/>
                <w:snapToGrid w:val="0"/>
                <w:sz w:val="20"/>
                <w:szCs w:val="20"/>
              </w:rPr>
            </w:pPr>
          </w:p>
        </w:tc>
        <w:tc>
          <w:tcPr>
            <w:tcW w:w="63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990" w:type="dxa"/>
            <w:gridSpan w:val="2"/>
            <w:vAlign w:val="center"/>
          </w:tcPr>
          <w:p w:rsidR="00B2534D" w:rsidRPr="003C1256" w:rsidRDefault="00B2534D" w:rsidP="00203E92">
            <w:pPr>
              <w:rPr>
                <w:rFonts w:cs="Arial"/>
                <w:snapToGrid w:val="0"/>
                <w:sz w:val="20"/>
                <w:szCs w:val="20"/>
              </w:rPr>
            </w:pPr>
          </w:p>
        </w:tc>
      </w:tr>
      <w:tr w:rsidR="00B2534D" w:rsidRPr="003C1256" w:rsidTr="00203E92">
        <w:tblPrEx>
          <w:jc w:val="left"/>
        </w:tblPrEx>
        <w:trPr>
          <w:gridBefore w:val="1"/>
          <w:gridAfter w:val="1"/>
          <w:wBefore w:w="73" w:type="dxa"/>
          <w:wAfter w:w="12" w:type="dxa"/>
        </w:trPr>
        <w:tc>
          <w:tcPr>
            <w:tcW w:w="540" w:type="dxa"/>
            <w:gridSpan w:val="2"/>
            <w:vAlign w:val="center"/>
          </w:tcPr>
          <w:p w:rsidR="00B2534D" w:rsidRPr="003C1256" w:rsidRDefault="00B2534D" w:rsidP="00203E92">
            <w:pPr>
              <w:jc w:val="center"/>
              <w:rPr>
                <w:rFonts w:cs="Arial"/>
                <w:snapToGrid w:val="0"/>
                <w:sz w:val="20"/>
                <w:szCs w:val="20"/>
              </w:rPr>
            </w:pPr>
            <w:r w:rsidRPr="007D220B">
              <w:rPr>
                <w:rFonts w:cs="Arial"/>
                <w:snapToGrid w:val="0"/>
                <w:sz w:val="20"/>
                <w:szCs w:val="20"/>
                <w:lang w:val="en-US"/>
              </w:rPr>
              <w:t>3</w:t>
            </w:r>
            <w:r w:rsidRPr="003C1256">
              <w:rPr>
                <w:rFonts w:cs="Arial"/>
                <w:snapToGrid w:val="0"/>
                <w:sz w:val="20"/>
                <w:szCs w:val="20"/>
              </w:rPr>
              <w:t>.2</w:t>
            </w:r>
          </w:p>
        </w:tc>
        <w:tc>
          <w:tcPr>
            <w:tcW w:w="4410" w:type="dxa"/>
            <w:gridSpan w:val="2"/>
            <w:vAlign w:val="center"/>
          </w:tcPr>
          <w:p w:rsidR="00B2534D" w:rsidRPr="00935B28" w:rsidRDefault="00B2534D" w:rsidP="00203E92">
            <w:pPr>
              <w:jc w:val="both"/>
              <w:rPr>
                <w:rFonts w:cs="Arial"/>
                <w:snapToGrid w:val="0"/>
                <w:sz w:val="20"/>
                <w:szCs w:val="20"/>
                <w:lang w:val="ru-RU"/>
              </w:rPr>
            </w:pPr>
            <w:r w:rsidRPr="00D63583">
              <w:rPr>
                <w:rFonts w:cs="Arial"/>
                <w:snapToGrid w:val="0"/>
                <w:sz w:val="20"/>
                <w:szCs w:val="20"/>
                <w:lang w:val="ru-RU"/>
              </w:rPr>
              <w:t>Есть ли соответствующая связь между различными компонентами проекта?</w:t>
            </w:r>
          </w:p>
        </w:tc>
        <w:tc>
          <w:tcPr>
            <w:tcW w:w="1440" w:type="dxa"/>
            <w:gridSpan w:val="3"/>
            <w:vAlign w:val="center"/>
          </w:tcPr>
          <w:p w:rsidR="00B2534D" w:rsidRPr="00C978D9" w:rsidRDefault="00B2534D" w:rsidP="00203E92">
            <w:pPr>
              <w:jc w:val="center"/>
              <w:rPr>
                <w:rFonts w:cs="Arial"/>
                <w:snapToGrid w:val="0"/>
                <w:sz w:val="20"/>
                <w:szCs w:val="20"/>
                <w:lang w:val="ru-RU"/>
              </w:rPr>
            </w:pPr>
            <w:r>
              <w:rPr>
                <w:rFonts w:cs="Arial"/>
                <w:snapToGrid w:val="0"/>
                <w:sz w:val="20"/>
                <w:szCs w:val="20"/>
                <w:lang w:val="ru-RU"/>
              </w:rPr>
              <w:t>5</w:t>
            </w:r>
          </w:p>
        </w:tc>
        <w:tc>
          <w:tcPr>
            <w:tcW w:w="630" w:type="dxa"/>
            <w:gridSpan w:val="3"/>
            <w:vAlign w:val="center"/>
          </w:tcPr>
          <w:p w:rsidR="00B2534D" w:rsidRPr="003C1256" w:rsidRDefault="00B2534D" w:rsidP="00203E92">
            <w:pPr>
              <w:rPr>
                <w:rFonts w:cs="Arial"/>
                <w:snapToGrid w:val="0"/>
                <w:sz w:val="20"/>
                <w:szCs w:val="20"/>
              </w:rPr>
            </w:pPr>
          </w:p>
        </w:tc>
        <w:tc>
          <w:tcPr>
            <w:tcW w:w="63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990" w:type="dxa"/>
            <w:gridSpan w:val="2"/>
            <w:vAlign w:val="center"/>
          </w:tcPr>
          <w:p w:rsidR="00B2534D" w:rsidRPr="003C1256" w:rsidRDefault="00B2534D" w:rsidP="00203E92">
            <w:pPr>
              <w:rPr>
                <w:rFonts w:cs="Arial"/>
                <w:snapToGrid w:val="0"/>
                <w:sz w:val="20"/>
                <w:szCs w:val="20"/>
              </w:rPr>
            </w:pPr>
          </w:p>
        </w:tc>
      </w:tr>
      <w:tr w:rsidR="00B2534D" w:rsidRPr="003C1256" w:rsidTr="00203E92">
        <w:tblPrEx>
          <w:jc w:val="left"/>
        </w:tblPrEx>
        <w:trPr>
          <w:gridBefore w:val="1"/>
          <w:gridAfter w:val="1"/>
          <w:wBefore w:w="73" w:type="dxa"/>
          <w:wAfter w:w="12" w:type="dxa"/>
        </w:trPr>
        <w:tc>
          <w:tcPr>
            <w:tcW w:w="540" w:type="dxa"/>
            <w:gridSpan w:val="2"/>
            <w:vAlign w:val="center"/>
          </w:tcPr>
          <w:p w:rsidR="00B2534D" w:rsidRPr="003C1256" w:rsidRDefault="00B2534D" w:rsidP="00203E92">
            <w:pPr>
              <w:jc w:val="center"/>
              <w:rPr>
                <w:rFonts w:cs="Arial"/>
                <w:snapToGrid w:val="0"/>
                <w:sz w:val="20"/>
                <w:szCs w:val="20"/>
              </w:rPr>
            </w:pPr>
            <w:r w:rsidRPr="007D220B">
              <w:rPr>
                <w:rFonts w:cs="Arial"/>
                <w:snapToGrid w:val="0"/>
                <w:sz w:val="20"/>
                <w:szCs w:val="20"/>
                <w:lang w:val="en-US"/>
              </w:rPr>
              <w:t>3</w:t>
            </w:r>
            <w:r w:rsidRPr="003C1256">
              <w:rPr>
                <w:rFonts w:cs="Arial"/>
                <w:snapToGrid w:val="0"/>
                <w:sz w:val="20"/>
                <w:szCs w:val="20"/>
              </w:rPr>
              <w:t>.3</w:t>
            </w:r>
          </w:p>
        </w:tc>
        <w:tc>
          <w:tcPr>
            <w:tcW w:w="4410" w:type="dxa"/>
            <w:gridSpan w:val="2"/>
            <w:vAlign w:val="center"/>
          </w:tcPr>
          <w:p w:rsidR="00B2534D" w:rsidRPr="00935B28" w:rsidRDefault="00B2534D" w:rsidP="00203E92">
            <w:pPr>
              <w:jc w:val="both"/>
              <w:rPr>
                <w:rFonts w:cs="Arial"/>
                <w:snapToGrid w:val="0"/>
                <w:sz w:val="20"/>
                <w:szCs w:val="20"/>
                <w:lang w:val="ru-RU"/>
              </w:rPr>
            </w:pPr>
            <w:r w:rsidRPr="00D63583">
              <w:rPr>
                <w:rFonts w:cs="Arial"/>
                <w:snapToGrid w:val="0"/>
                <w:sz w:val="20"/>
                <w:szCs w:val="20"/>
                <w:lang w:val="ru-RU"/>
              </w:rPr>
              <w:t>Как хорошо определены масштабы цели и насколько они отвечают требованиям ТЗ?</w:t>
            </w:r>
          </w:p>
        </w:tc>
        <w:tc>
          <w:tcPr>
            <w:tcW w:w="1440" w:type="dxa"/>
            <w:gridSpan w:val="3"/>
            <w:vAlign w:val="center"/>
          </w:tcPr>
          <w:p w:rsidR="00B2534D" w:rsidRPr="003C1256" w:rsidRDefault="00B2534D" w:rsidP="00203E92">
            <w:pPr>
              <w:jc w:val="center"/>
              <w:rPr>
                <w:rFonts w:cs="Arial"/>
                <w:snapToGrid w:val="0"/>
                <w:sz w:val="20"/>
                <w:szCs w:val="20"/>
                <w:lang w:val="ru-RU"/>
              </w:rPr>
            </w:pPr>
            <w:r>
              <w:rPr>
                <w:rFonts w:cs="Arial"/>
                <w:snapToGrid w:val="0"/>
                <w:sz w:val="20"/>
                <w:szCs w:val="20"/>
                <w:lang w:val="ru-RU"/>
              </w:rPr>
              <w:t>10</w:t>
            </w:r>
          </w:p>
        </w:tc>
        <w:tc>
          <w:tcPr>
            <w:tcW w:w="630" w:type="dxa"/>
            <w:gridSpan w:val="3"/>
            <w:vAlign w:val="center"/>
          </w:tcPr>
          <w:p w:rsidR="00B2534D" w:rsidRPr="003C1256" w:rsidRDefault="00B2534D" w:rsidP="00203E92">
            <w:pPr>
              <w:rPr>
                <w:rFonts w:cs="Arial"/>
                <w:snapToGrid w:val="0"/>
                <w:sz w:val="20"/>
                <w:szCs w:val="20"/>
              </w:rPr>
            </w:pPr>
          </w:p>
        </w:tc>
        <w:tc>
          <w:tcPr>
            <w:tcW w:w="63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720" w:type="dxa"/>
            <w:gridSpan w:val="2"/>
            <w:vAlign w:val="center"/>
          </w:tcPr>
          <w:p w:rsidR="00B2534D" w:rsidRPr="003C1256" w:rsidRDefault="00B2534D" w:rsidP="00203E92">
            <w:pPr>
              <w:rPr>
                <w:rFonts w:cs="Arial"/>
                <w:snapToGrid w:val="0"/>
                <w:sz w:val="20"/>
                <w:szCs w:val="20"/>
              </w:rPr>
            </w:pPr>
          </w:p>
        </w:tc>
        <w:tc>
          <w:tcPr>
            <w:tcW w:w="990" w:type="dxa"/>
            <w:gridSpan w:val="2"/>
            <w:vAlign w:val="center"/>
          </w:tcPr>
          <w:p w:rsidR="00B2534D" w:rsidRPr="003C1256" w:rsidRDefault="00B2534D" w:rsidP="00203E92">
            <w:pPr>
              <w:rPr>
                <w:rFonts w:cs="Arial"/>
                <w:snapToGrid w:val="0"/>
                <w:sz w:val="20"/>
                <w:szCs w:val="20"/>
              </w:rPr>
            </w:pPr>
          </w:p>
        </w:tc>
      </w:tr>
      <w:tr w:rsidR="00B2534D" w:rsidRPr="00D20BC3" w:rsidTr="00203E92">
        <w:tblPrEx>
          <w:jc w:val="left"/>
        </w:tblPrEx>
        <w:trPr>
          <w:gridBefore w:val="1"/>
          <w:gridAfter w:val="1"/>
          <w:wBefore w:w="73" w:type="dxa"/>
          <w:wAfter w:w="12" w:type="dxa"/>
        </w:trPr>
        <w:tc>
          <w:tcPr>
            <w:tcW w:w="540" w:type="dxa"/>
            <w:gridSpan w:val="2"/>
            <w:vAlign w:val="center"/>
          </w:tcPr>
          <w:p w:rsidR="00B2534D" w:rsidRPr="003C1256" w:rsidRDefault="00B2534D" w:rsidP="00203E92">
            <w:pPr>
              <w:jc w:val="center"/>
              <w:rPr>
                <w:rFonts w:cs="Arial"/>
                <w:snapToGrid w:val="0"/>
                <w:sz w:val="20"/>
                <w:szCs w:val="20"/>
                <w:lang w:val="ru-RU"/>
              </w:rPr>
            </w:pPr>
            <w:r w:rsidRPr="003C1256">
              <w:rPr>
                <w:rFonts w:cs="Arial"/>
                <w:snapToGrid w:val="0"/>
                <w:sz w:val="20"/>
                <w:szCs w:val="20"/>
                <w:lang w:val="ru-RU"/>
              </w:rPr>
              <w:t>3</w:t>
            </w:r>
            <w:r w:rsidRPr="003C1256">
              <w:rPr>
                <w:rFonts w:cs="Arial"/>
                <w:snapToGrid w:val="0"/>
                <w:sz w:val="20"/>
                <w:szCs w:val="20"/>
              </w:rPr>
              <w:t>.</w:t>
            </w:r>
            <w:r w:rsidRPr="003C1256">
              <w:rPr>
                <w:rFonts w:cs="Arial"/>
                <w:snapToGrid w:val="0"/>
                <w:sz w:val="20"/>
                <w:szCs w:val="20"/>
                <w:lang w:val="ru-RU"/>
              </w:rPr>
              <w:t>4</w:t>
            </w:r>
          </w:p>
        </w:tc>
        <w:tc>
          <w:tcPr>
            <w:tcW w:w="4410" w:type="dxa"/>
            <w:gridSpan w:val="2"/>
            <w:vAlign w:val="center"/>
          </w:tcPr>
          <w:p w:rsidR="00B2534D" w:rsidRPr="00935B28" w:rsidRDefault="00B2534D" w:rsidP="00203E92">
            <w:pPr>
              <w:jc w:val="both"/>
              <w:rPr>
                <w:rFonts w:cs="Arial"/>
                <w:snapToGrid w:val="0"/>
                <w:sz w:val="20"/>
                <w:szCs w:val="20"/>
                <w:lang w:val="ru-RU"/>
              </w:rPr>
            </w:pPr>
            <w:r w:rsidRPr="00D63583">
              <w:rPr>
                <w:rFonts w:cs="Arial"/>
                <w:snapToGrid w:val="0"/>
                <w:sz w:val="20"/>
                <w:szCs w:val="20"/>
                <w:lang w:val="ru-RU"/>
              </w:rPr>
              <w:t>Как ясно и четко описаны цели</w:t>
            </w:r>
            <w:r w:rsidRPr="00D20BC3">
              <w:rPr>
                <w:rFonts w:cs="Arial"/>
                <w:snapToGrid w:val="0"/>
                <w:sz w:val="20"/>
                <w:szCs w:val="20"/>
                <w:lang w:val="ru-RU"/>
              </w:rPr>
              <w:t>?</w:t>
            </w:r>
            <w:r w:rsidR="0030218A">
              <w:rPr>
                <w:rFonts w:cs="Arial"/>
                <w:snapToGrid w:val="0"/>
                <w:sz w:val="20"/>
                <w:szCs w:val="20"/>
                <w:lang w:val="ru-RU"/>
              </w:rPr>
              <w:t xml:space="preserve"> </w:t>
            </w:r>
            <w:r>
              <w:rPr>
                <w:rFonts w:cs="Arial"/>
                <w:snapToGrid w:val="0"/>
                <w:sz w:val="20"/>
                <w:szCs w:val="20"/>
                <w:lang w:val="ru-RU"/>
              </w:rPr>
              <w:t>Н</w:t>
            </w:r>
            <w:r w:rsidRPr="00D63583">
              <w:rPr>
                <w:rFonts w:cs="Arial"/>
                <w:snapToGrid w:val="0"/>
                <w:sz w:val="20"/>
                <w:szCs w:val="20"/>
                <w:lang w:val="ru-RU"/>
              </w:rPr>
              <w:t>асколько план действий является логическим и состоятельным, и гарантирует ли эффективную реализацию проекта?</w:t>
            </w:r>
          </w:p>
        </w:tc>
        <w:tc>
          <w:tcPr>
            <w:tcW w:w="1440" w:type="dxa"/>
            <w:gridSpan w:val="3"/>
            <w:vAlign w:val="center"/>
          </w:tcPr>
          <w:p w:rsidR="00B2534D" w:rsidRPr="00D20BC3" w:rsidRDefault="00B2534D" w:rsidP="00203E92">
            <w:pPr>
              <w:jc w:val="center"/>
              <w:rPr>
                <w:rFonts w:cs="Arial"/>
                <w:snapToGrid w:val="0"/>
                <w:sz w:val="20"/>
                <w:szCs w:val="20"/>
                <w:lang w:val="ru-RU"/>
              </w:rPr>
            </w:pPr>
            <w:r w:rsidRPr="00D20BC3">
              <w:rPr>
                <w:rFonts w:cs="Arial"/>
                <w:snapToGrid w:val="0"/>
                <w:sz w:val="20"/>
                <w:szCs w:val="20"/>
                <w:lang w:val="ru-RU"/>
              </w:rPr>
              <w:t>1</w:t>
            </w:r>
            <w:r w:rsidRPr="003C1256">
              <w:rPr>
                <w:rFonts w:cs="Arial"/>
                <w:snapToGrid w:val="0"/>
                <w:sz w:val="20"/>
                <w:szCs w:val="20"/>
                <w:lang w:val="ru-RU"/>
              </w:rPr>
              <w:t>0</w:t>
            </w:r>
          </w:p>
        </w:tc>
        <w:tc>
          <w:tcPr>
            <w:tcW w:w="630" w:type="dxa"/>
            <w:gridSpan w:val="3"/>
            <w:vAlign w:val="center"/>
          </w:tcPr>
          <w:p w:rsidR="00B2534D" w:rsidRPr="00D20BC3" w:rsidRDefault="00B2534D" w:rsidP="00203E92">
            <w:pPr>
              <w:rPr>
                <w:rFonts w:cs="Arial"/>
                <w:snapToGrid w:val="0"/>
                <w:sz w:val="20"/>
                <w:szCs w:val="20"/>
                <w:lang w:val="ru-RU"/>
              </w:rPr>
            </w:pPr>
          </w:p>
        </w:tc>
        <w:tc>
          <w:tcPr>
            <w:tcW w:w="630" w:type="dxa"/>
            <w:gridSpan w:val="2"/>
            <w:vAlign w:val="center"/>
          </w:tcPr>
          <w:p w:rsidR="00B2534D" w:rsidRPr="00D20BC3" w:rsidRDefault="00B2534D" w:rsidP="00203E92">
            <w:pPr>
              <w:rPr>
                <w:rFonts w:cs="Arial"/>
                <w:snapToGrid w:val="0"/>
                <w:sz w:val="20"/>
                <w:szCs w:val="20"/>
                <w:lang w:val="ru-RU"/>
              </w:rPr>
            </w:pPr>
          </w:p>
        </w:tc>
        <w:tc>
          <w:tcPr>
            <w:tcW w:w="720" w:type="dxa"/>
            <w:gridSpan w:val="2"/>
            <w:vAlign w:val="center"/>
          </w:tcPr>
          <w:p w:rsidR="00B2534D" w:rsidRPr="00D20BC3" w:rsidRDefault="00B2534D" w:rsidP="00203E92">
            <w:pPr>
              <w:rPr>
                <w:rFonts w:cs="Arial"/>
                <w:snapToGrid w:val="0"/>
                <w:sz w:val="20"/>
                <w:szCs w:val="20"/>
                <w:lang w:val="ru-RU"/>
              </w:rPr>
            </w:pPr>
          </w:p>
        </w:tc>
        <w:tc>
          <w:tcPr>
            <w:tcW w:w="720" w:type="dxa"/>
            <w:gridSpan w:val="2"/>
            <w:vAlign w:val="center"/>
          </w:tcPr>
          <w:p w:rsidR="00B2534D" w:rsidRPr="00D20BC3" w:rsidRDefault="00B2534D" w:rsidP="00203E92">
            <w:pPr>
              <w:rPr>
                <w:rFonts w:cs="Arial"/>
                <w:snapToGrid w:val="0"/>
                <w:sz w:val="20"/>
                <w:szCs w:val="20"/>
                <w:lang w:val="ru-RU"/>
              </w:rPr>
            </w:pPr>
          </w:p>
        </w:tc>
        <w:tc>
          <w:tcPr>
            <w:tcW w:w="990" w:type="dxa"/>
            <w:gridSpan w:val="2"/>
            <w:vAlign w:val="center"/>
          </w:tcPr>
          <w:p w:rsidR="00B2534D" w:rsidRPr="00D20BC3" w:rsidRDefault="00B2534D" w:rsidP="00203E92">
            <w:pPr>
              <w:rPr>
                <w:rFonts w:cs="Arial"/>
                <w:snapToGrid w:val="0"/>
                <w:sz w:val="20"/>
                <w:szCs w:val="20"/>
                <w:lang w:val="ru-RU"/>
              </w:rPr>
            </w:pPr>
          </w:p>
        </w:tc>
      </w:tr>
      <w:tr w:rsidR="00B2534D" w:rsidRPr="00D20BC3" w:rsidTr="00203E92">
        <w:tblPrEx>
          <w:jc w:val="left"/>
        </w:tblPrEx>
        <w:trPr>
          <w:gridBefore w:val="1"/>
          <w:gridAfter w:val="1"/>
          <w:wBefore w:w="73" w:type="dxa"/>
          <w:wAfter w:w="12" w:type="dxa"/>
          <w:trHeight w:val="534"/>
        </w:trPr>
        <w:tc>
          <w:tcPr>
            <w:tcW w:w="540" w:type="dxa"/>
            <w:gridSpan w:val="2"/>
            <w:vAlign w:val="center"/>
          </w:tcPr>
          <w:p w:rsidR="00B2534D" w:rsidRPr="00D20BC3" w:rsidRDefault="00B2534D" w:rsidP="00203E92">
            <w:pPr>
              <w:rPr>
                <w:rFonts w:cs="Arial"/>
                <w:b/>
                <w:snapToGrid w:val="0"/>
                <w:sz w:val="20"/>
                <w:szCs w:val="20"/>
                <w:lang w:val="ru-RU"/>
              </w:rPr>
            </w:pPr>
          </w:p>
        </w:tc>
        <w:tc>
          <w:tcPr>
            <w:tcW w:w="4410" w:type="dxa"/>
            <w:gridSpan w:val="2"/>
            <w:vAlign w:val="center"/>
          </w:tcPr>
          <w:p w:rsidR="00B2534D" w:rsidRPr="00D20BC3" w:rsidRDefault="00B2534D" w:rsidP="00203E92">
            <w:pPr>
              <w:rPr>
                <w:rFonts w:cs="Arial"/>
                <w:b/>
                <w:snapToGrid w:val="0"/>
                <w:sz w:val="20"/>
                <w:szCs w:val="20"/>
                <w:lang w:val="ru-RU"/>
              </w:rPr>
            </w:pPr>
            <w:r w:rsidRPr="00BA7DE6">
              <w:rPr>
                <w:rFonts w:cs="Arial"/>
                <w:b/>
                <w:sz w:val="20"/>
                <w:szCs w:val="20"/>
                <w:lang w:val="ru-RU"/>
              </w:rPr>
              <w:t>Итого часть</w:t>
            </w:r>
            <w:r w:rsidRPr="00D20BC3">
              <w:rPr>
                <w:rFonts w:cs="Arial"/>
                <w:b/>
                <w:sz w:val="20"/>
                <w:szCs w:val="20"/>
                <w:lang w:val="ru-RU"/>
              </w:rPr>
              <w:t xml:space="preserve"> 3</w:t>
            </w:r>
          </w:p>
        </w:tc>
        <w:tc>
          <w:tcPr>
            <w:tcW w:w="1440" w:type="dxa"/>
            <w:gridSpan w:val="3"/>
            <w:shd w:val="pct15" w:color="auto" w:fill="FFFFFF"/>
            <w:vAlign w:val="center"/>
          </w:tcPr>
          <w:p w:rsidR="00B2534D" w:rsidRPr="00D20BC3" w:rsidRDefault="00B2534D" w:rsidP="00203E92">
            <w:pPr>
              <w:jc w:val="center"/>
              <w:rPr>
                <w:rFonts w:cs="Arial"/>
                <w:b/>
                <w:snapToGrid w:val="0"/>
                <w:sz w:val="20"/>
                <w:szCs w:val="20"/>
                <w:lang w:val="ru-RU"/>
              </w:rPr>
            </w:pPr>
            <w:r>
              <w:rPr>
                <w:rFonts w:cs="Arial"/>
                <w:b/>
                <w:snapToGrid w:val="0"/>
                <w:sz w:val="20"/>
                <w:szCs w:val="20"/>
                <w:lang w:val="ru-RU"/>
              </w:rPr>
              <w:t>3</w:t>
            </w:r>
            <w:r w:rsidRPr="00D20BC3">
              <w:rPr>
                <w:rFonts w:cs="Arial"/>
                <w:b/>
                <w:snapToGrid w:val="0"/>
                <w:sz w:val="20"/>
                <w:szCs w:val="20"/>
                <w:lang w:val="ru-RU"/>
              </w:rPr>
              <w:t>0</w:t>
            </w:r>
          </w:p>
        </w:tc>
        <w:tc>
          <w:tcPr>
            <w:tcW w:w="630" w:type="dxa"/>
            <w:gridSpan w:val="3"/>
            <w:vAlign w:val="center"/>
          </w:tcPr>
          <w:p w:rsidR="00B2534D" w:rsidRPr="00D20BC3" w:rsidRDefault="00B2534D" w:rsidP="00203E92">
            <w:pPr>
              <w:rPr>
                <w:rFonts w:cs="Arial"/>
                <w:b/>
                <w:snapToGrid w:val="0"/>
                <w:sz w:val="20"/>
                <w:szCs w:val="20"/>
                <w:lang w:val="ru-RU"/>
              </w:rPr>
            </w:pPr>
          </w:p>
        </w:tc>
        <w:tc>
          <w:tcPr>
            <w:tcW w:w="630" w:type="dxa"/>
            <w:gridSpan w:val="2"/>
            <w:vAlign w:val="center"/>
          </w:tcPr>
          <w:p w:rsidR="00B2534D" w:rsidRPr="00D20BC3" w:rsidRDefault="00B2534D" w:rsidP="00203E92">
            <w:pPr>
              <w:rPr>
                <w:rFonts w:cs="Arial"/>
                <w:b/>
                <w:snapToGrid w:val="0"/>
                <w:sz w:val="20"/>
                <w:szCs w:val="20"/>
                <w:lang w:val="ru-RU"/>
              </w:rPr>
            </w:pPr>
          </w:p>
        </w:tc>
        <w:tc>
          <w:tcPr>
            <w:tcW w:w="720" w:type="dxa"/>
            <w:gridSpan w:val="2"/>
            <w:vAlign w:val="center"/>
          </w:tcPr>
          <w:p w:rsidR="00B2534D" w:rsidRPr="00D20BC3" w:rsidRDefault="00B2534D" w:rsidP="00203E92">
            <w:pPr>
              <w:rPr>
                <w:rFonts w:cs="Arial"/>
                <w:b/>
                <w:snapToGrid w:val="0"/>
                <w:sz w:val="20"/>
                <w:szCs w:val="20"/>
                <w:lang w:val="ru-RU"/>
              </w:rPr>
            </w:pPr>
          </w:p>
        </w:tc>
        <w:tc>
          <w:tcPr>
            <w:tcW w:w="720" w:type="dxa"/>
            <w:gridSpan w:val="2"/>
            <w:vAlign w:val="center"/>
          </w:tcPr>
          <w:p w:rsidR="00B2534D" w:rsidRPr="00D20BC3" w:rsidRDefault="00B2534D" w:rsidP="00203E92">
            <w:pPr>
              <w:rPr>
                <w:rFonts w:cs="Arial"/>
                <w:b/>
                <w:snapToGrid w:val="0"/>
                <w:sz w:val="20"/>
                <w:szCs w:val="20"/>
                <w:lang w:val="ru-RU"/>
              </w:rPr>
            </w:pPr>
          </w:p>
        </w:tc>
        <w:tc>
          <w:tcPr>
            <w:tcW w:w="990" w:type="dxa"/>
            <w:gridSpan w:val="2"/>
            <w:vAlign w:val="center"/>
          </w:tcPr>
          <w:p w:rsidR="00B2534D" w:rsidRPr="00D20BC3" w:rsidRDefault="00B2534D" w:rsidP="00203E92">
            <w:pPr>
              <w:rPr>
                <w:rFonts w:cs="Arial"/>
                <w:b/>
                <w:snapToGrid w:val="0"/>
                <w:sz w:val="20"/>
                <w:szCs w:val="20"/>
                <w:lang w:val="ru-RU"/>
              </w:rPr>
            </w:pPr>
          </w:p>
        </w:tc>
      </w:tr>
    </w:tbl>
    <w:p w:rsidR="00B2534D" w:rsidRDefault="00B2534D" w:rsidP="00B2534D">
      <w:pPr>
        <w:rPr>
          <w:rFonts w:cs="Arial"/>
          <w:snapToGrid w:val="0"/>
          <w:sz w:val="20"/>
          <w:szCs w:val="20"/>
          <w:lang w:val="ru-RU"/>
        </w:rPr>
      </w:pPr>
    </w:p>
    <w:p w:rsidR="00B2534D" w:rsidRDefault="00B2534D" w:rsidP="00B2534D">
      <w:pPr>
        <w:rPr>
          <w:rFonts w:cs="Arial"/>
          <w:snapToGrid w:val="0"/>
          <w:sz w:val="20"/>
          <w:szCs w:val="20"/>
          <w:lang w:val="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4437"/>
        <w:gridCol w:w="1413"/>
        <w:gridCol w:w="571"/>
        <w:gridCol w:w="709"/>
        <w:gridCol w:w="709"/>
        <w:gridCol w:w="709"/>
        <w:gridCol w:w="992"/>
      </w:tblGrid>
      <w:tr w:rsidR="00B2534D" w:rsidRPr="00D20BC3" w:rsidTr="00203E92">
        <w:trPr>
          <w:cantSplit/>
          <w:trHeight w:val="345"/>
        </w:trPr>
        <w:tc>
          <w:tcPr>
            <w:tcW w:w="4962" w:type="dxa"/>
            <w:gridSpan w:val="2"/>
            <w:vMerge w:val="restart"/>
            <w:vAlign w:val="center"/>
          </w:tcPr>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Оценка Технической части Предложения</w:t>
            </w:r>
          </w:p>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Форма 4</w:t>
            </w:r>
          </w:p>
        </w:tc>
        <w:tc>
          <w:tcPr>
            <w:tcW w:w="1413" w:type="dxa"/>
            <w:vMerge w:val="restart"/>
            <w:vAlign w:val="center"/>
          </w:tcPr>
          <w:p w:rsidR="00B2534D" w:rsidRPr="00BA7DE6" w:rsidRDefault="00B2534D" w:rsidP="00203E92">
            <w:pPr>
              <w:jc w:val="center"/>
              <w:rPr>
                <w:rFonts w:cs="Arial"/>
                <w:b/>
                <w:snapToGrid w:val="0"/>
                <w:sz w:val="20"/>
                <w:szCs w:val="20"/>
                <w:lang w:val="ru-RU"/>
              </w:rPr>
            </w:pPr>
            <w:r w:rsidRPr="00D20BC3">
              <w:rPr>
                <w:rFonts w:cs="Arial"/>
                <w:b/>
                <w:snapToGrid w:val="0"/>
                <w:sz w:val="20"/>
                <w:szCs w:val="20"/>
                <w:lang w:val="ru-RU"/>
              </w:rPr>
              <w:t>Макс</w:t>
            </w:r>
            <w:r w:rsidRPr="00BA7DE6">
              <w:rPr>
                <w:rFonts w:cs="Arial"/>
                <w:b/>
                <w:snapToGrid w:val="0"/>
                <w:sz w:val="20"/>
                <w:szCs w:val="20"/>
                <w:lang w:val="ru-RU"/>
              </w:rPr>
              <w:t>ималь</w:t>
            </w:r>
          </w:p>
          <w:p w:rsidR="00B2534D" w:rsidRPr="00D20BC3" w:rsidRDefault="00B2534D" w:rsidP="00203E92">
            <w:pPr>
              <w:jc w:val="center"/>
              <w:rPr>
                <w:rFonts w:cs="Arial"/>
                <w:b/>
                <w:snapToGrid w:val="0"/>
                <w:sz w:val="20"/>
                <w:szCs w:val="20"/>
                <w:lang w:val="ru-RU"/>
              </w:rPr>
            </w:pPr>
            <w:r w:rsidRPr="00BA7DE6">
              <w:rPr>
                <w:rFonts w:cs="Arial"/>
                <w:b/>
                <w:snapToGrid w:val="0"/>
                <w:sz w:val="20"/>
                <w:szCs w:val="20"/>
                <w:lang w:val="ru-RU"/>
              </w:rPr>
              <w:t>ный</w:t>
            </w:r>
            <w:r w:rsidRPr="00D20BC3">
              <w:rPr>
                <w:rFonts w:cs="Arial"/>
                <w:b/>
                <w:snapToGrid w:val="0"/>
                <w:sz w:val="20"/>
                <w:szCs w:val="20"/>
                <w:lang w:val="ru-RU"/>
              </w:rPr>
              <w:t xml:space="preserve"> балл</w:t>
            </w:r>
          </w:p>
        </w:tc>
        <w:tc>
          <w:tcPr>
            <w:tcW w:w="3690" w:type="dxa"/>
            <w:gridSpan w:val="5"/>
            <w:vAlign w:val="center"/>
          </w:tcPr>
          <w:p w:rsidR="00B2534D" w:rsidRPr="00D20BC3" w:rsidRDefault="00B2534D" w:rsidP="00203E92">
            <w:pPr>
              <w:jc w:val="center"/>
              <w:rPr>
                <w:rFonts w:cs="Arial"/>
                <w:b/>
                <w:snapToGrid w:val="0"/>
                <w:sz w:val="20"/>
                <w:szCs w:val="20"/>
                <w:lang w:val="ru-RU"/>
              </w:rPr>
            </w:pPr>
            <w:r w:rsidRPr="00BA7DE6">
              <w:rPr>
                <w:rFonts w:cs="Arial"/>
                <w:b/>
                <w:snapToGrid w:val="0"/>
                <w:sz w:val="20"/>
                <w:szCs w:val="20"/>
                <w:lang w:val="ru-RU"/>
              </w:rPr>
              <w:t>Организация</w:t>
            </w:r>
          </w:p>
        </w:tc>
      </w:tr>
      <w:tr w:rsidR="00B2534D" w:rsidRPr="003C1256" w:rsidTr="00203E92">
        <w:trPr>
          <w:cantSplit/>
          <w:trHeight w:val="381"/>
        </w:trPr>
        <w:tc>
          <w:tcPr>
            <w:tcW w:w="4962" w:type="dxa"/>
            <w:gridSpan w:val="2"/>
            <w:vMerge/>
            <w:tcBorders>
              <w:bottom w:val="nil"/>
            </w:tcBorders>
            <w:vAlign w:val="center"/>
          </w:tcPr>
          <w:p w:rsidR="00B2534D" w:rsidRPr="00D20BC3" w:rsidRDefault="00B2534D" w:rsidP="00203E92">
            <w:pPr>
              <w:jc w:val="center"/>
              <w:rPr>
                <w:rFonts w:cs="Arial"/>
                <w:snapToGrid w:val="0"/>
                <w:sz w:val="20"/>
                <w:szCs w:val="20"/>
                <w:lang w:val="ru-RU"/>
              </w:rPr>
            </w:pPr>
          </w:p>
        </w:tc>
        <w:tc>
          <w:tcPr>
            <w:tcW w:w="1413" w:type="dxa"/>
            <w:vMerge/>
            <w:tcBorders>
              <w:bottom w:val="nil"/>
            </w:tcBorders>
            <w:vAlign w:val="center"/>
          </w:tcPr>
          <w:p w:rsidR="00B2534D" w:rsidRPr="00D20BC3" w:rsidRDefault="00B2534D" w:rsidP="00203E92">
            <w:pPr>
              <w:jc w:val="center"/>
              <w:rPr>
                <w:rFonts w:cs="Arial"/>
                <w:b/>
                <w:snapToGrid w:val="0"/>
                <w:sz w:val="20"/>
                <w:szCs w:val="20"/>
                <w:lang w:val="ru-RU"/>
              </w:rPr>
            </w:pPr>
          </w:p>
        </w:tc>
        <w:tc>
          <w:tcPr>
            <w:tcW w:w="571" w:type="dxa"/>
            <w:tcBorders>
              <w:bottom w:val="nil"/>
            </w:tcBorders>
            <w:vAlign w:val="center"/>
          </w:tcPr>
          <w:p w:rsidR="00B2534D" w:rsidRPr="00D20BC3" w:rsidRDefault="00B2534D" w:rsidP="00203E92">
            <w:pPr>
              <w:jc w:val="center"/>
              <w:rPr>
                <w:rFonts w:cs="Arial"/>
                <w:b/>
                <w:snapToGrid w:val="0"/>
                <w:sz w:val="20"/>
                <w:szCs w:val="20"/>
                <w:lang w:val="ru-RU"/>
              </w:rPr>
            </w:pPr>
            <w:r w:rsidRPr="00BA7DE6">
              <w:rPr>
                <w:rFonts w:cs="Arial"/>
                <w:b/>
                <w:snapToGrid w:val="0"/>
                <w:sz w:val="20"/>
                <w:szCs w:val="20"/>
              </w:rPr>
              <w:t>A</w:t>
            </w:r>
          </w:p>
        </w:tc>
        <w:tc>
          <w:tcPr>
            <w:tcW w:w="709" w:type="dxa"/>
            <w:tcBorders>
              <w:bottom w:val="nil"/>
            </w:tcBorders>
            <w:vAlign w:val="center"/>
          </w:tcPr>
          <w:p w:rsidR="00B2534D" w:rsidRPr="00D20BC3" w:rsidRDefault="00B2534D" w:rsidP="00203E92">
            <w:pPr>
              <w:jc w:val="center"/>
              <w:rPr>
                <w:rFonts w:cs="Arial"/>
                <w:b/>
                <w:snapToGrid w:val="0"/>
                <w:sz w:val="20"/>
                <w:szCs w:val="20"/>
                <w:lang w:val="ru-RU"/>
              </w:rPr>
            </w:pPr>
            <w:r w:rsidRPr="00BA7DE6">
              <w:rPr>
                <w:rFonts w:cs="Arial"/>
                <w:b/>
                <w:snapToGrid w:val="0"/>
                <w:sz w:val="20"/>
                <w:szCs w:val="20"/>
              </w:rPr>
              <w:t>B</w:t>
            </w:r>
          </w:p>
        </w:tc>
        <w:tc>
          <w:tcPr>
            <w:tcW w:w="709" w:type="dxa"/>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C</w:t>
            </w:r>
          </w:p>
        </w:tc>
        <w:tc>
          <w:tcPr>
            <w:tcW w:w="709" w:type="dxa"/>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D</w:t>
            </w:r>
          </w:p>
        </w:tc>
        <w:tc>
          <w:tcPr>
            <w:tcW w:w="992" w:type="dxa"/>
            <w:tcBorders>
              <w:bottom w:val="nil"/>
            </w:tcBorders>
            <w:vAlign w:val="center"/>
          </w:tcPr>
          <w:p w:rsidR="00B2534D" w:rsidRPr="00BA7DE6" w:rsidRDefault="00B2534D" w:rsidP="00203E92">
            <w:pPr>
              <w:jc w:val="center"/>
              <w:rPr>
                <w:rFonts w:cs="Arial"/>
                <w:b/>
                <w:snapToGrid w:val="0"/>
                <w:sz w:val="20"/>
                <w:szCs w:val="20"/>
              </w:rPr>
            </w:pPr>
            <w:r w:rsidRPr="00BA7DE6">
              <w:rPr>
                <w:rFonts w:cs="Arial"/>
                <w:b/>
                <w:snapToGrid w:val="0"/>
                <w:sz w:val="20"/>
                <w:szCs w:val="20"/>
              </w:rPr>
              <w:t>E</w:t>
            </w:r>
          </w:p>
        </w:tc>
      </w:tr>
      <w:tr w:rsidR="00B2534D" w:rsidRPr="003C1256" w:rsidTr="00203E92">
        <w:trPr>
          <w:cantSplit/>
        </w:trPr>
        <w:tc>
          <w:tcPr>
            <w:tcW w:w="10065" w:type="dxa"/>
            <w:gridSpan w:val="8"/>
            <w:shd w:val="pct15" w:color="auto" w:fill="FFFFFF"/>
          </w:tcPr>
          <w:p w:rsidR="00B2534D" w:rsidRPr="003C1256" w:rsidRDefault="00B2534D" w:rsidP="00203E92">
            <w:pPr>
              <w:ind w:left="360"/>
              <w:rPr>
                <w:rFonts w:cs="Arial"/>
                <w:snapToGrid w:val="0"/>
                <w:sz w:val="20"/>
                <w:szCs w:val="20"/>
                <w:lang w:val="ru-RU"/>
              </w:rPr>
            </w:pPr>
          </w:p>
          <w:p w:rsidR="00B2534D" w:rsidRPr="00352E68" w:rsidRDefault="00B2534D" w:rsidP="00203E92">
            <w:pPr>
              <w:ind w:left="360"/>
              <w:rPr>
                <w:rFonts w:cs="Arial"/>
                <w:snapToGrid w:val="0"/>
                <w:sz w:val="20"/>
                <w:szCs w:val="20"/>
                <w:lang w:val="ru-RU"/>
              </w:rPr>
            </w:pPr>
            <w:r>
              <w:rPr>
                <w:rFonts w:cs="Arial"/>
                <w:snapToGrid w:val="0"/>
                <w:sz w:val="20"/>
                <w:szCs w:val="20"/>
                <w:lang w:val="ru-RU"/>
              </w:rPr>
              <w:t>Стратегия и Миссия</w:t>
            </w:r>
          </w:p>
          <w:p w:rsidR="00B2534D" w:rsidRPr="003C1256" w:rsidRDefault="00B2534D" w:rsidP="00203E92">
            <w:pPr>
              <w:ind w:left="360"/>
              <w:rPr>
                <w:rFonts w:cs="Arial"/>
                <w:snapToGrid w:val="0"/>
                <w:sz w:val="20"/>
                <w:szCs w:val="20"/>
                <w:lang w:val="ru-RU"/>
              </w:rPr>
            </w:pPr>
          </w:p>
        </w:tc>
      </w:tr>
      <w:tr w:rsidR="00B2534D" w:rsidRPr="003C1256" w:rsidTr="00203E92">
        <w:trPr>
          <w:cantSplit/>
          <w:trHeight w:val="650"/>
        </w:trPr>
        <w:tc>
          <w:tcPr>
            <w:tcW w:w="525" w:type="dxa"/>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4.1</w:t>
            </w:r>
          </w:p>
        </w:tc>
        <w:tc>
          <w:tcPr>
            <w:tcW w:w="4437" w:type="dxa"/>
            <w:vAlign w:val="center"/>
          </w:tcPr>
          <w:p w:rsidR="00B2534D" w:rsidRPr="00935B28" w:rsidRDefault="00B2534D" w:rsidP="00203E92">
            <w:pPr>
              <w:rPr>
                <w:rFonts w:cs="Arial"/>
                <w:snapToGrid w:val="0"/>
                <w:sz w:val="20"/>
                <w:szCs w:val="20"/>
                <w:lang w:val="ru-RU"/>
              </w:rPr>
            </w:pPr>
            <w:r w:rsidRPr="003974FA">
              <w:rPr>
                <w:rFonts w:cs="Arial"/>
                <w:snapToGrid w:val="0"/>
                <w:sz w:val="20"/>
                <w:szCs w:val="20"/>
                <w:lang w:val="ru-RU"/>
              </w:rPr>
              <w:t>Насколько хорошо определены</w:t>
            </w:r>
            <w:r>
              <w:rPr>
                <w:rFonts w:cs="Arial"/>
                <w:snapToGrid w:val="0"/>
                <w:sz w:val="20"/>
                <w:szCs w:val="20"/>
                <w:lang w:val="ru-RU"/>
              </w:rPr>
              <w:t>/учитываются</w:t>
            </w:r>
            <w:r w:rsidR="008E009D">
              <w:rPr>
                <w:rFonts w:cs="Arial"/>
                <w:snapToGrid w:val="0"/>
                <w:sz w:val="20"/>
                <w:szCs w:val="20"/>
                <w:lang w:val="ru-RU"/>
              </w:rPr>
              <w:t xml:space="preserve"> </w:t>
            </w:r>
            <w:r>
              <w:rPr>
                <w:rFonts w:cs="Arial"/>
                <w:snapToGrid w:val="0"/>
                <w:sz w:val="20"/>
                <w:szCs w:val="20"/>
                <w:lang w:val="ru-RU"/>
              </w:rPr>
              <w:t>вопросы гендера</w:t>
            </w:r>
            <w:r w:rsidRPr="003974FA">
              <w:rPr>
                <w:rFonts w:cs="Arial"/>
                <w:snapToGrid w:val="0"/>
                <w:sz w:val="20"/>
                <w:szCs w:val="20"/>
                <w:lang w:val="ru-RU"/>
              </w:rPr>
              <w:t xml:space="preserve"> и создания рабочих мест </w:t>
            </w:r>
            <w:r>
              <w:rPr>
                <w:rFonts w:cs="Arial"/>
                <w:snapToGrid w:val="0"/>
                <w:sz w:val="20"/>
                <w:szCs w:val="20"/>
                <w:lang w:val="ru-RU"/>
              </w:rPr>
              <w:t xml:space="preserve">в </w:t>
            </w:r>
            <w:r w:rsidRPr="003974FA">
              <w:rPr>
                <w:rFonts w:cs="Arial"/>
                <w:snapToGrid w:val="0"/>
                <w:sz w:val="20"/>
                <w:szCs w:val="20"/>
                <w:lang w:val="ru-RU"/>
              </w:rPr>
              <w:t>реализации проекта?</w:t>
            </w:r>
          </w:p>
        </w:tc>
        <w:tc>
          <w:tcPr>
            <w:tcW w:w="1413" w:type="dxa"/>
            <w:tcBorders>
              <w:bottom w:val="single" w:sz="4" w:space="0" w:color="auto"/>
            </w:tcBorders>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10</w:t>
            </w:r>
          </w:p>
        </w:tc>
        <w:tc>
          <w:tcPr>
            <w:tcW w:w="571" w:type="dxa"/>
          </w:tcPr>
          <w:p w:rsidR="00B2534D" w:rsidRPr="003C1256" w:rsidRDefault="00B2534D" w:rsidP="00203E92">
            <w:pPr>
              <w:jc w:val="center"/>
              <w:rPr>
                <w:rFonts w:cs="Arial"/>
                <w:snapToGrid w:val="0"/>
                <w:sz w:val="20"/>
                <w:szCs w:val="20"/>
              </w:rPr>
            </w:pPr>
          </w:p>
        </w:tc>
        <w:tc>
          <w:tcPr>
            <w:tcW w:w="709" w:type="dxa"/>
          </w:tcPr>
          <w:p w:rsidR="00B2534D" w:rsidRPr="003C1256" w:rsidRDefault="00B2534D" w:rsidP="00203E92">
            <w:pPr>
              <w:jc w:val="center"/>
              <w:rPr>
                <w:rFonts w:cs="Arial"/>
                <w:snapToGrid w:val="0"/>
                <w:sz w:val="20"/>
                <w:szCs w:val="20"/>
              </w:rPr>
            </w:pPr>
          </w:p>
        </w:tc>
        <w:tc>
          <w:tcPr>
            <w:tcW w:w="709" w:type="dxa"/>
          </w:tcPr>
          <w:p w:rsidR="00B2534D" w:rsidRPr="003C1256" w:rsidRDefault="00B2534D" w:rsidP="00203E92">
            <w:pPr>
              <w:jc w:val="center"/>
              <w:rPr>
                <w:rFonts w:cs="Arial"/>
                <w:snapToGrid w:val="0"/>
                <w:sz w:val="20"/>
                <w:szCs w:val="20"/>
              </w:rPr>
            </w:pPr>
          </w:p>
        </w:tc>
        <w:tc>
          <w:tcPr>
            <w:tcW w:w="709" w:type="dxa"/>
          </w:tcPr>
          <w:p w:rsidR="00B2534D" w:rsidRPr="003C1256" w:rsidRDefault="00B2534D" w:rsidP="00203E92">
            <w:pPr>
              <w:jc w:val="center"/>
              <w:rPr>
                <w:rFonts w:cs="Arial"/>
                <w:snapToGrid w:val="0"/>
                <w:sz w:val="20"/>
                <w:szCs w:val="20"/>
              </w:rPr>
            </w:pPr>
          </w:p>
        </w:tc>
        <w:tc>
          <w:tcPr>
            <w:tcW w:w="992" w:type="dxa"/>
          </w:tcPr>
          <w:p w:rsidR="00B2534D" w:rsidRPr="003C1256" w:rsidRDefault="00B2534D" w:rsidP="00203E92">
            <w:pPr>
              <w:jc w:val="center"/>
              <w:rPr>
                <w:rFonts w:cs="Arial"/>
                <w:snapToGrid w:val="0"/>
                <w:sz w:val="20"/>
                <w:szCs w:val="20"/>
              </w:rPr>
            </w:pPr>
          </w:p>
        </w:tc>
      </w:tr>
      <w:tr w:rsidR="00B2534D" w:rsidRPr="003C1256" w:rsidTr="00203E92">
        <w:trPr>
          <w:cantSplit/>
        </w:trPr>
        <w:tc>
          <w:tcPr>
            <w:tcW w:w="525" w:type="dxa"/>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4.2</w:t>
            </w:r>
          </w:p>
        </w:tc>
        <w:tc>
          <w:tcPr>
            <w:tcW w:w="4437" w:type="dxa"/>
            <w:vAlign w:val="center"/>
          </w:tcPr>
          <w:p w:rsidR="00B2534D" w:rsidRPr="00935B28" w:rsidRDefault="00B2534D" w:rsidP="00203E92">
            <w:pPr>
              <w:rPr>
                <w:rFonts w:cs="Arial"/>
                <w:snapToGrid w:val="0"/>
                <w:sz w:val="20"/>
                <w:szCs w:val="20"/>
                <w:lang w:val="ru-RU"/>
              </w:rPr>
            </w:pPr>
            <w:r w:rsidRPr="00D63583">
              <w:rPr>
                <w:rFonts w:cs="Arial"/>
                <w:snapToGrid w:val="0"/>
                <w:sz w:val="20"/>
                <w:szCs w:val="20"/>
                <w:lang w:val="ru-RU"/>
              </w:rPr>
              <w:t>Насколько воздействие проекта является эффективным для целевых групп</w:t>
            </w:r>
            <w:r>
              <w:rPr>
                <w:rFonts w:cs="Arial"/>
                <w:snapToGrid w:val="0"/>
                <w:sz w:val="20"/>
                <w:szCs w:val="20"/>
                <w:lang w:val="ru-RU"/>
              </w:rPr>
              <w:t>и для продвижения женского предпринимательства</w:t>
            </w:r>
            <w:r w:rsidRPr="00D63583">
              <w:rPr>
                <w:rFonts w:cs="Arial"/>
                <w:snapToGrid w:val="0"/>
                <w:sz w:val="20"/>
                <w:szCs w:val="20"/>
                <w:lang w:val="ru-RU"/>
              </w:rPr>
              <w:t>?</w:t>
            </w:r>
          </w:p>
        </w:tc>
        <w:tc>
          <w:tcPr>
            <w:tcW w:w="1413" w:type="dxa"/>
            <w:shd w:val="clear" w:color="auto" w:fill="auto"/>
            <w:vAlign w:val="center"/>
          </w:tcPr>
          <w:p w:rsidR="00B2534D" w:rsidRPr="003C1256" w:rsidRDefault="00B2534D" w:rsidP="00203E92">
            <w:pPr>
              <w:jc w:val="center"/>
              <w:rPr>
                <w:rFonts w:cs="Arial"/>
                <w:snapToGrid w:val="0"/>
                <w:sz w:val="20"/>
                <w:szCs w:val="20"/>
              </w:rPr>
            </w:pPr>
            <w:r>
              <w:rPr>
                <w:rFonts w:cs="Arial"/>
                <w:snapToGrid w:val="0"/>
                <w:sz w:val="20"/>
                <w:szCs w:val="20"/>
              </w:rPr>
              <w:t>10</w:t>
            </w:r>
          </w:p>
        </w:tc>
        <w:tc>
          <w:tcPr>
            <w:tcW w:w="571" w:type="dxa"/>
          </w:tcPr>
          <w:p w:rsidR="00B2534D" w:rsidRPr="003C1256" w:rsidRDefault="00B2534D" w:rsidP="00203E92">
            <w:pPr>
              <w:jc w:val="center"/>
              <w:rPr>
                <w:rFonts w:cs="Arial"/>
                <w:snapToGrid w:val="0"/>
                <w:sz w:val="20"/>
                <w:szCs w:val="20"/>
              </w:rPr>
            </w:pPr>
          </w:p>
        </w:tc>
        <w:tc>
          <w:tcPr>
            <w:tcW w:w="709" w:type="dxa"/>
          </w:tcPr>
          <w:p w:rsidR="00B2534D" w:rsidRPr="003C1256" w:rsidRDefault="00B2534D" w:rsidP="00203E92">
            <w:pPr>
              <w:jc w:val="center"/>
              <w:rPr>
                <w:rFonts w:cs="Arial"/>
                <w:snapToGrid w:val="0"/>
                <w:sz w:val="20"/>
                <w:szCs w:val="20"/>
              </w:rPr>
            </w:pPr>
          </w:p>
        </w:tc>
        <w:tc>
          <w:tcPr>
            <w:tcW w:w="709" w:type="dxa"/>
          </w:tcPr>
          <w:p w:rsidR="00B2534D" w:rsidRPr="003C1256" w:rsidRDefault="00B2534D" w:rsidP="00203E92">
            <w:pPr>
              <w:jc w:val="center"/>
              <w:rPr>
                <w:rFonts w:cs="Arial"/>
                <w:snapToGrid w:val="0"/>
                <w:sz w:val="20"/>
                <w:szCs w:val="20"/>
              </w:rPr>
            </w:pPr>
          </w:p>
        </w:tc>
        <w:tc>
          <w:tcPr>
            <w:tcW w:w="709" w:type="dxa"/>
          </w:tcPr>
          <w:p w:rsidR="00B2534D" w:rsidRPr="003C1256" w:rsidRDefault="00B2534D" w:rsidP="00203E92">
            <w:pPr>
              <w:jc w:val="center"/>
              <w:rPr>
                <w:rFonts w:cs="Arial"/>
                <w:snapToGrid w:val="0"/>
                <w:sz w:val="20"/>
                <w:szCs w:val="20"/>
              </w:rPr>
            </w:pPr>
          </w:p>
        </w:tc>
        <w:tc>
          <w:tcPr>
            <w:tcW w:w="992" w:type="dxa"/>
          </w:tcPr>
          <w:p w:rsidR="00B2534D" w:rsidRPr="003C1256" w:rsidRDefault="00B2534D" w:rsidP="00203E92">
            <w:pPr>
              <w:jc w:val="center"/>
              <w:rPr>
                <w:rFonts w:cs="Arial"/>
                <w:snapToGrid w:val="0"/>
                <w:sz w:val="20"/>
                <w:szCs w:val="20"/>
              </w:rPr>
            </w:pPr>
          </w:p>
        </w:tc>
      </w:tr>
      <w:tr w:rsidR="00B2534D" w:rsidRPr="00CF1F31" w:rsidTr="00203E92">
        <w:trPr>
          <w:cantSplit/>
        </w:trPr>
        <w:tc>
          <w:tcPr>
            <w:tcW w:w="525" w:type="dxa"/>
            <w:vAlign w:val="center"/>
          </w:tcPr>
          <w:p w:rsidR="00B2534D" w:rsidRPr="00C978D9" w:rsidRDefault="00B2534D" w:rsidP="00203E92">
            <w:pPr>
              <w:jc w:val="center"/>
              <w:rPr>
                <w:rFonts w:cs="Arial"/>
                <w:snapToGrid w:val="0"/>
                <w:sz w:val="20"/>
                <w:szCs w:val="20"/>
                <w:lang w:val="ru-RU"/>
              </w:rPr>
            </w:pPr>
            <w:r>
              <w:rPr>
                <w:rFonts w:cs="Arial"/>
                <w:snapToGrid w:val="0"/>
                <w:sz w:val="20"/>
                <w:szCs w:val="20"/>
                <w:lang w:val="ru-RU"/>
              </w:rPr>
              <w:lastRenderedPageBreak/>
              <w:t>4.3</w:t>
            </w:r>
          </w:p>
        </w:tc>
        <w:tc>
          <w:tcPr>
            <w:tcW w:w="4437" w:type="dxa"/>
            <w:vAlign w:val="center"/>
          </w:tcPr>
          <w:p w:rsidR="00B2534D" w:rsidRPr="00CF1F31" w:rsidRDefault="00B2534D" w:rsidP="00203E92">
            <w:pPr>
              <w:rPr>
                <w:rFonts w:cs="Arial"/>
                <w:snapToGrid w:val="0"/>
                <w:sz w:val="20"/>
                <w:szCs w:val="20"/>
                <w:lang w:val="ru-RU"/>
              </w:rPr>
            </w:pPr>
            <w:r>
              <w:rPr>
                <w:rFonts w:cs="Arial"/>
                <w:snapToGrid w:val="0"/>
                <w:sz w:val="20"/>
                <w:szCs w:val="20"/>
                <w:lang w:val="ru-RU"/>
              </w:rPr>
              <w:t xml:space="preserve">Насколько учитывается </w:t>
            </w:r>
            <w:r w:rsidRPr="00C978D9">
              <w:rPr>
                <w:rFonts w:cs="Arial"/>
                <w:snapToGrid w:val="0"/>
                <w:sz w:val="20"/>
                <w:szCs w:val="20"/>
                <w:lang w:val="ru-RU"/>
              </w:rPr>
              <w:t>экологическая и социальная ответственность</w:t>
            </w:r>
            <w:r>
              <w:rPr>
                <w:rFonts w:cs="Arial"/>
                <w:snapToGrid w:val="0"/>
                <w:sz w:val="20"/>
                <w:szCs w:val="20"/>
                <w:lang w:val="ru-RU"/>
              </w:rPr>
              <w:t xml:space="preserve"> в рамках реализации проекта</w:t>
            </w:r>
            <w:r w:rsidRPr="00C978D9">
              <w:rPr>
                <w:rFonts w:cs="Arial"/>
                <w:snapToGrid w:val="0"/>
                <w:sz w:val="20"/>
                <w:szCs w:val="20"/>
                <w:lang w:val="ru-RU"/>
              </w:rPr>
              <w:t>?</w:t>
            </w:r>
          </w:p>
        </w:tc>
        <w:tc>
          <w:tcPr>
            <w:tcW w:w="1413" w:type="dxa"/>
            <w:shd w:val="clear" w:color="auto" w:fill="auto"/>
            <w:vAlign w:val="center"/>
          </w:tcPr>
          <w:p w:rsidR="00B2534D" w:rsidRPr="00C978D9" w:rsidRDefault="00B2534D" w:rsidP="00203E92">
            <w:pPr>
              <w:jc w:val="center"/>
              <w:rPr>
                <w:rFonts w:cs="Arial"/>
                <w:snapToGrid w:val="0"/>
                <w:sz w:val="20"/>
                <w:szCs w:val="20"/>
                <w:lang w:val="ru-RU"/>
              </w:rPr>
            </w:pPr>
            <w:r>
              <w:rPr>
                <w:rFonts w:cs="Arial"/>
                <w:snapToGrid w:val="0"/>
                <w:sz w:val="20"/>
                <w:szCs w:val="20"/>
                <w:lang w:val="ru-RU"/>
              </w:rPr>
              <w:t>10</w:t>
            </w:r>
          </w:p>
        </w:tc>
        <w:tc>
          <w:tcPr>
            <w:tcW w:w="571" w:type="dxa"/>
          </w:tcPr>
          <w:p w:rsidR="00B2534D" w:rsidRPr="00C978D9" w:rsidRDefault="00B2534D" w:rsidP="00203E92">
            <w:pPr>
              <w:jc w:val="center"/>
              <w:rPr>
                <w:rFonts w:cs="Arial"/>
                <w:snapToGrid w:val="0"/>
                <w:sz w:val="20"/>
                <w:szCs w:val="20"/>
                <w:lang w:val="ru-RU"/>
              </w:rPr>
            </w:pPr>
          </w:p>
        </w:tc>
        <w:tc>
          <w:tcPr>
            <w:tcW w:w="709" w:type="dxa"/>
          </w:tcPr>
          <w:p w:rsidR="00B2534D" w:rsidRPr="00C978D9" w:rsidRDefault="00B2534D" w:rsidP="00203E92">
            <w:pPr>
              <w:jc w:val="center"/>
              <w:rPr>
                <w:rFonts w:cs="Arial"/>
                <w:snapToGrid w:val="0"/>
                <w:sz w:val="20"/>
                <w:szCs w:val="20"/>
                <w:lang w:val="ru-RU"/>
              </w:rPr>
            </w:pPr>
          </w:p>
        </w:tc>
        <w:tc>
          <w:tcPr>
            <w:tcW w:w="709" w:type="dxa"/>
          </w:tcPr>
          <w:p w:rsidR="00B2534D" w:rsidRPr="00C978D9" w:rsidRDefault="00B2534D" w:rsidP="00203E92">
            <w:pPr>
              <w:jc w:val="center"/>
              <w:rPr>
                <w:rFonts w:cs="Arial"/>
                <w:snapToGrid w:val="0"/>
                <w:sz w:val="20"/>
                <w:szCs w:val="20"/>
                <w:lang w:val="ru-RU"/>
              </w:rPr>
            </w:pPr>
          </w:p>
        </w:tc>
        <w:tc>
          <w:tcPr>
            <w:tcW w:w="709" w:type="dxa"/>
          </w:tcPr>
          <w:p w:rsidR="00B2534D" w:rsidRPr="00C978D9" w:rsidRDefault="00B2534D" w:rsidP="00203E92">
            <w:pPr>
              <w:jc w:val="center"/>
              <w:rPr>
                <w:rFonts w:cs="Arial"/>
                <w:snapToGrid w:val="0"/>
                <w:sz w:val="20"/>
                <w:szCs w:val="20"/>
                <w:lang w:val="ru-RU"/>
              </w:rPr>
            </w:pPr>
          </w:p>
        </w:tc>
        <w:tc>
          <w:tcPr>
            <w:tcW w:w="992" w:type="dxa"/>
          </w:tcPr>
          <w:p w:rsidR="00B2534D" w:rsidRPr="00C978D9" w:rsidRDefault="00B2534D" w:rsidP="00203E92">
            <w:pPr>
              <w:jc w:val="center"/>
              <w:rPr>
                <w:rFonts w:cs="Arial"/>
                <w:snapToGrid w:val="0"/>
                <w:sz w:val="20"/>
                <w:szCs w:val="20"/>
                <w:lang w:val="ru-RU"/>
              </w:rPr>
            </w:pPr>
          </w:p>
        </w:tc>
      </w:tr>
      <w:tr w:rsidR="00B2534D" w:rsidRPr="004E4212" w:rsidTr="00203E92">
        <w:trPr>
          <w:cantSplit/>
          <w:trHeight w:val="417"/>
        </w:trPr>
        <w:tc>
          <w:tcPr>
            <w:tcW w:w="525" w:type="dxa"/>
            <w:vAlign w:val="center"/>
          </w:tcPr>
          <w:p w:rsidR="00B2534D" w:rsidRPr="003C1256" w:rsidRDefault="00B2534D" w:rsidP="00203E92">
            <w:pPr>
              <w:jc w:val="center"/>
              <w:rPr>
                <w:rFonts w:cs="Arial"/>
                <w:snapToGrid w:val="0"/>
                <w:sz w:val="20"/>
                <w:szCs w:val="20"/>
              </w:rPr>
            </w:pPr>
            <w:r w:rsidRPr="003C1256">
              <w:rPr>
                <w:rFonts w:cs="Arial"/>
                <w:snapToGrid w:val="0"/>
                <w:sz w:val="20"/>
                <w:szCs w:val="20"/>
              </w:rPr>
              <w:t>4.</w:t>
            </w:r>
            <w:r>
              <w:rPr>
                <w:rFonts w:cs="Arial"/>
                <w:snapToGrid w:val="0"/>
                <w:sz w:val="20"/>
                <w:szCs w:val="20"/>
                <w:lang w:val="ru-RU"/>
              </w:rPr>
              <w:t>4</w:t>
            </w:r>
          </w:p>
        </w:tc>
        <w:tc>
          <w:tcPr>
            <w:tcW w:w="4437" w:type="dxa"/>
            <w:vAlign w:val="center"/>
          </w:tcPr>
          <w:p w:rsidR="00B2534D" w:rsidRPr="00C978D9" w:rsidRDefault="00B2534D" w:rsidP="00203E92">
            <w:pPr>
              <w:rPr>
                <w:rFonts w:cs="Arial"/>
                <w:snapToGrid w:val="0"/>
                <w:sz w:val="20"/>
                <w:szCs w:val="20"/>
                <w:lang w:val="ru-RU"/>
              </w:rPr>
            </w:pPr>
            <w:r>
              <w:rPr>
                <w:rFonts w:cs="Arial"/>
                <w:sz w:val="20"/>
                <w:szCs w:val="20"/>
                <w:lang w:val="ru-RU" w:eastAsia="ru-RU"/>
              </w:rPr>
              <w:t xml:space="preserve">Насколько и как учитывается операционная устойчивость поддержанных действий и их репликация </w:t>
            </w:r>
            <w:r w:rsidRPr="00D63583">
              <w:rPr>
                <w:rFonts w:cs="Arial"/>
                <w:sz w:val="20"/>
                <w:szCs w:val="20"/>
                <w:lang w:val="ru-RU" w:eastAsia="ru-RU"/>
              </w:rPr>
              <w:t xml:space="preserve">после завершения </w:t>
            </w:r>
            <w:r>
              <w:rPr>
                <w:rFonts w:cs="Arial"/>
                <w:sz w:val="20"/>
                <w:szCs w:val="20"/>
                <w:lang w:val="ru-RU" w:eastAsia="ru-RU"/>
              </w:rPr>
              <w:t>проекта</w:t>
            </w:r>
            <w:r w:rsidRPr="00C978D9">
              <w:rPr>
                <w:rFonts w:cs="Arial"/>
                <w:sz w:val="20"/>
                <w:szCs w:val="20"/>
                <w:lang w:val="ru-RU" w:eastAsia="ru-RU"/>
              </w:rPr>
              <w:t>?</w:t>
            </w:r>
            <w:r w:rsidRPr="00D63583">
              <w:rPr>
                <w:rFonts w:cs="Arial"/>
                <w:snapToGrid w:val="0"/>
                <w:sz w:val="20"/>
                <w:szCs w:val="20"/>
                <w:lang w:val="ru-RU"/>
              </w:rPr>
              <w:t xml:space="preserve"> Насколько адекватна устойчивость проекта?</w:t>
            </w:r>
          </w:p>
        </w:tc>
        <w:tc>
          <w:tcPr>
            <w:tcW w:w="1413" w:type="dxa"/>
            <w:shd w:val="clear" w:color="auto" w:fill="auto"/>
            <w:vAlign w:val="center"/>
          </w:tcPr>
          <w:p w:rsidR="00B2534D" w:rsidRPr="00C978D9" w:rsidRDefault="00B2534D" w:rsidP="00203E92">
            <w:pPr>
              <w:jc w:val="center"/>
              <w:rPr>
                <w:rFonts w:cs="Arial"/>
                <w:snapToGrid w:val="0"/>
                <w:sz w:val="20"/>
                <w:szCs w:val="20"/>
                <w:lang w:val="ru-RU"/>
              </w:rPr>
            </w:pPr>
            <w:r>
              <w:rPr>
                <w:rFonts w:cs="Arial"/>
                <w:snapToGrid w:val="0"/>
                <w:sz w:val="20"/>
                <w:szCs w:val="20"/>
                <w:lang w:val="ru-RU"/>
              </w:rPr>
              <w:t>10</w:t>
            </w:r>
          </w:p>
        </w:tc>
        <w:tc>
          <w:tcPr>
            <w:tcW w:w="571" w:type="dxa"/>
          </w:tcPr>
          <w:p w:rsidR="00B2534D" w:rsidRPr="00C978D9" w:rsidRDefault="00B2534D" w:rsidP="00203E92">
            <w:pPr>
              <w:jc w:val="center"/>
              <w:rPr>
                <w:rFonts w:cs="Arial"/>
                <w:snapToGrid w:val="0"/>
                <w:sz w:val="20"/>
                <w:szCs w:val="20"/>
                <w:lang w:val="ru-RU"/>
              </w:rPr>
            </w:pPr>
          </w:p>
        </w:tc>
        <w:tc>
          <w:tcPr>
            <w:tcW w:w="709" w:type="dxa"/>
          </w:tcPr>
          <w:p w:rsidR="00B2534D" w:rsidRPr="00C978D9" w:rsidRDefault="00B2534D" w:rsidP="00203E92">
            <w:pPr>
              <w:jc w:val="center"/>
              <w:rPr>
                <w:rFonts w:cs="Arial"/>
                <w:snapToGrid w:val="0"/>
                <w:sz w:val="20"/>
                <w:szCs w:val="20"/>
                <w:lang w:val="ru-RU"/>
              </w:rPr>
            </w:pPr>
          </w:p>
        </w:tc>
        <w:tc>
          <w:tcPr>
            <w:tcW w:w="709" w:type="dxa"/>
          </w:tcPr>
          <w:p w:rsidR="00B2534D" w:rsidRPr="00C978D9" w:rsidRDefault="00B2534D" w:rsidP="00203E92">
            <w:pPr>
              <w:jc w:val="center"/>
              <w:rPr>
                <w:rFonts w:cs="Arial"/>
                <w:snapToGrid w:val="0"/>
                <w:sz w:val="20"/>
                <w:szCs w:val="20"/>
                <w:lang w:val="ru-RU"/>
              </w:rPr>
            </w:pPr>
          </w:p>
        </w:tc>
        <w:tc>
          <w:tcPr>
            <w:tcW w:w="709" w:type="dxa"/>
          </w:tcPr>
          <w:p w:rsidR="00B2534D" w:rsidRPr="00C978D9" w:rsidRDefault="00B2534D" w:rsidP="00203E92">
            <w:pPr>
              <w:jc w:val="center"/>
              <w:rPr>
                <w:rFonts w:cs="Arial"/>
                <w:snapToGrid w:val="0"/>
                <w:sz w:val="20"/>
                <w:szCs w:val="20"/>
                <w:lang w:val="ru-RU"/>
              </w:rPr>
            </w:pPr>
          </w:p>
        </w:tc>
        <w:tc>
          <w:tcPr>
            <w:tcW w:w="992" w:type="dxa"/>
          </w:tcPr>
          <w:p w:rsidR="00B2534D" w:rsidRPr="00C978D9" w:rsidRDefault="00B2534D" w:rsidP="00203E92">
            <w:pPr>
              <w:jc w:val="center"/>
              <w:rPr>
                <w:rFonts w:cs="Arial"/>
                <w:snapToGrid w:val="0"/>
                <w:sz w:val="20"/>
                <w:szCs w:val="20"/>
                <w:lang w:val="ru-RU"/>
              </w:rPr>
            </w:pPr>
          </w:p>
        </w:tc>
      </w:tr>
      <w:tr w:rsidR="00B2534D" w:rsidRPr="004E4212" w:rsidTr="00203E92">
        <w:trPr>
          <w:cantSplit/>
          <w:trHeight w:val="507"/>
        </w:trPr>
        <w:tc>
          <w:tcPr>
            <w:tcW w:w="4962" w:type="dxa"/>
            <w:gridSpan w:val="2"/>
            <w:vAlign w:val="center"/>
          </w:tcPr>
          <w:p w:rsidR="00B2534D" w:rsidRPr="00C978D9" w:rsidRDefault="00B2534D" w:rsidP="00203E92">
            <w:pPr>
              <w:jc w:val="center"/>
              <w:rPr>
                <w:rFonts w:cs="Arial"/>
                <w:b/>
                <w:snapToGrid w:val="0"/>
                <w:sz w:val="20"/>
                <w:szCs w:val="20"/>
                <w:lang w:val="ru-RU"/>
              </w:rPr>
            </w:pPr>
            <w:r>
              <w:rPr>
                <w:rFonts w:cs="Arial"/>
                <w:b/>
                <w:sz w:val="20"/>
                <w:szCs w:val="20"/>
                <w:lang w:val="ru-RU"/>
              </w:rPr>
              <w:t>Итого часть</w:t>
            </w:r>
            <w:r w:rsidRPr="00C978D9">
              <w:rPr>
                <w:rFonts w:cs="Arial"/>
                <w:b/>
                <w:sz w:val="20"/>
                <w:szCs w:val="20"/>
                <w:lang w:val="ru-RU"/>
              </w:rPr>
              <w:t xml:space="preserve"> 4</w:t>
            </w:r>
          </w:p>
        </w:tc>
        <w:tc>
          <w:tcPr>
            <w:tcW w:w="1413" w:type="dxa"/>
            <w:shd w:val="pct15" w:color="auto" w:fill="FFFFFF"/>
            <w:vAlign w:val="center"/>
          </w:tcPr>
          <w:p w:rsidR="00B2534D" w:rsidRPr="00C978D9" w:rsidRDefault="00B2534D" w:rsidP="00203E92">
            <w:pPr>
              <w:jc w:val="center"/>
              <w:rPr>
                <w:rFonts w:cs="Arial"/>
                <w:b/>
                <w:snapToGrid w:val="0"/>
                <w:sz w:val="20"/>
                <w:szCs w:val="20"/>
                <w:lang w:val="ru-RU"/>
              </w:rPr>
            </w:pPr>
            <w:r>
              <w:rPr>
                <w:rFonts w:cs="Arial"/>
                <w:b/>
                <w:snapToGrid w:val="0"/>
                <w:sz w:val="20"/>
                <w:szCs w:val="20"/>
                <w:lang w:val="ru-RU"/>
              </w:rPr>
              <w:t>4</w:t>
            </w:r>
            <w:r w:rsidRPr="00C978D9">
              <w:rPr>
                <w:rFonts w:cs="Arial"/>
                <w:b/>
                <w:snapToGrid w:val="0"/>
                <w:sz w:val="20"/>
                <w:szCs w:val="20"/>
                <w:lang w:val="ru-RU"/>
              </w:rPr>
              <w:t>0</w:t>
            </w:r>
          </w:p>
        </w:tc>
        <w:tc>
          <w:tcPr>
            <w:tcW w:w="571" w:type="dxa"/>
            <w:shd w:val="pct15" w:color="auto" w:fill="FFFFFF"/>
            <w:vAlign w:val="center"/>
          </w:tcPr>
          <w:p w:rsidR="00B2534D" w:rsidRPr="00C978D9" w:rsidRDefault="00B2534D" w:rsidP="00203E92">
            <w:pPr>
              <w:jc w:val="center"/>
              <w:rPr>
                <w:rFonts w:cs="Arial"/>
                <w:snapToGrid w:val="0"/>
                <w:sz w:val="20"/>
                <w:szCs w:val="20"/>
                <w:lang w:val="ru-RU"/>
              </w:rPr>
            </w:pPr>
          </w:p>
        </w:tc>
        <w:tc>
          <w:tcPr>
            <w:tcW w:w="709" w:type="dxa"/>
            <w:shd w:val="pct15" w:color="auto" w:fill="FFFFFF"/>
            <w:vAlign w:val="center"/>
          </w:tcPr>
          <w:p w:rsidR="00B2534D" w:rsidRPr="00C978D9" w:rsidRDefault="00B2534D" w:rsidP="00203E92">
            <w:pPr>
              <w:jc w:val="center"/>
              <w:rPr>
                <w:rFonts w:cs="Arial"/>
                <w:snapToGrid w:val="0"/>
                <w:sz w:val="20"/>
                <w:szCs w:val="20"/>
                <w:lang w:val="ru-RU"/>
              </w:rPr>
            </w:pPr>
          </w:p>
        </w:tc>
        <w:tc>
          <w:tcPr>
            <w:tcW w:w="709" w:type="dxa"/>
            <w:shd w:val="pct15" w:color="auto" w:fill="FFFFFF"/>
            <w:vAlign w:val="center"/>
          </w:tcPr>
          <w:p w:rsidR="00B2534D" w:rsidRPr="00C978D9" w:rsidRDefault="00B2534D" w:rsidP="00203E92">
            <w:pPr>
              <w:jc w:val="center"/>
              <w:rPr>
                <w:rFonts w:cs="Arial"/>
                <w:snapToGrid w:val="0"/>
                <w:sz w:val="20"/>
                <w:szCs w:val="20"/>
                <w:lang w:val="ru-RU"/>
              </w:rPr>
            </w:pPr>
          </w:p>
        </w:tc>
        <w:tc>
          <w:tcPr>
            <w:tcW w:w="709" w:type="dxa"/>
            <w:shd w:val="pct15" w:color="auto" w:fill="FFFFFF"/>
            <w:vAlign w:val="center"/>
          </w:tcPr>
          <w:p w:rsidR="00B2534D" w:rsidRPr="00C978D9" w:rsidRDefault="00B2534D" w:rsidP="00203E92">
            <w:pPr>
              <w:jc w:val="center"/>
              <w:rPr>
                <w:rFonts w:cs="Arial"/>
                <w:snapToGrid w:val="0"/>
                <w:sz w:val="20"/>
                <w:szCs w:val="20"/>
                <w:lang w:val="ru-RU"/>
              </w:rPr>
            </w:pPr>
          </w:p>
        </w:tc>
        <w:tc>
          <w:tcPr>
            <w:tcW w:w="992" w:type="dxa"/>
            <w:shd w:val="pct15" w:color="auto" w:fill="FFFFFF"/>
            <w:vAlign w:val="center"/>
          </w:tcPr>
          <w:p w:rsidR="00B2534D" w:rsidRPr="00C978D9" w:rsidRDefault="00B2534D" w:rsidP="00203E92">
            <w:pPr>
              <w:jc w:val="center"/>
              <w:rPr>
                <w:rFonts w:cs="Arial"/>
                <w:snapToGrid w:val="0"/>
                <w:sz w:val="20"/>
                <w:szCs w:val="20"/>
                <w:lang w:val="ru-RU"/>
              </w:rPr>
            </w:pPr>
          </w:p>
        </w:tc>
      </w:tr>
      <w:tr w:rsidR="00B2534D" w:rsidRPr="004E4212" w:rsidTr="00203E92">
        <w:trPr>
          <w:cantSplit/>
          <w:trHeight w:val="367"/>
        </w:trPr>
        <w:tc>
          <w:tcPr>
            <w:tcW w:w="4962" w:type="dxa"/>
            <w:gridSpan w:val="2"/>
            <w:vMerge w:val="restart"/>
            <w:vAlign w:val="center"/>
          </w:tcPr>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Оценка Технической части Предложения</w:t>
            </w:r>
          </w:p>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Форма 5</w:t>
            </w:r>
          </w:p>
        </w:tc>
        <w:tc>
          <w:tcPr>
            <w:tcW w:w="1413" w:type="dxa"/>
            <w:vMerge w:val="restart"/>
            <w:shd w:val="clear" w:color="auto" w:fill="FFFFFF"/>
            <w:vAlign w:val="center"/>
          </w:tcPr>
          <w:p w:rsidR="00B2534D" w:rsidRPr="00BA7DE6" w:rsidRDefault="00B2534D" w:rsidP="00203E92">
            <w:pPr>
              <w:jc w:val="center"/>
              <w:rPr>
                <w:rFonts w:cs="Arial"/>
                <w:b/>
                <w:snapToGrid w:val="0"/>
                <w:sz w:val="20"/>
                <w:szCs w:val="20"/>
                <w:lang w:val="ru-RU"/>
              </w:rPr>
            </w:pPr>
            <w:r w:rsidRPr="00C978D9">
              <w:rPr>
                <w:rFonts w:cs="Arial"/>
                <w:b/>
                <w:snapToGrid w:val="0"/>
                <w:sz w:val="20"/>
                <w:szCs w:val="20"/>
                <w:lang w:val="ru-RU"/>
              </w:rPr>
              <w:t>Макс</w:t>
            </w:r>
            <w:r w:rsidRPr="00BA7DE6">
              <w:rPr>
                <w:rFonts w:cs="Arial"/>
                <w:b/>
                <w:snapToGrid w:val="0"/>
                <w:sz w:val="20"/>
                <w:szCs w:val="20"/>
                <w:lang w:val="ru-RU"/>
              </w:rPr>
              <w:t>ималь</w:t>
            </w:r>
          </w:p>
          <w:p w:rsidR="00B2534D" w:rsidRPr="00C978D9" w:rsidRDefault="00B2534D" w:rsidP="00203E92">
            <w:pPr>
              <w:jc w:val="center"/>
              <w:rPr>
                <w:rFonts w:cs="Arial"/>
                <w:b/>
                <w:snapToGrid w:val="0"/>
                <w:sz w:val="20"/>
                <w:szCs w:val="20"/>
                <w:lang w:val="ru-RU"/>
              </w:rPr>
            </w:pPr>
            <w:r w:rsidRPr="00BA7DE6">
              <w:rPr>
                <w:rFonts w:cs="Arial"/>
                <w:b/>
                <w:snapToGrid w:val="0"/>
                <w:sz w:val="20"/>
                <w:szCs w:val="20"/>
                <w:lang w:val="ru-RU"/>
              </w:rPr>
              <w:t>ный</w:t>
            </w:r>
            <w:r w:rsidRPr="00C978D9">
              <w:rPr>
                <w:rFonts w:cs="Arial"/>
                <w:b/>
                <w:snapToGrid w:val="0"/>
                <w:sz w:val="20"/>
                <w:szCs w:val="20"/>
                <w:lang w:val="ru-RU"/>
              </w:rPr>
              <w:t xml:space="preserve"> балл</w:t>
            </w:r>
          </w:p>
        </w:tc>
        <w:tc>
          <w:tcPr>
            <w:tcW w:w="3690" w:type="dxa"/>
            <w:gridSpan w:val="5"/>
            <w:shd w:val="clear" w:color="auto" w:fill="FFFFFF"/>
            <w:vAlign w:val="center"/>
          </w:tcPr>
          <w:p w:rsidR="00B2534D" w:rsidRPr="00BA7DE6" w:rsidRDefault="00B2534D" w:rsidP="00203E92">
            <w:pPr>
              <w:jc w:val="center"/>
              <w:rPr>
                <w:rFonts w:cs="Arial"/>
                <w:b/>
                <w:snapToGrid w:val="0"/>
                <w:sz w:val="20"/>
                <w:szCs w:val="20"/>
                <w:lang w:val="ru-RU"/>
              </w:rPr>
            </w:pPr>
            <w:r w:rsidRPr="00BA7DE6">
              <w:rPr>
                <w:rFonts w:cs="Arial"/>
                <w:b/>
                <w:snapToGrid w:val="0"/>
                <w:sz w:val="20"/>
                <w:szCs w:val="20"/>
                <w:lang w:val="ru-RU"/>
              </w:rPr>
              <w:t>Организация</w:t>
            </w:r>
          </w:p>
        </w:tc>
      </w:tr>
      <w:tr w:rsidR="00B2534D" w:rsidRPr="004E4212" w:rsidTr="00203E92">
        <w:trPr>
          <w:cantSplit/>
          <w:trHeight w:val="137"/>
        </w:trPr>
        <w:tc>
          <w:tcPr>
            <w:tcW w:w="4962" w:type="dxa"/>
            <w:gridSpan w:val="2"/>
            <w:vMerge/>
            <w:vAlign w:val="center"/>
          </w:tcPr>
          <w:p w:rsidR="00B2534D" w:rsidRPr="00BA7DE6" w:rsidRDefault="00B2534D" w:rsidP="00203E92">
            <w:pPr>
              <w:jc w:val="center"/>
              <w:rPr>
                <w:rFonts w:cs="Arial"/>
                <w:b/>
                <w:sz w:val="20"/>
                <w:szCs w:val="20"/>
                <w:lang w:val="ru-RU"/>
              </w:rPr>
            </w:pPr>
          </w:p>
        </w:tc>
        <w:tc>
          <w:tcPr>
            <w:tcW w:w="1413" w:type="dxa"/>
            <w:vMerge/>
            <w:shd w:val="clear" w:color="auto" w:fill="FFFFFF"/>
            <w:vAlign w:val="center"/>
          </w:tcPr>
          <w:p w:rsidR="00B2534D" w:rsidRPr="00BA7DE6" w:rsidRDefault="00B2534D" w:rsidP="00203E92">
            <w:pPr>
              <w:jc w:val="center"/>
              <w:rPr>
                <w:rFonts w:cs="Arial"/>
                <w:b/>
                <w:snapToGrid w:val="0"/>
                <w:sz w:val="20"/>
                <w:szCs w:val="20"/>
                <w:lang w:val="ru-RU"/>
              </w:rPr>
            </w:pPr>
          </w:p>
        </w:tc>
        <w:tc>
          <w:tcPr>
            <w:tcW w:w="571" w:type="dxa"/>
            <w:shd w:val="clear" w:color="auto" w:fill="FFFFFF"/>
            <w:vAlign w:val="center"/>
          </w:tcPr>
          <w:p w:rsidR="00B2534D" w:rsidRPr="00C978D9" w:rsidRDefault="00B2534D" w:rsidP="00203E92">
            <w:pPr>
              <w:jc w:val="center"/>
              <w:rPr>
                <w:rFonts w:cs="Arial"/>
                <w:b/>
                <w:snapToGrid w:val="0"/>
                <w:sz w:val="20"/>
                <w:szCs w:val="20"/>
                <w:lang w:val="ru-RU"/>
              </w:rPr>
            </w:pPr>
            <w:r w:rsidRPr="00BA7DE6">
              <w:rPr>
                <w:rFonts w:cs="Arial"/>
                <w:b/>
                <w:snapToGrid w:val="0"/>
                <w:sz w:val="20"/>
                <w:szCs w:val="20"/>
              </w:rPr>
              <w:t>A</w:t>
            </w:r>
          </w:p>
        </w:tc>
        <w:tc>
          <w:tcPr>
            <w:tcW w:w="709" w:type="dxa"/>
            <w:shd w:val="clear" w:color="auto" w:fill="FFFFFF"/>
            <w:vAlign w:val="center"/>
          </w:tcPr>
          <w:p w:rsidR="00B2534D" w:rsidRPr="00C978D9" w:rsidRDefault="00B2534D" w:rsidP="00203E92">
            <w:pPr>
              <w:jc w:val="center"/>
              <w:rPr>
                <w:rFonts w:cs="Arial"/>
                <w:b/>
                <w:snapToGrid w:val="0"/>
                <w:sz w:val="20"/>
                <w:szCs w:val="20"/>
                <w:lang w:val="ru-RU"/>
              </w:rPr>
            </w:pPr>
            <w:r w:rsidRPr="00BA7DE6">
              <w:rPr>
                <w:rFonts w:cs="Arial"/>
                <w:b/>
                <w:snapToGrid w:val="0"/>
                <w:sz w:val="20"/>
                <w:szCs w:val="20"/>
              </w:rPr>
              <w:t>B</w:t>
            </w:r>
          </w:p>
        </w:tc>
        <w:tc>
          <w:tcPr>
            <w:tcW w:w="709" w:type="dxa"/>
            <w:shd w:val="clear" w:color="auto" w:fill="FFFFFF"/>
            <w:vAlign w:val="center"/>
          </w:tcPr>
          <w:p w:rsidR="00B2534D" w:rsidRPr="00C978D9" w:rsidRDefault="00B2534D" w:rsidP="00203E92">
            <w:pPr>
              <w:jc w:val="center"/>
              <w:rPr>
                <w:rFonts w:cs="Arial"/>
                <w:b/>
                <w:snapToGrid w:val="0"/>
                <w:sz w:val="20"/>
                <w:szCs w:val="20"/>
                <w:lang w:val="ru-RU"/>
              </w:rPr>
            </w:pPr>
            <w:r w:rsidRPr="00BA7DE6">
              <w:rPr>
                <w:rFonts w:cs="Arial"/>
                <w:b/>
                <w:snapToGrid w:val="0"/>
                <w:sz w:val="20"/>
                <w:szCs w:val="20"/>
              </w:rPr>
              <w:t>C</w:t>
            </w:r>
          </w:p>
        </w:tc>
        <w:tc>
          <w:tcPr>
            <w:tcW w:w="709" w:type="dxa"/>
            <w:shd w:val="clear" w:color="auto" w:fill="FFFFFF"/>
            <w:vAlign w:val="center"/>
          </w:tcPr>
          <w:p w:rsidR="00B2534D" w:rsidRPr="00C978D9" w:rsidRDefault="00B2534D" w:rsidP="00203E92">
            <w:pPr>
              <w:jc w:val="center"/>
              <w:rPr>
                <w:rFonts w:cs="Arial"/>
                <w:b/>
                <w:snapToGrid w:val="0"/>
                <w:sz w:val="20"/>
                <w:szCs w:val="20"/>
                <w:lang w:val="ru-RU"/>
              </w:rPr>
            </w:pPr>
            <w:r w:rsidRPr="00BA7DE6">
              <w:rPr>
                <w:rFonts w:cs="Arial"/>
                <w:b/>
                <w:snapToGrid w:val="0"/>
                <w:sz w:val="20"/>
                <w:szCs w:val="20"/>
              </w:rPr>
              <w:t>D</w:t>
            </w:r>
          </w:p>
        </w:tc>
        <w:tc>
          <w:tcPr>
            <w:tcW w:w="992" w:type="dxa"/>
            <w:shd w:val="clear" w:color="auto" w:fill="FFFFFF"/>
            <w:vAlign w:val="center"/>
          </w:tcPr>
          <w:p w:rsidR="00B2534D" w:rsidRPr="00C978D9" w:rsidRDefault="00B2534D" w:rsidP="00203E92">
            <w:pPr>
              <w:jc w:val="center"/>
              <w:rPr>
                <w:rFonts w:cs="Arial"/>
                <w:b/>
                <w:snapToGrid w:val="0"/>
                <w:sz w:val="20"/>
                <w:szCs w:val="20"/>
                <w:lang w:val="ru-RU"/>
              </w:rPr>
            </w:pPr>
            <w:r w:rsidRPr="00BA7DE6">
              <w:rPr>
                <w:rFonts w:cs="Arial"/>
                <w:b/>
                <w:snapToGrid w:val="0"/>
                <w:sz w:val="20"/>
                <w:szCs w:val="20"/>
              </w:rPr>
              <w:t>E</w:t>
            </w:r>
          </w:p>
        </w:tc>
      </w:tr>
      <w:tr w:rsidR="00B2534D" w:rsidRPr="003C1256" w:rsidTr="00203E92">
        <w:trPr>
          <w:cantSplit/>
          <w:trHeight w:val="326"/>
        </w:trPr>
        <w:tc>
          <w:tcPr>
            <w:tcW w:w="10065" w:type="dxa"/>
            <w:gridSpan w:val="8"/>
            <w:shd w:val="clear" w:color="auto" w:fill="CCCCCC"/>
          </w:tcPr>
          <w:p w:rsidR="00B2534D" w:rsidRPr="00352E68" w:rsidRDefault="00B2534D" w:rsidP="00203E92">
            <w:pPr>
              <w:rPr>
                <w:rFonts w:cs="Arial"/>
                <w:snapToGrid w:val="0"/>
                <w:sz w:val="20"/>
                <w:szCs w:val="20"/>
                <w:lang w:val="ru-RU"/>
              </w:rPr>
            </w:pPr>
            <w:r>
              <w:rPr>
                <w:rFonts w:cs="Arial"/>
                <w:snapToGrid w:val="0"/>
                <w:sz w:val="20"/>
                <w:szCs w:val="20"/>
                <w:lang w:val="ru-RU"/>
              </w:rPr>
              <w:t>Рациональное использование ресурсов</w:t>
            </w:r>
          </w:p>
        </w:tc>
      </w:tr>
      <w:tr w:rsidR="00B2534D" w:rsidRPr="000710EB" w:rsidTr="00203E92">
        <w:trPr>
          <w:cantSplit/>
          <w:trHeight w:val="326"/>
        </w:trPr>
        <w:tc>
          <w:tcPr>
            <w:tcW w:w="525" w:type="dxa"/>
          </w:tcPr>
          <w:p w:rsidR="00B2534D" w:rsidRPr="003C1256" w:rsidRDefault="00B2534D" w:rsidP="00203E92">
            <w:pPr>
              <w:rPr>
                <w:rFonts w:cs="Arial"/>
                <w:sz w:val="20"/>
                <w:szCs w:val="20"/>
                <w:lang w:val="ru-RU"/>
              </w:rPr>
            </w:pPr>
            <w:r w:rsidRPr="003C1256">
              <w:rPr>
                <w:rFonts w:cs="Arial"/>
                <w:sz w:val="20"/>
                <w:szCs w:val="20"/>
                <w:lang w:val="ru-RU"/>
              </w:rPr>
              <w:t>5.1</w:t>
            </w:r>
          </w:p>
        </w:tc>
        <w:tc>
          <w:tcPr>
            <w:tcW w:w="4437" w:type="dxa"/>
          </w:tcPr>
          <w:p w:rsidR="00B2534D" w:rsidRDefault="00B2534D" w:rsidP="00203E92">
            <w:pPr>
              <w:rPr>
                <w:lang w:val="ru-RU"/>
              </w:rPr>
            </w:pPr>
            <w:r>
              <w:rPr>
                <w:rFonts w:cs="Arial"/>
                <w:sz w:val="20"/>
                <w:szCs w:val="20"/>
                <w:lang w:val="ru-RU"/>
              </w:rPr>
              <w:t>Согласованность и последовательность финансового предложения с общей целью проекта.</w:t>
            </w:r>
          </w:p>
          <w:p w:rsidR="00B2534D" w:rsidRPr="00935B28" w:rsidRDefault="00B2534D" w:rsidP="00203E92">
            <w:pPr>
              <w:rPr>
                <w:rFonts w:cs="Arial"/>
                <w:sz w:val="20"/>
                <w:szCs w:val="20"/>
                <w:lang w:val="ru-RU"/>
              </w:rPr>
            </w:pPr>
            <w:r w:rsidRPr="000710EB">
              <w:rPr>
                <w:rFonts w:cs="Arial"/>
                <w:sz w:val="20"/>
                <w:szCs w:val="20"/>
                <w:lang w:val="ru-RU"/>
              </w:rPr>
              <w:t>Подтверждение взносов заинтересованных сторон (не менее 20%).</w:t>
            </w:r>
          </w:p>
        </w:tc>
        <w:tc>
          <w:tcPr>
            <w:tcW w:w="1413" w:type="dxa"/>
            <w:shd w:val="clear" w:color="auto" w:fill="auto"/>
          </w:tcPr>
          <w:p w:rsidR="00B2534D" w:rsidRPr="00D775BC" w:rsidRDefault="00B2534D" w:rsidP="00203E92">
            <w:pPr>
              <w:jc w:val="center"/>
              <w:rPr>
                <w:rFonts w:cs="Arial"/>
                <w:snapToGrid w:val="0"/>
                <w:sz w:val="20"/>
                <w:szCs w:val="20"/>
                <w:lang w:val="ru-RU"/>
              </w:rPr>
            </w:pPr>
            <w:r w:rsidRPr="00C978D9">
              <w:rPr>
                <w:rFonts w:cs="Arial"/>
                <w:snapToGrid w:val="0"/>
                <w:sz w:val="20"/>
                <w:szCs w:val="20"/>
                <w:lang w:val="ru-RU"/>
              </w:rPr>
              <w:t>1</w:t>
            </w:r>
            <w:r>
              <w:rPr>
                <w:rFonts w:cs="Arial"/>
                <w:snapToGrid w:val="0"/>
                <w:sz w:val="20"/>
                <w:szCs w:val="20"/>
                <w:lang w:val="ru-RU"/>
              </w:rPr>
              <w:t>0</w:t>
            </w:r>
          </w:p>
        </w:tc>
        <w:tc>
          <w:tcPr>
            <w:tcW w:w="571" w:type="dxa"/>
            <w:shd w:val="clear" w:color="auto" w:fill="auto"/>
          </w:tcPr>
          <w:p w:rsidR="00B2534D" w:rsidRPr="00C978D9" w:rsidRDefault="00B2534D" w:rsidP="00203E92">
            <w:pPr>
              <w:jc w:val="center"/>
              <w:rPr>
                <w:rFonts w:cs="Arial"/>
                <w:snapToGrid w:val="0"/>
                <w:sz w:val="20"/>
                <w:szCs w:val="20"/>
                <w:lang w:val="ru-RU"/>
              </w:rPr>
            </w:pPr>
          </w:p>
        </w:tc>
        <w:tc>
          <w:tcPr>
            <w:tcW w:w="709" w:type="dxa"/>
            <w:shd w:val="clear" w:color="auto" w:fill="auto"/>
          </w:tcPr>
          <w:p w:rsidR="00B2534D" w:rsidRPr="00C978D9" w:rsidRDefault="00B2534D" w:rsidP="00203E92">
            <w:pPr>
              <w:jc w:val="center"/>
              <w:rPr>
                <w:rFonts w:cs="Arial"/>
                <w:snapToGrid w:val="0"/>
                <w:sz w:val="20"/>
                <w:szCs w:val="20"/>
                <w:lang w:val="ru-RU"/>
              </w:rPr>
            </w:pPr>
          </w:p>
        </w:tc>
        <w:tc>
          <w:tcPr>
            <w:tcW w:w="709" w:type="dxa"/>
            <w:shd w:val="clear" w:color="auto" w:fill="auto"/>
          </w:tcPr>
          <w:p w:rsidR="00B2534D" w:rsidRPr="00C978D9" w:rsidRDefault="00B2534D" w:rsidP="00203E92">
            <w:pPr>
              <w:jc w:val="center"/>
              <w:rPr>
                <w:rFonts w:cs="Arial"/>
                <w:snapToGrid w:val="0"/>
                <w:sz w:val="20"/>
                <w:szCs w:val="20"/>
                <w:lang w:val="ru-RU"/>
              </w:rPr>
            </w:pPr>
          </w:p>
        </w:tc>
        <w:tc>
          <w:tcPr>
            <w:tcW w:w="709" w:type="dxa"/>
            <w:shd w:val="clear" w:color="auto" w:fill="auto"/>
          </w:tcPr>
          <w:p w:rsidR="00B2534D" w:rsidRPr="00C978D9" w:rsidRDefault="00B2534D" w:rsidP="00203E92">
            <w:pPr>
              <w:jc w:val="center"/>
              <w:rPr>
                <w:rFonts w:cs="Arial"/>
                <w:snapToGrid w:val="0"/>
                <w:sz w:val="20"/>
                <w:szCs w:val="20"/>
                <w:lang w:val="ru-RU"/>
              </w:rPr>
            </w:pPr>
          </w:p>
        </w:tc>
        <w:tc>
          <w:tcPr>
            <w:tcW w:w="992" w:type="dxa"/>
            <w:shd w:val="clear" w:color="auto" w:fill="auto"/>
          </w:tcPr>
          <w:p w:rsidR="00B2534D" w:rsidRPr="00C978D9" w:rsidRDefault="00B2534D" w:rsidP="00203E92">
            <w:pPr>
              <w:jc w:val="center"/>
              <w:rPr>
                <w:rFonts w:cs="Arial"/>
                <w:snapToGrid w:val="0"/>
                <w:sz w:val="20"/>
                <w:szCs w:val="20"/>
                <w:lang w:val="ru-RU"/>
              </w:rPr>
            </w:pPr>
          </w:p>
        </w:tc>
      </w:tr>
      <w:tr w:rsidR="00B2534D" w:rsidRPr="000710EB" w:rsidTr="00203E92">
        <w:trPr>
          <w:cantSplit/>
          <w:trHeight w:val="326"/>
        </w:trPr>
        <w:tc>
          <w:tcPr>
            <w:tcW w:w="525" w:type="dxa"/>
          </w:tcPr>
          <w:p w:rsidR="00B2534D" w:rsidRPr="00C978D9" w:rsidRDefault="00B2534D" w:rsidP="00203E92">
            <w:pPr>
              <w:rPr>
                <w:rFonts w:cs="Arial"/>
                <w:sz w:val="20"/>
                <w:szCs w:val="20"/>
                <w:lang w:val="ru-RU"/>
              </w:rPr>
            </w:pPr>
            <w:r w:rsidRPr="00C978D9">
              <w:rPr>
                <w:rFonts w:cs="Arial"/>
                <w:sz w:val="20"/>
                <w:szCs w:val="20"/>
                <w:lang w:val="ru-RU"/>
              </w:rPr>
              <w:t>5.2</w:t>
            </w:r>
          </w:p>
        </w:tc>
        <w:tc>
          <w:tcPr>
            <w:tcW w:w="4437" w:type="dxa"/>
          </w:tcPr>
          <w:p w:rsidR="00B2534D" w:rsidRPr="007052EF" w:rsidRDefault="00B2534D" w:rsidP="00203E92">
            <w:pPr>
              <w:rPr>
                <w:rFonts w:cs="Arial"/>
                <w:sz w:val="20"/>
                <w:szCs w:val="20"/>
                <w:lang w:val="ru-RU"/>
              </w:rPr>
            </w:pPr>
            <w:r>
              <w:rPr>
                <w:rFonts w:cs="Arial"/>
                <w:sz w:val="20"/>
                <w:szCs w:val="20"/>
                <w:lang w:val="ru-RU"/>
              </w:rPr>
              <w:t>Реалистичность и своевременность рабочего плана проекта</w:t>
            </w:r>
          </w:p>
        </w:tc>
        <w:tc>
          <w:tcPr>
            <w:tcW w:w="1413" w:type="dxa"/>
            <w:shd w:val="clear" w:color="auto" w:fill="auto"/>
          </w:tcPr>
          <w:p w:rsidR="00B2534D" w:rsidRPr="00D775BC" w:rsidDel="00D53D77" w:rsidRDefault="00B2534D" w:rsidP="00203E92">
            <w:pPr>
              <w:jc w:val="center"/>
              <w:rPr>
                <w:rFonts w:cs="Arial"/>
                <w:snapToGrid w:val="0"/>
                <w:sz w:val="20"/>
                <w:szCs w:val="20"/>
                <w:lang w:val="ru-RU"/>
              </w:rPr>
            </w:pPr>
            <w:r w:rsidRPr="00C978D9">
              <w:rPr>
                <w:rFonts w:cs="Arial"/>
                <w:snapToGrid w:val="0"/>
                <w:sz w:val="20"/>
                <w:szCs w:val="20"/>
                <w:lang w:val="ru-RU"/>
              </w:rPr>
              <w:t>1</w:t>
            </w:r>
            <w:r>
              <w:rPr>
                <w:rFonts w:cs="Arial"/>
                <w:snapToGrid w:val="0"/>
                <w:sz w:val="20"/>
                <w:szCs w:val="20"/>
                <w:lang w:val="ru-RU"/>
              </w:rPr>
              <w:t>0</w:t>
            </w:r>
          </w:p>
        </w:tc>
        <w:tc>
          <w:tcPr>
            <w:tcW w:w="571" w:type="dxa"/>
            <w:shd w:val="clear" w:color="auto" w:fill="auto"/>
          </w:tcPr>
          <w:p w:rsidR="00B2534D" w:rsidRPr="00C978D9" w:rsidRDefault="00B2534D" w:rsidP="00203E92">
            <w:pPr>
              <w:jc w:val="center"/>
              <w:rPr>
                <w:rFonts w:cs="Arial"/>
                <w:snapToGrid w:val="0"/>
                <w:sz w:val="20"/>
                <w:szCs w:val="20"/>
                <w:lang w:val="ru-RU"/>
              </w:rPr>
            </w:pPr>
          </w:p>
        </w:tc>
        <w:tc>
          <w:tcPr>
            <w:tcW w:w="709" w:type="dxa"/>
            <w:shd w:val="clear" w:color="auto" w:fill="auto"/>
          </w:tcPr>
          <w:p w:rsidR="00B2534D" w:rsidRPr="00C978D9" w:rsidRDefault="00B2534D" w:rsidP="00203E92">
            <w:pPr>
              <w:jc w:val="center"/>
              <w:rPr>
                <w:rFonts w:cs="Arial"/>
                <w:snapToGrid w:val="0"/>
                <w:sz w:val="20"/>
                <w:szCs w:val="20"/>
                <w:lang w:val="ru-RU"/>
              </w:rPr>
            </w:pPr>
          </w:p>
        </w:tc>
        <w:tc>
          <w:tcPr>
            <w:tcW w:w="709" w:type="dxa"/>
            <w:shd w:val="clear" w:color="auto" w:fill="auto"/>
          </w:tcPr>
          <w:p w:rsidR="00B2534D" w:rsidRPr="00C978D9" w:rsidRDefault="00B2534D" w:rsidP="00203E92">
            <w:pPr>
              <w:jc w:val="center"/>
              <w:rPr>
                <w:rFonts w:cs="Arial"/>
                <w:snapToGrid w:val="0"/>
                <w:sz w:val="20"/>
                <w:szCs w:val="20"/>
                <w:lang w:val="ru-RU"/>
              </w:rPr>
            </w:pPr>
          </w:p>
        </w:tc>
        <w:tc>
          <w:tcPr>
            <w:tcW w:w="709" w:type="dxa"/>
            <w:shd w:val="clear" w:color="auto" w:fill="auto"/>
          </w:tcPr>
          <w:p w:rsidR="00B2534D" w:rsidRPr="00C978D9" w:rsidRDefault="00B2534D" w:rsidP="00203E92">
            <w:pPr>
              <w:jc w:val="center"/>
              <w:rPr>
                <w:rFonts w:cs="Arial"/>
                <w:snapToGrid w:val="0"/>
                <w:sz w:val="20"/>
                <w:szCs w:val="20"/>
                <w:lang w:val="ru-RU"/>
              </w:rPr>
            </w:pPr>
          </w:p>
        </w:tc>
        <w:tc>
          <w:tcPr>
            <w:tcW w:w="992" w:type="dxa"/>
            <w:shd w:val="clear" w:color="auto" w:fill="auto"/>
          </w:tcPr>
          <w:p w:rsidR="00B2534D" w:rsidRPr="00C978D9" w:rsidRDefault="00B2534D" w:rsidP="00203E92">
            <w:pPr>
              <w:jc w:val="center"/>
              <w:rPr>
                <w:rFonts w:cs="Arial"/>
                <w:snapToGrid w:val="0"/>
                <w:sz w:val="20"/>
                <w:szCs w:val="20"/>
                <w:lang w:val="ru-RU"/>
              </w:rPr>
            </w:pPr>
          </w:p>
        </w:tc>
      </w:tr>
      <w:tr w:rsidR="00B2534D" w:rsidRPr="000710EB" w:rsidTr="00203E92">
        <w:trPr>
          <w:cantSplit/>
          <w:trHeight w:val="480"/>
        </w:trPr>
        <w:tc>
          <w:tcPr>
            <w:tcW w:w="4962" w:type="dxa"/>
            <w:gridSpan w:val="2"/>
            <w:vAlign w:val="center"/>
          </w:tcPr>
          <w:p w:rsidR="00B2534D" w:rsidRPr="00C978D9" w:rsidRDefault="00B2534D" w:rsidP="00203E92">
            <w:pPr>
              <w:jc w:val="center"/>
              <w:rPr>
                <w:rFonts w:cs="Arial"/>
                <w:b/>
                <w:sz w:val="20"/>
                <w:szCs w:val="20"/>
                <w:lang w:val="ru-RU"/>
              </w:rPr>
            </w:pPr>
            <w:r w:rsidRPr="00BA7DE6">
              <w:rPr>
                <w:rFonts w:cs="Arial"/>
                <w:b/>
                <w:sz w:val="20"/>
                <w:szCs w:val="20"/>
                <w:lang w:val="ru-RU"/>
              </w:rPr>
              <w:t>Итого часть</w:t>
            </w:r>
            <w:r w:rsidRPr="00C978D9">
              <w:rPr>
                <w:rFonts w:cs="Arial"/>
                <w:b/>
                <w:sz w:val="20"/>
                <w:szCs w:val="20"/>
                <w:lang w:val="ru-RU"/>
              </w:rPr>
              <w:t xml:space="preserve"> 5</w:t>
            </w:r>
          </w:p>
        </w:tc>
        <w:tc>
          <w:tcPr>
            <w:tcW w:w="1413" w:type="dxa"/>
            <w:shd w:val="pct15" w:color="auto" w:fill="FFFFFF"/>
            <w:vAlign w:val="center"/>
          </w:tcPr>
          <w:p w:rsidR="00B2534D" w:rsidRPr="00C978D9" w:rsidRDefault="00B2534D" w:rsidP="00203E92">
            <w:pPr>
              <w:jc w:val="center"/>
              <w:rPr>
                <w:rFonts w:cs="Arial"/>
                <w:b/>
                <w:snapToGrid w:val="0"/>
                <w:sz w:val="20"/>
                <w:szCs w:val="20"/>
                <w:lang w:val="ru-RU"/>
              </w:rPr>
            </w:pPr>
            <w:r w:rsidRPr="00BA7DE6">
              <w:rPr>
                <w:rFonts w:cs="Arial"/>
                <w:b/>
                <w:snapToGrid w:val="0"/>
                <w:sz w:val="20"/>
                <w:szCs w:val="20"/>
                <w:lang w:val="ru-RU"/>
              </w:rPr>
              <w:t>2</w:t>
            </w:r>
            <w:r w:rsidRPr="00C978D9">
              <w:rPr>
                <w:rFonts w:cs="Arial"/>
                <w:b/>
                <w:snapToGrid w:val="0"/>
                <w:sz w:val="20"/>
                <w:szCs w:val="20"/>
                <w:lang w:val="ru-RU"/>
              </w:rPr>
              <w:t>0</w:t>
            </w:r>
          </w:p>
        </w:tc>
        <w:tc>
          <w:tcPr>
            <w:tcW w:w="571" w:type="dxa"/>
            <w:shd w:val="pct15" w:color="auto" w:fill="FFFFFF"/>
          </w:tcPr>
          <w:p w:rsidR="00B2534D" w:rsidRPr="00BA7DE6" w:rsidRDefault="00B2534D" w:rsidP="00203E92">
            <w:pPr>
              <w:jc w:val="center"/>
              <w:rPr>
                <w:rFonts w:cs="Arial"/>
                <w:b/>
                <w:snapToGrid w:val="0"/>
                <w:sz w:val="20"/>
                <w:szCs w:val="20"/>
                <w:lang w:val="ru-RU"/>
              </w:rPr>
            </w:pPr>
          </w:p>
        </w:tc>
        <w:tc>
          <w:tcPr>
            <w:tcW w:w="709" w:type="dxa"/>
            <w:shd w:val="pct15" w:color="auto" w:fill="FFFFFF"/>
          </w:tcPr>
          <w:p w:rsidR="00B2534D" w:rsidRPr="003C1256" w:rsidRDefault="00B2534D" w:rsidP="00203E92">
            <w:pPr>
              <w:jc w:val="center"/>
              <w:rPr>
                <w:rFonts w:cs="Arial"/>
                <w:snapToGrid w:val="0"/>
                <w:sz w:val="20"/>
                <w:szCs w:val="20"/>
                <w:lang w:val="ru-RU"/>
              </w:rPr>
            </w:pPr>
          </w:p>
        </w:tc>
        <w:tc>
          <w:tcPr>
            <w:tcW w:w="709" w:type="dxa"/>
            <w:shd w:val="pct15" w:color="auto" w:fill="FFFFFF"/>
          </w:tcPr>
          <w:p w:rsidR="00B2534D" w:rsidRPr="003C1256" w:rsidRDefault="00B2534D" w:rsidP="00203E92">
            <w:pPr>
              <w:jc w:val="center"/>
              <w:rPr>
                <w:rFonts w:cs="Arial"/>
                <w:snapToGrid w:val="0"/>
                <w:sz w:val="20"/>
                <w:szCs w:val="20"/>
                <w:lang w:val="ru-RU"/>
              </w:rPr>
            </w:pPr>
          </w:p>
        </w:tc>
        <w:tc>
          <w:tcPr>
            <w:tcW w:w="709" w:type="dxa"/>
            <w:shd w:val="pct15" w:color="auto" w:fill="FFFFFF"/>
          </w:tcPr>
          <w:p w:rsidR="00B2534D" w:rsidRPr="003C1256" w:rsidRDefault="00B2534D" w:rsidP="00203E92">
            <w:pPr>
              <w:jc w:val="center"/>
              <w:rPr>
                <w:rFonts w:cs="Arial"/>
                <w:snapToGrid w:val="0"/>
                <w:sz w:val="20"/>
                <w:szCs w:val="20"/>
                <w:lang w:val="ru-RU"/>
              </w:rPr>
            </w:pPr>
          </w:p>
        </w:tc>
        <w:tc>
          <w:tcPr>
            <w:tcW w:w="992" w:type="dxa"/>
            <w:shd w:val="pct15" w:color="auto" w:fill="FFFFFF"/>
          </w:tcPr>
          <w:p w:rsidR="00B2534D" w:rsidRPr="003C1256" w:rsidRDefault="00B2534D" w:rsidP="00203E92">
            <w:pPr>
              <w:jc w:val="center"/>
              <w:rPr>
                <w:rFonts w:cs="Arial"/>
                <w:snapToGrid w:val="0"/>
                <w:sz w:val="20"/>
                <w:szCs w:val="20"/>
                <w:lang w:val="ru-RU"/>
              </w:rPr>
            </w:pPr>
          </w:p>
        </w:tc>
      </w:tr>
    </w:tbl>
    <w:p w:rsidR="00B2534D" w:rsidRDefault="00B2534D" w:rsidP="00B2534D">
      <w:pPr>
        <w:rPr>
          <w:lang w:val="ru-RU"/>
        </w:rPr>
      </w:pPr>
    </w:p>
    <w:p w:rsidR="00B2534D" w:rsidRPr="00E95F7E" w:rsidRDefault="00B2534D" w:rsidP="00B2534D">
      <w:pPr>
        <w:pStyle w:val="3"/>
        <w:numPr>
          <w:ilvl w:val="0"/>
          <w:numId w:val="8"/>
        </w:numPr>
        <w:spacing w:before="0" w:after="0"/>
        <w:rPr>
          <w:rFonts w:ascii="Arial" w:hAnsi="Arial" w:cs="Arial"/>
          <w:b w:val="0"/>
          <w:sz w:val="20"/>
          <w:szCs w:val="20"/>
          <w:lang w:val="ru-RU"/>
        </w:rPr>
      </w:pPr>
      <w:r>
        <w:rPr>
          <w:rFonts w:ascii="Arial" w:hAnsi="Arial" w:cs="Arial"/>
          <w:sz w:val="20"/>
          <w:szCs w:val="20"/>
          <w:lang w:val="ru-RU"/>
        </w:rPr>
        <w:t xml:space="preserve">Заключение Соглашения/Подписание Соглашения по Гранту </w:t>
      </w:r>
    </w:p>
    <w:p w:rsidR="00B2534D" w:rsidRPr="00E95F7E" w:rsidRDefault="00B2534D" w:rsidP="00B2534D">
      <w:pPr>
        <w:rPr>
          <w:rFonts w:cs="Arial"/>
          <w:snapToGrid w:val="0"/>
          <w:sz w:val="20"/>
          <w:szCs w:val="20"/>
          <w:lang w:val="ru-RU"/>
        </w:rPr>
      </w:pPr>
    </w:p>
    <w:p w:rsidR="00B2534D" w:rsidRPr="00E95F7E" w:rsidRDefault="00B2534D" w:rsidP="00B2534D">
      <w:pPr>
        <w:rPr>
          <w:rFonts w:cs="Arial"/>
          <w:snapToGrid w:val="0"/>
          <w:sz w:val="20"/>
          <w:szCs w:val="20"/>
          <w:lang w:val="ru-RU"/>
        </w:rPr>
      </w:pPr>
      <w:r w:rsidRPr="00AD4214">
        <w:rPr>
          <w:rFonts w:cs="Arial"/>
          <w:b/>
          <w:snapToGrid w:val="0"/>
          <w:sz w:val="20"/>
          <w:szCs w:val="20"/>
          <w:lang w:val="ru-RU"/>
        </w:rPr>
        <w:t>16.</w:t>
      </w:r>
      <w:r>
        <w:rPr>
          <w:rFonts w:cs="Arial"/>
          <w:snapToGrid w:val="0"/>
          <w:sz w:val="20"/>
          <w:szCs w:val="20"/>
          <w:lang w:val="ru-RU"/>
        </w:rPr>
        <w:t>Критерии</w:t>
      </w:r>
      <w:r w:rsidRPr="00E95F7E">
        <w:rPr>
          <w:rFonts w:cs="Arial"/>
          <w:snapToGrid w:val="0"/>
          <w:sz w:val="20"/>
          <w:szCs w:val="20"/>
          <w:lang w:val="ru-RU"/>
        </w:rPr>
        <w:t>,</w:t>
      </w:r>
      <w:r>
        <w:rPr>
          <w:rFonts w:cs="Arial"/>
          <w:snapToGrid w:val="0"/>
          <w:sz w:val="20"/>
          <w:szCs w:val="20"/>
          <w:lang w:val="ru-RU"/>
        </w:rPr>
        <w:t xml:space="preserve"> заключение соглашения</w:t>
      </w:r>
    </w:p>
    <w:p w:rsidR="00B2534D" w:rsidRPr="00E95F7E" w:rsidRDefault="00B2534D" w:rsidP="00B2534D">
      <w:pPr>
        <w:rPr>
          <w:rFonts w:cs="Arial"/>
          <w:snapToGrid w:val="0"/>
          <w:sz w:val="20"/>
          <w:szCs w:val="20"/>
          <w:lang w:val="ru-RU"/>
        </w:rPr>
      </w:pPr>
    </w:p>
    <w:p w:rsidR="00B2534D" w:rsidRPr="00E95F7E" w:rsidRDefault="00B2534D" w:rsidP="00B2534D">
      <w:pPr>
        <w:pStyle w:val="af8"/>
        <w:tabs>
          <w:tab w:val="left" w:pos="270"/>
        </w:tabs>
        <w:ind w:left="360"/>
        <w:jc w:val="both"/>
        <w:rPr>
          <w:rFonts w:cs="Arial"/>
          <w:sz w:val="20"/>
          <w:szCs w:val="20"/>
          <w:lang w:val="ru-RU"/>
        </w:rPr>
      </w:pPr>
      <w:r w:rsidRPr="00E95F7E">
        <w:rPr>
          <w:rFonts w:cs="Arial"/>
          <w:sz w:val="20"/>
          <w:szCs w:val="20"/>
          <w:lang w:val="ru-RU"/>
        </w:rPr>
        <w:t xml:space="preserve">ПРООН сохраняет за собой право принять или отклонить любое Предложение, аннулировать весь </w:t>
      </w:r>
      <w:r>
        <w:rPr>
          <w:rFonts w:cs="Arial"/>
          <w:sz w:val="20"/>
          <w:szCs w:val="20"/>
          <w:lang w:val="ru-RU"/>
        </w:rPr>
        <w:t>конкурсный</w:t>
      </w:r>
      <w:r w:rsidRPr="00E95F7E">
        <w:rPr>
          <w:rFonts w:cs="Arial"/>
          <w:sz w:val="20"/>
          <w:szCs w:val="20"/>
          <w:lang w:val="ru-RU"/>
        </w:rPr>
        <w:t xml:space="preserve"> процесс и отклонить все поступившие Предложения в любое время до заключения </w:t>
      </w:r>
      <w:r>
        <w:rPr>
          <w:rFonts w:cs="Arial"/>
          <w:sz w:val="20"/>
          <w:szCs w:val="20"/>
          <w:lang w:val="ru-RU"/>
        </w:rPr>
        <w:t>соглашения</w:t>
      </w:r>
      <w:r w:rsidRPr="00E95F7E">
        <w:rPr>
          <w:rFonts w:cs="Arial"/>
          <w:sz w:val="20"/>
          <w:szCs w:val="20"/>
          <w:lang w:val="ru-RU"/>
        </w:rPr>
        <w:t xml:space="preserve">, и не берёт на себя обязательство информировать Заявителя или Заявителей о причинах такого решения.  </w:t>
      </w:r>
    </w:p>
    <w:p w:rsidR="00B2534D" w:rsidRPr="00E95F7E" w:rsidRDefault="00B2534D" w:rsidP="00B2534D">
      <w:pPr>
        <w:tabs>
          <w:tab w:val="left" w:pos="270"/>
        </w:tabs>
        <w:ind w:left="360"/>
        <w:jc w:val="both"/>
        <w:rPr>
          <w:rFonts w:cs="Arial"/>
          <w:sz w:val="20"/>
          <w:szCs w:val="20"/>
          <w:lang w:val="ru-RU"/>
        </w:rPr>
      </w:pPr>
      <w:r w:rsidRPr="00E95F7E">
        <w:rPr>
          <w:rFonts w:cs="Arial"/>
          <w:sz w:val="20"/>
          <w:szCs w:val="20"/>
          <w:lang w:val="ru-RU"/>
        </w:rPr>
        <w:t xml:space="preserve">До срока истечения Предложения, ПРООН заключит </w:t>
      </w:r>
      <w:r>
        <w:rPr>
          <w:rFonts w:cs="Arial"/>
          <w:sz w:val="20"/>
          <w:szCs w:val="20"/>
          <w:lang w:val="ru-RU"/>
        </w:rPr>
        <w:t>соглашение</w:t>
      </w:r>
      <w:r w:rsidRPr="00E95F7E">
        <w:rPr>
          <w:rFonts w:cs="Arial"/>
          <w:sz w:val="20"/>
          <w:szCs w:val="20"/>
          <w:lang w:val="ru-RU"/>
        </w:rPr>
        <w:t xml:space="preserve"> с тем Заявителем, чье Предложение будет принято </w:t>
      </w:r>
      <w:r>
        <w:rPr>
          <w:rFonts w:cs="Arial"/>
          <w:sz w:val="20"/>
          <w:szCs w:val="20"/>
          <w:lang w:val="ru-RU"/>
        </w:rPr>
        <w:t>после проведённой оценки</w:t>
      </w:r>
      <w:r w:rsidRPr="00E95F7E">
        <w:rPr>
          <w:rFonts w:cs="Arial"/>
          <w:sz w:val="20"/>
          <w:szCs w:val="20"/>
          <w:lang w:val="ru-RU"/>
        </w:rPr>
        <w:t>, как наиболее соответствующ</w:t>
      </w:r>
      <w:r>
        <w:rPr>
          <w:rFonts w:cs="Arial"/>
          <w:sz w:val="20"/>
          <w:szCs w:val="20"/>
          <w:lang w:val="ru-RU"/>
        </w:rPr>
        <w:t>ее</w:t>
      </w:r>
      <w:r w:rsidRPr="00B2534D">
        <w:rPr>
          <w:rFonts w:cs="Arial"/>
          <w:sz w:val="20"/>
          <w:szCs w:val="20"/>
          <w:lang w:val="ru-RU"/>
        </w:rPr>
        <w:t xml:space="preserve"> </w:t>
      </w:r>
      <w:r w:rsidRPr="00E95F7E">
        <w:rPr>
          <w:rFonts w:cs="Arial"/>
          <w:sz w:val="20"/>
          <w:szCs w:val="20"/>
          <w:lang w:val="ru-RU"/>
        </w:rPr>
        <w:t>нуждам и деятельности организации.</w:t>
      </w:r>
    </w:p>
    <w:p w:rsidR="00B2534D" w:rsidRPr="00E95F7E" w:rsidRDefault="00B2534D" w:rsidP="00B2534D">
      <w:pPr>
        <w:tabs>
          <w:tab w:val="left" w:pos="270"/>
        </w:tabs>
        <w:ind w:left="360"/>
        <w:rPr>
          <w:rFonts w:cs="Arial"/>
          <w:snapToGrid w:val="0"/>
          <w:sz w:val="20"/>
          <w:szCs w:val="20"/>
          <w:lang w:val="ru-RU"/>
        </w:rPr>
      </w:pPr>
    </w:p>
    <w:p w:rsidR="00B2534D" w:rsidRPr="00E95F7E" w:rsidRDefault="00B2534D" w:rsidP="00B2534D">
      <w:pPr>
        <w:tabs>
          <w:tab w:val="left" w:pos="270"/>
        </w:tabs>
        <w:ind w:left="360" w:hanging="360"/>
        <w:rPr>
          <w:rFonts w:cs="Arial"/>
          <w:snapToGrid w:val="0"/>
          <w:sz w:val="22"/>
          <w:szCs w:val="22"/>
          <w:lang w:val="ru-RU"/>
        </w:rPr>
      </w:pPr>
      <w:r w:rsidRPr="00E95F7E">
        <w:rPr>
          <w:rFonts w:cs="Arial"/>
          <w:b/>
          <w:snapToGrid w:val="0"/>
          <w:sz w:val="20"/>
          <w:szCs w:val="20"/>
          <w:lang w:val="ru-RU"/>
        </w:rPr>
        <w:t>17</w:t>
      </w:r>
      <w:r w:rsidRPr="00E95F7E">
        <w:rPr>
          <w:rFonts w:cs="Arial"/>
          <w:snapToGrid w:val="0"/>
          <w:sz w:val="20"/>
          <w:szCs w:val="20"/>
          <w:lang w:val="ru-RU"/>
        </w:rPr>
        <w:t xml:space="preserve">. </w:t>
      </w:r>
      <w:r>
        <w:rPr>
          <w:rFonts w:cs="Arial"/>
          <w:snapToGrid w:val="0"/>
          <w:sz w:val="20"/>
          <w:szCs w:val="20"/>
          <w:lang w:val="ru-RU"/>
        </w:rPr>
        <w:t>Право</w:t>
      </w:r>
      <w:r w:rsidRPr="00B2534D">
        <w:rPr>
          <w:rFonts w:cs="Arial"/>
          <w:snapToGrid w:val="0"/>
          <w:sz w:val="20"/>
          <w:szCs w:val="20"/>
          <w:lang w:val="ru-RU"/>
        </w:rPr>
        <w:t xml:space="preserve"> </w:t>
      </w:r>
      <w:r>
        <w:rPr>
          <w:rFonts w:cs="Arial"/>
          <w:snapToGrid w:val="0"/>
          <w:sz w:val="20"/>
          <w:szCs w:val="20"/>
          <w:lang w:val="ru-RU"/>
        </w:rPr>
        <w:t>Заказчика</w:t>
      </w:r>
      <w:r w:rsidRPr="00B2534D">
        <w:rPr>
          <w:rFonts w:cs="Arial"/>
          <w:snapToGrid w:val="0"/>
          <w:sz w:val="20"/>
          <w:szCs w:val="20"/>
          <w:lang w:val="ru-RU"/>
        </w:rPr>
        <w:t xml:space="preserve"> </w:t>
      </w:r>
      <w:r>
        <w:rPr>
          <w:rFonts w:cs="Arial"/>
          <w:snapToGrid w:val="0"/>
          <w:sz w:val="20"/>
          <w:szCs w:val="20"/>
          <w:lang w:val="ru-RU"/>
        </w:rPr>
        <w:t>на</w:t>
      </w:r>
      <w:r w:rsidRPr="00B2534D">
        <w:rPr>
          <w:rFonts w:cs="Arial"/>
          <w:snapToGrid w:val="0"/>
          <w:sz w:val="20"/>
          <w:szCs w:val="20"/>
          <w:lang w:val="ru-RU"/>
        </w:rPr>
        <w:t xml:space="preserve"> </w:t>
      </w:r>
      <w:r>
        <w:rPr>
          <w:rFonts w:cs="Arial"/>
          <w:snapToGrid w:val="0"/>
          <w:sz w:val="20"/>
          <w:szCs w:val="20"/>
          <w:lang w:val="ru-RU"/>
        </w:rPr>
        <w:t>изменение</w:t>
      </w:r>
      <w:r w:rsidRPr="00B2534D">
        <w:rPr>
          <w:rFonts w:cs="Arial"/>
          <w:snapToGrid w:val="0"/>
          <w:sz w:val="20"/>
          <w:szCs w:val="20"/>
          <w:lang w:val="ru-RU"/>
        </w:rPr>
        <w:t xml:space="preserve"> </w:t>
      </w:r>
      <w:r>
        <w:rPr>
          <w:rFonts w:cs="Arial"/>
          <w:snapToGrid w:val="0"/>
          <w:sz w:val="20"/>
          <w:szCs w:val="20"/>
          <w:lang w:val="ru-RU"/>
        </w:rPr>
        <w:t>требований</w:t>
      </w:r>
      <w:r w:rsidRPr="00B2534D">
        <w:rPr>
          <w:rFonts w:cs="Arial"/>
          <w:snapToGrid w:val="0"/>
          <w:sz w:val="20"/>
          <w:szCs w:val="20"/>
          <w:lang w:val="ru-RU"/>
        </w:rPr>
        <w:t xml:space="preserve"> </w:t>
      </w:r>
      <w:r>
        <w:rPr>
          <w:rFonts w:cs="Arial"/>
          <w:snapToGrid w:val="0"/>
          <w:sz w:val="20"/>
          <w:szCs w:val="20"/>
          <w:lang w:val="ru-RU"/>
        </w:rPr>
        <w:t>во время заключения соглашения</w:t>
      </w:r>
    </w:p>
    <w:p w:rsidR="00B2534D" w:rsidRPr="00E95F7E" w:rsidRDefault="00B2534D" w:rsidP="00B2534D">
      <w:pPr>
        <w:pStyle w:val="a4"/>
        <w:tabs>
          <w:tab w:val="left" w:pos="270"/>
        </w:tabs>
        <w:ind w:left="360"/>
        <w:rPr>
          <w:sz w:val="20"/>
          <w:szCs w:val="20"/>
          <w:lang w:val="ru-RU"/>
        </w:rPr>
      </w:pPr>
    </w:p>
    <w:p w:rsidR="00B2534D" w:rsidRPr="00826E73" w:rsidRDefault="00B2534D" w:rsidP="00B2534D">
      <w:pPr>
        <w:pStyle w:val="a4"/>
        <w:tabs>
          <w:tab w:val="left" w:pos="270"/>
        </w:tabs>
        <w:ind w:left="360"/>
        <w:jc w:val="both"/>
        <w:rPr>
          <w:sz w:val="20"/>
          <w:szCs w:val="20"/>
          <w:lang w:val="ru-RU"/>
        </w:rPr>
      </w:pPr>
      <w:r>
        <w:rPr>
          <w:sz w:val="20"/>
          <w:szCs w:val="20"/>
          <w:lang w:val="ru-RU"/>
        </w:rPr>
        <w:t>ПРООН</w:t>
      </w:r>
      <w:r w:rsidRPr="00B2534D">
        <w:rPr>
          <w:sz w:val="20"/>
          <w:szCs w:val="20"/>
          <w:lang w:val="ru-RU"/>
        </w:rPr>
        <w:t xml:space="preserve"> </w:t>
      </w:r>
      <w:r>
        <w:rPr>
          <w:sz w:val="20"/>
          <w:szCs w:val="20"/>
          <w:lang w:val="ru-RU"/>
        </w:rPr>
        <w:t>сохраняет</w:t>
      </w:r>
      <w:r w:rsidRPr="00B2534D">
        <w:rPr>
          <w:sz w:val="20"/>
          <w:szCs w:val="20"/>
          <w:lang w:val="ru-RU"/>
        </w:rPr>
        <w:t xml:space="preserve"> </w:t>
      </w:r>
      <w:r>
        <w:rPr>
          <w:sz w:val="20"/>
          <w:szCs w:val="20"/>
          <w:lang w:val="ru-RU"/>
        </w:rPr>
        <w:t>за</w:t>
      </w:r>
      <w:r w:rsidRPr="00B2534D">
        <w:rPr>
          <w:sz w:val="20"/>
          <w:szCs w:val="20"/>
          <w:lang w:val="ru-RU"/>
        </w:rPr>
        <w:t xml:space="preserve"> </w:t>
      </w:r>
      <w:r>
        <w:rPr>
          <w:sz w:val="20"/>
          <w:szCs w:val="20"/>
          <w:lang w:val="ru-RU"/>
        </w:rPr>
        <w:t>собой</w:t>
      </w:r>
      <w:r w:rsidRPr="00B2534D">
        <w:rPr>
          <w:sz w:val="20"/>
          <w:szCs w:val="20"/>
          <w:lang w:val="ru-RU"/>
        </w:rPr>
        <w:t xml:space="preserve"> </w:t>
      </w:r>
      <w:r>
        <w:rPr>
          <w:sz w:val="20"/>
          <w:szCs w:val="20"/>
          <w:lang w:val="ru-RU"/>
        </w:rPr>
        <w:t>право</w:t>
      </w:r>
      <w:r w:rsidRPr="00B2534D">
        <w:rPr>
          <w:sz w:val="20"/>
          <w:szCs w:val="20"/>
          <w:lang w:val="ru-RU"/>
        </w:rPr>
        <w:t xml:space="preserve"> </w:t>
      </w:r>
      <w:r>
        <w:rPr>
          <w:sz w:val="20"/>
          <w:szCs w:val="20"/>
          <w:lang w:val="ru-RU"/>
        </w:rPr>
        <w:t>во</w:t>
      </w:r>
      <w:r w:rsidRPr="00B2534D">
        <w:rPr>
          <w:sz w:val="20"/>
          <w:szCs w:val="20"/>
          <w:lang w:val="ru-RU"/>
        </w:rPr>
        <w:t xml:space="preserve"> </w:t>
      </w:r>
      <w:r>
        <w:rPr>
          <w:sz w:val="20"/>
          <w:szCs w:val="20"/>
          <w:lang w:val="ru-RU"/>
        </w:rPr>
        <w:t>время</w:t>
      </w:r>
      <w:r w:rsidRPr="00B2534D">
        <w:rPr>
          <w:sz w:val="20"/>
          <w:szCs w:val="20"/>
          <w:lang w:val="ru-RU"/>
        </w:rPr>
        <w:t xml:space="preserve"> </w:t>
      </w:r>
      <w:r>
        <w:rPr>
          <w:sz w:val="20"/>
          <w:szCs w:val="20"/>
          <w:lang w:val="ru-RU"/>
        </w:rPr>
        <w:t>заключения</w:t>
      </w:r>
      <w:r w:rsidRPr="00B2534D">
        <w:rPr>
          <w:sz w:val="20"/>
          <w:szCs w:val="20"/>
          <w:lang w:val="ru-RU"/>
        </w:rPr>
        <w:t xml:space="preserve"> </w:t>
      </w:r>
      <w:r>
        <w:rPr>
          <w:snapToGrid w:val="0"/>
          <w:sz w:val="20"/>
          <w:szCs w:val="20"/>
          <w:lang w:val="ru-RU"/>
        </w:rPr>
        <w:t xml:space="preserve">соглашения </w:t>
      </w:r>
      <w:r>
        <w:rPr>
          <w:sz w:val="20"/>
          <w:szCs w:val="20"/>
          <w:lang w:val="ru-RU"/>
        </w:rPr>
        <w:t>увеличить</w:t>
      </w:r>
      <w:r w:rsidRPr="00B2534D">
        <w:rPr>
          <w:sz w:val="20"/>
          <w:szCs w:val="20"/>
          <w:lang w:val="ru-RU"/>
        </w:rPr>
        <w:t xml:space="preserve"> </w:t>
      </w:r>
      <w:r>
        <w:rPr>
          <w:sz w:val="20"/>
          <w:szCs w:val="20"/>
          <w:lang w:val="ru-RU"/>
        </w:rPr>
        <w:t>или</w:t>
      </w:r>
      <w:r w:rsidRPr="00B2534D">
        <w:rPr>
          <w:sz w:val="20"/>
          <w:szCs w:val="20"/>
          <w:lang w:val="ru-RU"/>
        </w:rPr>
        <w:t xml:space="preserve"> </w:t>
      </w:r>
      <w:r>
        <w:rPr>
          <w:sz w:val="20"/>
          <w:szCs w:val="20"/>
          <w:lang w:val="ru-RU"/>
        </w:rPr>
        <w:t>сократить</w:t>
      </w:r>
      <w:r w:rsidRPr="00B2534D">
        <w:rPr>
          <w:sz w:val="20"/>
          <w:szCs w:val="20"/>
          <w:lang w:val="ru-RU"/>
        </w:rPr>
        <w:t xml:space="preserve"> </w:t>
      </w:r>
      <w:r>
        <w:rPr>
          <w:sz w:val="20"/>
          <w:szCs w:val="20"/>
          <w:lang w:val="ru-RU"/>
        </w:rPr>
        <w:t>количество</w:t>
      </w:r>
      <w:r w:rsidRPr="00B2534D">
        <w:rPr>
          <w:sz w:val="20"/>
          <w:szCs w:val="20"/>
          <w:lang w:val="ru-RU"/>
        </w:rPr>
        <w:t xml:space="preserve"> </w:t>
      </w:r>
      <w:r>
        <w:rPr>
          <w:sz w:val="20"/>
          <w:szCs w:val="20"/>
          <w:lang w:val="ru-RU"/>
        </w:rPr>
        <w:t>предоставляемых</w:t>
      </w:r>
      <w:r w:rsidRPr="00B2534D">
        <w:rPr>
          <w:sz w:val="20"/>
          <w:szCs w:val="20"/>
          <w:lang w:val="ru-RU"/>
        </w:rPr>
        <w:t xml:space="preserve"> </w:t>
      </w:r>
      <w:r>
        <w:rPr>
          <w:sz w:val="20"/>
          <w:szCs w:val="20"/>
          <w:lang w:val="ru-RU"/>
        </w:rPr>
        <w:t>услуг</w:t>
      </w:r>
      <w:r w:rsidRPr="00E95F7E">
        <w:rPr>
          <w:sz w:val="20"/>
          <w:szCs w:val="20"/>
          <w:lang w:val="ru-RU"/>
        </w:rPr>
        <w:t xml:space="preserve"> (</w:t>
      </w:r>
      <w:r>
        <w:rPr>
          <w:sz w:val="20"/>
          <w:szCs w:val="20"/>
          <w:lang w:val="ru-RU"/>
        </w:rPr>
        <w:t>как</w:t>
      </w:r>
      <w:r w:rsidRPr="00B2534D">
        <w:rPr>
          <w:sz w:val="20"/>
          <w:szCs w:val="20"/>
          <w:lang w:val="ru-RU"/>
        </w:rPr>
        <w:t xml:space="preserve"> </w:t>
      </w:r>
      <w:r>
        <w:rPr>
          <w:sz w:val="20"/>
          <w:szCs w:val="20"/>
          <w:lang w:val="ru-RU"/>
        </w:rPr>
        <w:t>определено</w:t>
      </w:r>
      <w:r w:rsidRPr="00B2534D">
        <w:rPr>
          <w:sz w:val="20"/>
          <w:szCs w:val="20"/>
          <w:lang w:val="ru-RU"/>
        </w:rPr>
        <w:t xml:space="preserve"> </w:t>
      </w:r>
      <w:r>
        <w:rPr>
          <w:sz w:val="20"/>
          <w:szCs w:val="20"/>
          <w:lang w:val="ru-RU"/>
        </w:rPr>
        <w:t xml:space="preserve">в Запросе на Предложение). </w:t>
      </w:r>
    </w:p>
    <w:p w:rsidR="00B2534D" w:rsidRPr="00826E73" w:rsidRDefault="00B2534D" w:rsidP="00B2534D">
      <w:pPr>
        <w:tabs>
          <w:tab w:val="left" w:pos="270"/>
        </w:tabs>
        <w:ind w:left="360"/>
        <w:rPr>
          <w:rFonts w:cs="Arial"/>
          <w:snapToGrid w:val="0"/>
          <w:sz w:val="20"/>
          <w:szCs w:val="20"/>
          <w:lang w:val="ru-RU"/>
        </w:rPr>
      </w:pPr>
    </w:p>
    <w:p w:rsidR="00B2534D" w:rsidRDefault="00B2534D" w:rsidP="00B2534D">
      <w:pPr>
        <w:tabs>
          <w:tab w:val="left" w:pos="270"/>
        </w:tabs>
        <w:ind w:left="360" w:hanging="360"/>
        <w:rPr>
          <w:rFonts w:cs="Arial"/>
          <w:snapToGrid w:val="0"/>
          <w:sz w:val="20"/>
          <w:szCs w:val="20"/>
          <w:lang w:val="ru-RU"/>
        </w:rPr>
      </w:pPr>
      <w:r w:rsidRPr="00AD4214">
        <w:rPr>
          <w:rFonts w:cs="Arial"/>
          <w:b/>
          <w:snapToGrid w:val="0"/>
          <w:sz w:val="20"/>
          <w:szCs w:val="20"/>
          <w:lang w:val="ru-RU"/>
        </w:rPr>
        <w:t>18</w:t>
      </w:r>
      <w:r w:rsidRPr="00AD4214">
        <w:rPr>
          <w:rFonts w:cs="Arial"/>
          <w:snapToGrid w:val="0"/>
          <w:sz w:val="20"/>
          <w:szCs w:val="20"/>
          <w:lang w:val="ru-RU"/>
        </w:rPr>
        <w:t xml:space="preserve">. </w:t>
      </w:r>
      <w:r>
        <w:rPr>
          <w:rFonts w:cs="Arial"/>
          <w:snapToGrid w:val="0"/>
          <w:sz w:val="20"/>
          <w:szCs w:val="20"/>
          <w:lang w:val="ru-RU"/>
        </w:rPr>
        <w:t>Подписание</w:t>
      </w:r>
      <w:r w:rsidRPr="00B2534D">
        <w:rPr>
          <w:rFonts w:cs="Arial"/>
          <w:snapToGrid w:val="0"/>
          <w:sz w:val="20"/>
          <w:szCs w:val="20"/>
          <w:lang w:val="ru-RU"/>
        </w:rPr>
        <w:t xml:space="preserve"> </w:t>
      </w:r>
      <w:r>
        <w:rPr>
          <w:rFonts w:cs="Arial"/>
          <w:snapToGrid w:val="0"/>
          <w:sz w:val="20"/>
          <w:szCs w:val="20"/>
          <w:lang w:val="ru-RU"/>
        </w:rPr>
        <w:t>соглашения</w:t>
      </w:r>
    </w:p>
    <w:p w:rsidR="00B2534D" w:rsidRPr="001013D8" w:rsidRDefault="00B2534D" w:rsidP="00B2534D">
      <w:pPr>
        <w:pStyle w:val="af8"/>
        <w:tabs>
          <w:tab w:val="left" w:pos="270"/>
        </w:tabs>
        <w:ind w:left="360"/>
        <w:jc w:val="both"/>
        <w:rPr>
          <w:rFonts w:cs="Arial"/>
          <w:sz w:val="20"/>
          <w:szCs w:val="20"/>
          <w:lang w:val="ru-RU"/>
        </w:rPr>
      </w:pPr>
    </w:p>
    <w:p w:rsidR="00B2534D" w:rsidRPr="00460EE6" w:rsidRDefault="00B2534D" w:rsidP="00B2534D">
      <w:pPr>
        <w:pStyle w:val="af8"/>
        <w:tabs>
          <w:tab w:val="left" w:pos="270"/>
        </w:tabs>
        <w:ind w:left="360"/>
        <w:jc w:val="both"/>
        <w:rPr>
          <w:rFonts w:cs="Arial"/>
          <w:sz w:val="22"/>
          <w:szCs w:val="22"/>
          <w:lang w:val="ru-RU"/>
        </w:rPr>
      </w:pPr>
      <w:r>
        <w:rPr>
          <w:rFonts w:cs="Arial"/>
          <w:sz w:val="20"/>
          <w:szCs w:val="20"/>
          <w:lang w:val="ru-RU"/>
        </w:rPr>
        <w:t>В</w:t>
      </w:r>
      <w:r w:rsidRPr="00B2534D">
        <w:rPr>
          <w:rFonts w:cs="Arial"/>
          <w:sz w:val="20"/>
          <w:szCs w:val="20"/>
          <w:lang w:val="ru-RU"/>
        </w:rPr>
        <w:t xml:space="preserve"> </w:t>
      </w:r>
      <w:r>
        <w:rPr>
          <w:rFonts w:cs="Arial"/>
          <w:sz w:val="20"/>
          <w:szCs w:val="20"/>
          <w:lang w:val="ru-RU"/>
        </w:rPr>
        <w:t>течение</w:t>
      </w:r>
      <w:r w:rsidRPr="00B2534D">
        <w:rPr>
          <w:rFonts w:cs="Arial"/>
          <w:sz w:val="20"/>
          <w:szCs w:val="20"/>
          <w:lang w:val="ru-RU"/>
        </w:rPr>
        <w:t xml:space="preserve"> </w:t>
      </w:r>
      <w:r w:rsidRPr="00460EE6">
        <w:rPr>
          <w:rFonts w:cs="Arial"/>
          <w:sz w:val="20"/>
          <w:szCs w:val="20"/>
          <w:lang w:val="ru-RU"/>
        </w:rPr>
        <w:t xml:space="preserve">15 </w:t>
      </w:r>
      <w:r>
        <w:rPr>
          <w:rFonts w:cs="Arial"/>
          <w:sz w:val="20"/>
          <w:szCs w:val="20"/>
          <w:lang w:val="ru-RU"/>
        </w:rPr>
        <w:t>дней</w:t>
      </w:r>
      <w:r w:rsidRPr="00B2534D">
        <w:rPr>
          <w:rFonts w:cs="Arial"/>
          <w:sz w:val="20"/>
          <w:szCs w:val="20"/>
          <w:lang w:val="ru-RU"/>
        </w:rPr>
        <w:t xml:space="preserve"> </w:t>
      </w:r>
      <w:r>
        <w:rPr>
          <w:rFonts w:cs="Arial"/>
          <w:sz w:val="20"/>
          <w:szCs w:val="20"/>
          <w:lang w:val="ru-RU"/>
        </w:rPr>
        <w:t>после</w:t>
      </w:r>
      <w:r w:rsidRPr="00B2534D">
        <w:rPr>
          <w:rFonts w:cs="Arial"/>
          <w:sz w:val="20"/>
          <w:szCs w:val="20"/>
          <w:lang w:val="ru-RU"/>
        </w:rPr>
        <w:t xml:space="preserve"> </w:t>
      </w:r>
      <w:r>
        <w:rPr>
          <w:rFonts w:cs="Arial"/>
          <w:sz w:val="20"/>
          <w:szCs w:val="20"/>
          <w:lang w:val="ru-RU"/>
        </w:rPr>
        <w:t>получения</w:t>
      </w:r>
      <w:r w:rsidRPr="00B2534D">
        <w:rPr>
          <w:rFonts w:cs="Arial"/>
          <w:sz w:val="20"/>
          <w:szCs w:val="20"/>
          <w:lang w:val="ru-RU"/>
        </w:rPr>
        <w:t xml:space="preserve"> </w:t>
      </w:r>
      <w:r>
        <w:rPr>
          <w:rFonts w:cs="Arial"/>
          <w:snapToGrid w:val="0"/>
          <w:sz w:val="20"/>
          <w:szCs w:val="20"/>
          <w:lang w:val="ru-RU"/>
        </w:rPr>
        <w:t>соглашения</w:t>
      </w:r>
      <w:r w:rsidRPr="00B2534D">
        <w:rPr>
          <w:rFonts w:cs="Arial"/>
          <w:snapToGrid w:val="0"/>
          <w:sz w:val="20"/>
          <w:szCs w:val="20"/>
          <w:lang w:val="ru-RU"/>
        </w:rPr>
        <w:t xml:space="preserve"> </w:t>
      </w:r>
      <w:r>
        <w:rPr>
          <w:rFonts w:cs="Arial"/>
          <w:sz w:val="20"/>
          <w:szCs w:val="20"/>
          <w:lang w:val="ru-RU"/>
        </w:rPr>
        <w:t>Победитель</w:t>
      </w:r>
      <w:r w:rsidRPr="00B2534D">
        <w:rPr>
          <w:rFonts w:cs="Arial"/>
          <w:sz w:val="20"/>
          <w:szCs w:val="20"/>
          <w:lang w:val="ru-RU"/>
        </w:rPr>
        <w:t>(</w:t>
      </w:r>
      <w:r>
        <w:rPr>
          <w:rFonts w:cs="Arial"/>
          <w:sz w:val="20"/>
          <w:szCs w:val="20"/>
          <w:lang w:val="ru-RU"/>
        </w:rPr>
        <w:t>ли)</w:t>
      </w:r>
      <w:r w:rsidRPr="00B2534D">
        <w:rPr>
          <w:rFonts w:cs="Arial"/>
          <w:sz w:val="20"/>
          <w:szCs w:val="20"/>
          <w:lang w:val="ru-RU"/>
        </w:rPr>
        <w:t xml:space="preserve"> </w:t>
      </w:r>
      <w:r>
        <w:rPr>
          <w:rFonts w:cs="Arial"/>
          <w:sz w:val="20"/>
          <w:szCs w:val="20"/>
          <w:lang w:val="ru-RU"/>
        </w:rPr>
        <w:t>конкурса должны подписать документы</w:t>
      </w:r>
      <w:r w:rsidRPr="00460EE6">
        <w:rPr>
          <w:rFonts w:cs="Arial"/>
          <w:sz w:val="20"/>
          <w:szCs w:val="20"/>
          <w:lang w:val="ru-RU"/>
        </w:rPr>
        <w:t xml:space="preserve">, </w:t>
      </w:r>
      <w:r>
        <w:rPr>
          <w:rFonts w:cs="Arial"/>
          <w:sz w:val="20"/>
          <w:szCs w:val="20"/>
          <w:lang w:val="ru-RU"/>
        </w:rPr>
        <w:t>поставить дату и вернуть их ПРООН</w:t>
      </w:r>
      <w:r w:rsidRPr="00460EE6">
        <w:rPr>
          <w:rFonts w:cs="Arial"/>
          <w:sz w:val="20"/>
          <w:szCs w:val="20"/>
          <w:lang w:val="ru-RU"/>
        </w:rPr>
        <w:t xml:space="preserve"> (</w:t>
      </w:r>
      <w:r>
        <w:rPr>
          <w:rFonts w:cs="Arial"/>
          <w:sz w:val="20"/>
          <w:szCs w:val="20"/>
          <w:lang w:val="ru-RU"/>
        </w:rPr>
        <w:t>Заказчику</w:t>
      </w:r>
      <w:r w:rsidRPr="00460EE6">
        <w:rPr>
          <w:rFonts w:cs="Arial"/>
          <w:sz w:val="20"/>
          <w:szCs w:val="20"/>
          <w:lang w:val="ru-RU"/>
        </w:rPr>
        <w:t>).</w:t>
      </w:r>
    </w:p>
    <w:p w:rsidR="00B2534D" w:rsidRDefault="00B2534D" w:rsidP="00B2534D">
      <w:pPr>
        <w:tabs>
          <w:tab w:val="left" w:pos="270"/>
        </w:tabs>
        <w:ind w:left="360"/>
        <w:jc w:val="both"/>
        <w:rPr>
          <w:rFonts w:cs="Arial"/>
          <w:snapToGrid w:val="0"/>
          <w:sz w:val="20"/>
          <w:szCs w:val="20"/>
          <w:lang w:val="ru-RU"/>
        </w:rPr>
      </w:pPr>
      <w:r w:rsidRPr="00460EE6">
        <w:rPr>
          <w:rFonts w:cs="Arial"/>
          <w:snapToGrid w:val="0"/>
          <w:sz w:val="20"/>
          <w:szCs w:val="20"/>
          <w:lang w:val="ru-RU"/>
        </w:rPr>
        <w:t xml:space="preserve">Отказ Победителя </w:t>
      </w:r>
      <w:r>
        <w:rPr>
          <w:rFonts w:cs="Arial"/>
          <w:snapToGrid w:val="0"/>
          <w:sz w:val="20"/>
          <w:szCs w:val="20"/>
          <w:lang w:val="ru-RU"/>
        </w:rPr>
        <w:t>конкурса</w:t>
      </w:r>
      <w:r w:rsidRPr="00460EE6">
        <w:rPr>
          <w:rFonts w:cs="Arial"/>
          <w:snapToGrid w:val="0"/>
          <w:sz w:val="20"/>
          <w:szCs w:val="20"/>
          <w:lang w:val="ru-RU"/>
        </w:rPr>
        <w:t xml:space="preserve"> соблюдать требования пункта 18, является достаточным основанием для </w:t>
      </w:r>
      <w:r>
        <w:rPr>
          <w:rFonts w:cs="Arial"/>
          <w:snapToGrid w:val="0"/>
          <w:sz w:val="20"/>
          <w:szCs w:val="20"/>
          <w:lang w:val="ru-RU"/>
        </w:rPr>
        <w:t>аннулирования соглашения</w:t>
      </w:r>
      <w:r w:rsidRPr="00460EE6">
        <w:rPr>
          <w:rFonts w:cs="Arial"/>
          <w:snapToGrid w:val="0"/>
          <w:sz w:val="20"/>
          <w:szCs w:val="20"/>
          <w:lang w:val="ru-RU"/>
        </w:rPr>
        <w:t xml:space="preserve">. В </w:t>
      </w:r>
      <w:r>
        <w:rPr>
          <w:rFonts w:cs="Arial"/>
          <w:snapToGrid w:val="0"/>
          <w:sz w:val="20"/>
          <w:szCs w:val="20"/>
          <w:lang w:val="ru-RU"/>
        </w:rPr>
        <w:t>таком</w:t>
      </w:r>
      <w:r w:rsidRPr="00460EE6">
        <w:rPr>
          <w:rFonts w:cs="Arial"/>
          <w:snapToGrid w:val="0"/>
          <w:sz w:val="20"/>
          <w:szCs w:val="20"/>
          <w:lang w:val="ru-RU"/>
        </w:rPr>
        <w:t xml:space="preserve"> случае</w:t>
      </w:r>
      <w:r>
        <w:rPr>
          <w:rFonts w:cs="Arial"/>
          <w:snapToGrid w:val="0"/>
          <w:sz w:val="20"/>
          <w:szCs w:val="20"/>
          <w:lang w:val="ru-RU"/>
        </w:rPr>
        <w:t>,</w:t>
      </w:r>
      <w:r w:rsidRPr="00460EE6">
        <w:rPr>
          <w:rFonts w:cs="Arial"/>
          <w:snapToGrid w:val="0"/>
          <w:sz w:val="20"/>
          <w:szCs w:val="20"/>
          <w:lang w:val="ru-RU"/>
        </w:rPr>
        <w:t xml:space="preserve"> ПРООН может </w:t>
      </w:r>
      <w:r>
        <w:rPr>
          <w:rFonts w:cs="Arial"/>
          <w:snapToGrid w:val="0"/>
          <w:sz w:val="20"/>
          <w:szCs w:val="20"/>
          <w:lang w:val="ru-RU"/>
        </w:rPr>
        <w:t xml:space="preserve">заключить соглашения со следующим оцененным Заявителем. </w:t>
      </w:r>
    </w:p>
    <w:p w:rsidR="00B2534D" w:rsidRDefault="00B2534D" w:rsidP="00B2534D">
      <w:pPr>
        <w:tabs>
          <w:tab w:val="left" w:pos="270"/>
        </w:tabs>
        <w:ind w:left="360"/>
        <w:jc w:val="both"/>
        <w:rPr>
          <w:rFonts w:cs="Arial"/>
          <w:snapToGrid w:val="0"/>
          <w:sz w:val="20"/>
          <w:szCs w:val="20"/>
          <w:lang w:val="ru-RU"/>
        </w:rPr>
      </w:pPr>
    </w:p>
    <w:p w:rsidR="00B2534D" w:rsidRDefault="00B2534D" w:rsidP="00B2534D">
      <w:pPr>
        <w:tabs>
          <w:tab w:val="left" w:pos="270"/>
        </w:tabs>
        <w:ind w:left="360"/>
        <w:jc w:val="both"/>
        <w:rPr>
          <w:rFonts w:cs="Arial"/>
          <w:snapToGrid w:val="0"/>
          <w:sz w:val="20"/>
          <w:szCs w:val="20"/>
          <w:lang w:val="ru-RU"/>
        </w:rPr>
      </w:pPr>
    </w:p>
    <w:p w:rsidR="00B2534D" w:rsidRDefault="00B2534D" w:rsidP="00B2534D">
      <w:pPr>
        <w:tabs>
          <w:tab w:val="left" w:pos="270"/>
        </w:tabs>
        <w:ind w:left="360"/>
        <w:jc w:val="both"/>
        <w:rPr>
          <w:rFonts w:cs="Arial"/>
          <w:snapToGrid w:val="0"/>
          <w:sz w:val="20"/>
          <w:szCs w:val="20"/>
          <w:lang w:val="ru-RU"/>
        </w:rPr>
      </w:pPr>
    </w:p>
    <w:p w:rsidR="00B2534D" w:rsidRDefault="00B2534D" w:rsidP="00B2534D">
      <w:pPr>
        <w:tabs>
          <w:tab w:val="left" w:pos="270"/>
        </w:tabs>
        <w:ind w:left="360"/>
        <w:jc w:val="both"/>
        <w:rPr>
          <w:rFonts w:cs="Arial"/>
          <w:snapToGrid w:val="0"/>
          <w:sz w:val="20"/>
          <w:szCs w:val="20"/>
          <w:lang w:val="ru-RU"/>
        </w:rPr>
      </w:pPr>
    </w:p>
    <w:p w:rsidR="00B2534D" w:rsidRDefault="00B2534D" w:rsidP="00B2534D">
      <w:pPr>
        <w:tabs>
          <w:tab w:val="left" w:pos="270"/>
        </w:tabs>
        <w:ind w:left="360"/>
        <w:jc w:val="both"/>
        <w:rPr>
          <w:rFonts w:cs="Arial"/>
          <w:b/>
          <w:sz w:val="22"/>
          <w:szCs w:val="22"/>
          <w:lang w:val="ru-RU"/>
        </w:rPr>
      </w:pPr>
    </w:p>
    <w:p w:rsidR="00B2534D" w:rsidRPr="00E40652" w:rsidRDefault="00B2534D" w:rsidP="00B2534D">
      <w:pPr>
        <w:jc w:val="right"/>
        <w:rPr>
          <w:rFonts w:cs="Arial"/>
          <w:b/>
          <w:sz w:val="22"/>
          <w:szCs w:val="22"/>
          <w:lang w:val="ru-RU"/>
        </w:rPr>
      </w:pPr>
    </w:p>
    <w:p w:rsidR="00B2534D" w:rsidRPr="00E40652" w:rsidRDefault="00B2534D" w:rsidP="00B2534D">
      <w:pPr>
        <w:jc w:val="right"/>
        <w:rPr>
          <w:rFonts w:cs="Arial"/>
          <w:b/>
          <w:sz w:val="22"/>
          <w:szCs w:val="22"/>
          <w:lang w:val="ru-RU"/>
        </w:rPr>
      </w:pPr>
    </w:p>
    <w:p w:rsidR="00B2534D" w:rsidRDefault="00B2534D" w:rsidP="00B2534D">
      <w:pPr>
        <w:jc w:val="right"/>
        <w:rPr>
          <w:rFonts w:cs="Arial"/>
          <w:b/>
          <w:sz w:val="22"/>
          <w:szCs w:val="22"/>
          <w:lang w:val="ru-RU"/>
        </w:rPr>
      </w:pPr>
    </w:p>
    <w:p w:rsidR="00B2534D" w:rsidRDefault="00B2534D" w:rsidP="00B2534D">
      <w:pPr>
        <w:jc w:val="right"/>
        <w:rPr>
          <w:rFonts w:cs="Arial"/>
          <w:b/>
          <w:sz w:val="22"/>
          <w:szCs w:val="22"/>
          <w:lang w:val="ru-RU"/>
        </w:rPr>
      </w:pPr>
    </w:p>
    <w:p w:rsidR="00B2534D" w:rsidRDefault="00B2534D" w:rsidP="00B2534D">
      <w:pPr>
        <w:jc w:val="right"/>
        <w:rPr>
          <w:rFonts w:cs="Arial"/>
          <w:b/>
          <w:sz w:val="22"/>
          <w:szCs w:val="22"/>
          <w:lang w:val="ru-RU"/>
        </w:rPr>
      </w:pPr>
    </w:p>
    <w:p w:rsidR="003F62EA" w:rsidRPr="00B24B18" w:rsidRDefault="003F62EA" w:rsidP="003F62EA">
      <w:pPr>
        <w:rPr>
          <w:rFonts w:cs="Arial"/>
          <w:b/>
          <w:sz w:val="22"/>
          <w:szCs w:val="22"/>
          <w:lang w:val="ru-RU"/>
        </w:rPr>
      </w:pPr>
    </w:p>
    <w:p w:rsidR="001850F5" w:rsidRDefault="001850F5" w:rsidP="003F62EA">
      <w:pPr>
        <w:jc w:val="right"/>
        <w:rPr>
          <w:rFonts w:cs="Arial"/>
          <w:b/>
          <w:sz w:val="22"/>
          <w:szCs w:val="22"/>
          <w:lang w:val="ru-RU"/>
        </w:rPr>
      </w:pPr>
    </w:p>
    <w:p w:rsidR="001850F5" w:rsidRDefault="001850F5" w:rsidP="003F62EA">
      <w:pPr>
        <w:jc w:val="right"/>
        <w:rPr>
          <w:rFonts w:cs="Arial"/>
          <w:b/>
          <w:sz w:val="22"/>
          <w:szCs w:val="22"/>
          <w:lang w:val="ru-RU"/>
        </w:rPr>
      </w:pPr>
    </w:p>
    <w:p w:rsidR="001850F5" w:rsidRDefault="001850F5" w:rsidP="003F62EA">
      <w:pPr>
        <w:jc w:val="right"/>
        <w:rPr>
          <w:rFonts w:cs="Arial"/>
          <w:b/>
          <w:sz w:val="22"/>
          <w:szCs w:val="22"/>
          <w:lang w:val="ru-RU"/>
        </w:rPr>
      </w:pPr>
    </w:p>
    <w:p w:rsidR="00FF09FC" w:rsidRPr="00B24B18" w:rsidRDefault="003F62EA" w:rsidP="003F62EA">
      <w:pPr>
        <w:jc w:val="right"/>
        <w:rPr>
          <w:rFonts w:cs="Arial"/>
          <w:b/>
          <w:sz w:val="20"/>
          <w:szCs w:val="20"/>
          <w:lang w:val="ru-RU"/>
        </w:rPr>
      </w:pPr>
      <w:r>
        <w:rPr>
          <w:rFonts w:cs="Arial"/>
          <w:b/>
          <w:sz w:val="22"/>
          <w:szCs w:val="22"/>
          <w:lang w:val="ru-RU"/>
        </w:rPr>
        <w:lastRenderedPageBreak/>
        <w:t xml:space="preserve">Приложение </w:t>
      </w:r>
      <w:r w:rsidR="001C5BDE" w:rsidRPr="001F4B86">
        <w:rPr>
          <w:rFonts w:cs="Arial"/>
          <w:b/>
          <w:sz w:val="20"/>
          <w:szCs w:val="20"/>
        </w:rPr>
        <w:t>II</w:t>
      </w:r>
    </w:p>
    <w:p w:rsidR="00127F2A" w:rsidRDefault="00127F2A" w:rsidP="0044261E">
      <w:pPr>
        <w:pStyle w:val="1"/>
        <w:spacing w:before="0" w:after="180"/>
        <w:jc w:val="center"/>
        <w:rPr>
          <w:rFonts w:ascii="Arial" w:hAnsi="Arial" w:cs="Arial"/>
          <w:caps/>
          <w:sz w:val="22"/>
          <w:szCs w:val="22"/>
          <w:lang w:val="ru-RU"/>
        </w:rPr>
      </w:pPr>
    </w:p>
    <w:p w:rsidR="0044261E" w:rsidRPr="00A014FB" w:rsidRDefault="0044261E" w:rsidP="0044261E">
      <w:pPr>
        <w:pStyle w:val="1"/>
        <w:spacing w:before="0" w:after="180"/>
        <w:jc w:val="center"/>
        <w:rPr>
          <w:rFonts w:ascii="Arial" w:hAnsi="Arial" w:cs="Arial"/>
          <w:caps/>
          <w:sz w:val="22"/>
          <w:szCs w:val="22"/>
          <w:lang w:val="ru-RU"/>
        </w:rPr>
      </w:pPr>
      <w:r w:rsidRPr="00A014FB">
        <w:rPr>
          <w:rFonts w:ascii="Arial" w:hAnsi="Arial" w:cs="Arial"/>
          <w:caps/>
          <w:sz w:val="22"/>
          <w:szCs w:val="22"/>
          <w:lang w:val="ru-RU"/>
        </w:rPr>
        <w:t>Техническое задание</w:t>
      </w:r>
    </w:p>
    <w:p w:rsidR="00542B19" w:rsidRDefault="00542B19" w:rsidP="0044261E">
      <w:pPr>
        <w:pStyle w:val="1"/>
        <w:spacing w:before="0" w:after="180"/>
        <w:jc w:val="center"/>
        <w:rPr>
          <w:rFonts w:ascii="Arial" w:hAnsi="Arial" w:cs="Arial"/>
          <w:caps/>
          <w:sz w:val="22"/>
          <w:szCs w:val="22"/>
          <w:lang w:val="ru-RU"/>
        </w:rPr>
      </w:pPr>
    </w:p>
    <w:p w:rsidR="0044261E" w:rsidRPr="00A014FB" w:rsidRDefault="004C283D" w:rsidP="0044261E">
      <w:pPr>
        <w:pStyle w:val="1"/>
        <w:spacing w:before="0" w:after="180"/>
        <w:jc w:val="center"/>
        <w:rPr>
          <w:rFonts w:ascii="Arial" w:hAnsi="Arial" w:cs="Arial"/>
          <w:caps/>
          <w:sz w:val="22"/>
          <w:szCs w:val="22"/>
          <w:lang w:val="ru-RU"/>
        </w:rPr>
      </w:pPr>
      <w:r>
        <w:rPr>
          <w:rFonts w:ascii="Arial" w:hAnsi="Arial" w:cs="Arial"/>
          <w:caps/>
          <w:sz w:val="22"/>
          <w:szCs w:val="22"/>
          <w:lang w:val="ru-RU"/>
        </w:rPr>
        <w:t>ПРИЕМ</w:t>
      </w:r>
      <w:r w:rsidR="0044261E" w:rsidRPr="00A014FB">
        <w:rPr>
          <w:rFonts w:ascii="Arial" w:hAnsi="Arial" w:cs="Arial"/>
          <w:caps/>
          <w:sz w:val="22"/>
          <w:szCs w:val="22"/>
          <w:lang w:val="ru-RU"/>
        </w:rPr>
        <w:t xml:space="preserve"> ЗАЯВОК</w:t>
      </w:r>
    </w:p>
    <w:p w:rsidR="0044261E" w:rsidRPr="00A014FB" w:rsidRDefault="0044261E" w:rsidP="0044261E">
      <w:pPr>
        <w:pStyle w:val="Default"/>
        <w:jc w:val="center"/>
        <w:rPr>
          <w:rFonts w:ascii="Arial" w:hAnsi="Arial" w:cs="Arial"/>
          <w:b/>
          <w:sz w:val="22"/>
          <w:szCs w:val="22"/>
        </w:rPr>
      </w:pPr>
      <w:r w:rsidRPr="00A014FB">
        <w:rPr>
          <w:rFonts w:ascii="Arial" w:hAnsi="Arial" w:cs="Arial"/>
          <w:b/>
          <w:sz w:val="22"/>
          <w:szCs w:val="22"/>
        </w:rPr>
        <w:t xml:space="preserve">НА ПОЛУЧЕНИЕ ГРАНТОВ  </w:t>
      </w:r>
    </w:p>
    <w:p w:rsidR="0044261E" w:rsidRPr="00A014FB" w:rsidRDefault="0044261E" w:rsidP="0044261E">
      <w:pPr>
        <w:jc w:val="center"/>
        <w:rPr>
          <w:rFonts w:cs="Arial"/>
          <w:b/>
          <w:sz w:val="22"/>
          <w:szCs w:val="22"/>
          <w:lang w:val="ru-RU"/>
        </w:rPr>
      </w:pPr>
    </w:p>
    <w:p w:rsidR="00127F2A" w:rsidRPr="00127F2A" w:rsidRDefault="00127F2A" w:rsidP="00127F2A">
      <w:pPr>
        <w:autoSpaceDE w:val="0"/>
        <w:autoSpaceDN w:val="0"/>
        <w:adjustRightInd w:val="0"/>
        <w:jc w:val="center"/>
        <w:rPr>
          <w:rFonts w:cs="Arial"/>
          <w:b/>
          <w:sz w:val="22"/>
          <w:szCs w:val="22"/>
          <w:lang w:val="ru-RU"/>
        </w:rPr>
      </w:pPr>
      <w:r w:rsidRPr="00127F2A">
        <w:rPr>
          <w:rFonts w:cs="Arial"/>
          <w:b/>
          <w:sz w:val="22"/>
          <w:szCs w:val="22"/>
          <w:lang w:val="ru-RU"/>
        </w:rPr>
        <w:t>178-2020-</w:t>
      </w:r>
      <w:r w:rsidRPr="00127F2A">
        <w:rPr>
          <w:rFonts w:cs="Arial"/>
          <w:b/>
          <w:sz w:val="22"/>
          <w:szCs w:val="22"/>
          <w:lang w:val="en-US"/>
        </w:rPr>
        <w:t>Grant</w:t>
      </w:r>
      <w:r w:rsidRPr="00127F2A">
        <w:rPr>
          <w:rFonts w:cs="Arial"/>
          <w:b/>
          <w:sz w:val="22"/>
          <w:szCs w:val="22"/>
          <w:lang w:val="ru-RU"/>
        </w:rPr>
        <w:t>-</w:t>
      </w:r>
      <w:r w:rsidRPr="00127F2A">
        <w:rPr>
          <w:rFonts w:cs="Arial"/>
          <w:b/>
          <w:sz w:val="22"/>
          <w:szCs w:val="22"/>
          <w:lang w:val="en-US"/>
        </w:rPr>
        <w:t>UNDP</w:t>
      </w:r>
      <w:r w:rsidRPr="00127F2A">
        <w:rPr>
          <w:rFonts w:cs="Arial"/>
          <w:b/>
          <w:sz w:val="22"/>
          <w:szCs w:val="22"/>
          <w:lang w:val="ru-RU"/>
        </w:rPr>
        <w:t>-</w:t>
      </w:r>
      <w:r w:rsidRPr="00127F2A">
        <w:rPr>
          <w:rFonts w:cs="Arial"/>
          <w:b/>
          <w:sz w:val="22"/>
          <w:szCs w:val="22"/>
          <w:lang w:val="en-US"/>
        </w:rPr>
        <w:t>SPL</w:t>
      </w:r>
      <w:r w:rsidRPr="00127F2A">
        <w:rPr>
          <w:rFonts w:cs="Arial"/>
          <w:b/>
          <w:sz w:val="22"/>
          <w:szCs w:val="22"/>
          <w:lang w:val="ru-RU"/>
        </w:rPr>
        <w:t>-@</w:t>
      </w:r>
    </w:p>
    <w:p w:rsidR="0044261E" w:rsidRDefault="0044261E" w:rsidP="0044261E">
      <w:pPr>
        <w:pStyle w:val="Default"/>
        <w:jc w:val="center"/>
        <w:rPr>
          <w:rFonts w:ascii="Arial" w:eastAsia="Calibri" w:hAnsi="Arial" w:cs="Arial"/>
          <w:sz w:val="20"/>
          <w:szCs w:val="20"/>
        </w:rPr>
      </w:pPr>
    </w:p>
    <w:p w:rsidR="0044261E" w:rsidRPr="00921AED" w:rsidRDefault="0044261E" w:rsidP="0044261E">
      <w:pPr>
        <w:pStyle w:val="Default"/>
        <w:jc w:val="center"/>
        <w:rPr>
          <w:rFonts w:ascii="Arial" w:eastAsia="Calibri" w:hAnsi="Arial" w:cs="Arial"/>
          <w:sz w:val="20"/>
          <w:szCs w:val="20"/>
        </w:rPr>
      </w:pPr>
      <w:r w:rsidRPr="00921AED">
        <w:rPr>
          <w:rFonts w:ascii="Arial" w:eastAsia="Calibri" w:hAnsi="Arial" w:cs="Arial"/>
          <w:sz w:val="20"/>
          <w:szCs w:val="20"/>
        </w:rPr>
        <w:t>для содействия в искоренении сексуального и гендерного насилия путем реагирования на потребности целевых групп и устранения основных причин насилия в отношении женщин и девочек.</w:t>
      </w:r>
    </w:p>
    <w:p w:rsidR="0044261E" w:rsidRPr="00921AED" w:rsidRDefault="0044261E" w:rsidP="0044261E">
      <w:pPr>
        <w:pStyle w:val="Default"/>
        <w:jc w:val="center"/>
        <w:rPr>
          <w:rFonts w:ascii="Arial" w:hAnsi="Arial" w:cs="Arial"/>
          <w:color w:val="auto"/>
          <w:sz w:val="20"/>
          <w:szCs w:val="20"/>
        </w:rPr>
      </w:pPr>
    </w:p>
    <w:tbl>
      <w:tblPr>
        <w:tblW w:w="5000" w:type="pct"/>
        <w:tblLook w:val="01E0"/>
      </w:tblPr>
      <w:tblGrid>
        <w:gridCol w:w="2860"/>
        <w:gridCol w:w="6994"/>
      </w:tblGrid>
      <w:tr w:rsidR="0044261E" w:rsidRPr="00C5410B" w:rsidTr="00203E92">
        <w:trPr>
          <w:trHeight w:val="359"/>
        </w:trPr>
        <w:tc>
          <w:tcPr>
            <w:tcW w:w="1451" w:type="pct"/>
            <w:vAlign w:val="center"/>
          </w:tcPr>
          <w:p w:rsidR="0044261E" w:rsidRPr="00921AED" w:rsidRDefault="0044261E" w:rsidP="00203E92">
            <w:pPr>
              <w:tabs>
                <w:tab w:val="left" w:pos="4680"/>
              </w:tabs>
              <w:spacing w:before="120"/>
              <w:jc w:val="both"/>
              <w:rPr>
                <w:rFonts w:cs="Arial"/>
                <w:b/>
                <w:bCs/>
                <w:color w:val="000000"/>
                <w:sz w:val="20"/>
                <w:szCs w:val="20"/>
              </w:rPr>
            </w:pPr>
            <w:r w:rsidRPr="00921AED">
              <w:rPr>
                <w:rFonts w:cs="Arial"/>
                <w:b/>
                <w:bCs/>
                <w:color w:val="000000"/>
                <w:sz w:val="20"/>
                <w:szCs w:val="20"/>
                <w:lang w:val="ru-RU"/>
              </w:rPr>
              <w:t>Название проекта:</w:t>
            </w:r>
            <w:r w:rsidRPr="00921AED">
              <w:rPr>
                <w:rFonts w:cs="Arial"/>
                <w:b/>
                <w:bCs/>
                <w:color w:val="000000"/>
                <w:sz w:val="20"/>
                <w:szCs w:val="20"/>
              </w:rPr>
              <w:t xml:space="preserve"> </w:t>
            </w:r>
          </w:p>
        </w:tc>
        <w:tc>
          <w:tcPr>
            <w:tcW w:w="3549" w:type="pct"/>
            <w:vAlign w:val="center"/>
          </w:tcPr>
          <w:p w:rsidR="0044261E" w:rsidRPr="00921AED" w:rsidRDefault="0044261E" w:rsidP="00203E92">
            <w:pPr>
              <w:tabs>
                <w:tab w:val="left" w:pos="4680"/>
              </w:tabs>
              <w:spacing w:before="120"/>
              <w:jc w:val="both"/>
              <w:rPr>
                <w:rFonts w:cs="Arial"/>
                <w:b/>
                <w:color w:val="000000"/>
                <w:sz w:val="20"/>
                <w:szCs w:val="20"/>
                <w:shd w:val="clear" w:color="auto" w:fill="E0E0E0"/>
                <w:lang w:val="ru-RU"/>
              </w:rPr>
            </w:pPr>
            <w:r w:rsidRPr="00921AED">
              <w:rPr>
                <w:rFonts w:cs="Arial"/>
                <w:b/>
                <w:sz w:val="20"/>
                <w:szCs w:val="20"/>
                <w:lang w:val="ru-RU"/>
              </w:rPr>
              <w:t xml:space="preserve">Инициатива “Луч света в Таджикистане”  </w:t>
            </w:r>
          </w:p>
        </w:tc>
      </w:tr>
      <w:tr w:rsidR="0044261E" w:rsidRPr="00C5410B" w:rsidTr="00203E92">
        <w:trPr>
          <w:trHeight w:val="423"/>
        </w:trPr>
        <w:tc>
          <w:tcPr>
            <w:tcW w:w="1451" w:type="pct"/>
            <w:vAlign w:val="center"/>
          </w:tcPr>
          <w:p w:rsidR="0044261E" w:rsidRPr="00921AED" w:rsidRDefault="0044261E" w:rsidP="00203E92">
            <w:pPr>
              <w:tabs>
                <w:tab w:val="left" w:pos="4680"/>
              </w:tabs>
              <w:spacing w:before="120"/>
              <w:jc w:val="both"/>
              <w:rPr>
                <w:rFonts w:cs="Arial"/>
                <w:i/>
                <w:iCs/>
                <w:color w:val="000000"/>
                <w:sz w:val="20"/>
                <w:szCs w:val="20"/>
                <w:shd w:val="clear" w:color="auto" w:fill="E0E0E0"/>
              </w:rPr>
            </w:pPr>
            <w:r w:rsidRPr="00921AED">
              <w:rPr>
                <w:rFonts w:cs="Arial"/>
                <w:b/>
                <w:bCs/>
                <w:color w:val="000000"/>
                <w:sz w:val="20"/>
                <w:szCs w:val="20"/>
                <w:lang w:val="ru-RU"/>
              </w:rPr>
              <w:t>Грантополучатели</w:t>
            </w:r>
            <w:r w:rsidRPr="00921AED">
              <w:rPr>
                <w:rFonts w:cs="Arial"/>
                <w:b/>
                <w:bCs/>
                <w:color w:val="000000"/>
                <w:sz w:val="20"/>
                <w:szCs w:val="20"/>
              </w:rPr>
              <w:t>:</w:t>
            </w:r>
          </w:p>
        </w:tc>
        <w:tc>
          <w:tcPr>
            <w:tcW w:w="3549" w:type="pct"/>
            <w:vAlign w:val="center"/>
          </w:tcPr>
          <w:p w:rsidR="0044261E" w:rsidRPr="00921AED" w:rsidRDefault="0044261E" w:rsidP="00203E92">
            <w:pPr>
              <w:tabs>
                <w:tab w:val="left" w:pos="4680"/>
              </w:tabs>
              <w:spacing w:before="120"/>
              <w:jc w:val="both"/>
              <w:rPr>
                <w:rFonts w:cs="Arial"/>
                <w:b/>
                <w:sz w:val="20"/>
                <w:szCs w:val="20"/>
                <w:lang w:val="ru-RU"/>
              </w:rPr>
            </w:pPr>
            <w:r w:rsidRPr="00921AED">
              <w:rPr>
                <w:rFonts w:cs="Arial"/>
                <w:b/>
                <w:sz w:val="20"/>
                <w:szCs w:val="20"/>
                <w:lang w:val="ru-RU"/>
              </w:rPr>
              <w:t xml:space="preserve">Некоммерческие и общественные организации, неправительственные организации, консорциум/коалиции/ассоциации местных некоммерческих организаций. </w:t>
            </w:r>
          </w:p>
        </w:tc>
      </w:tr>
      <w:tr w:rsidR="0044261E" w:rsidRPr="00921AED" w:rsidTr="00203E92">
        <w:trPr>
          <w:trHeight w:val="270"/>
        </w:trPr>
        <w:tc>
          <w:tcPr>
            <w:tcW w:w="1451" w:type="pct"/>
            <w:vAlign w:val="center"/>
          </w:tcPr>
          <w:p w:rsidR="0044261E" w:rsidRPr="00921AED" w:rsidRDefault="0044261E" w:rsidP="00203E92">
            <w:pPr>
              <w:tabs>
                <w:tab w:val="left" w:pos="4680"/>
              </w:tabs>
              <w:spacing w:before="120"/>
              <w:jc w:val="both"/>
              <w:rPr>
                <w:rFonts w:cs="Arial"/>
                <w:b/>
                <w:bCs/>
                <w:color w:val="000000"/>
                <w:sz w:val="20"/>
                <w:szCs w:val="20"/>
                <w:lang w:val="ru-RU"/>
              </w:rPr>
            </w:pPr>
            <w:r w:rsidRPr="00921AED">
              <w:rPr>
                <w:rFonts w:cs="Arial"/>
                <w:b/>
                <w:bCs/>
                <w:color w:val="000000"/>
                <w:sz w:val="20"/>
                <w:szCs w:val="20"/>
                <w:lang w:val="ru-RU"/>
              </w:rPr>
              <w:t>Срок реализации грантов</w:t>
            </w:r>
          </w:p>
        </w:tc>
        <w:tc>
          <w:tcPr>
            <w:tcW w:w="3549" w:type="pct"/>
            <w:vAlign w:val="center"/>
          </w:tcPr>
          <w:p w:rsidR="0044261E" w:rsidRPr="00921AED" w:rsidRDefault="001850F5" w:rsidP="001850F5">
            <w:pPr>
              <w:tabs>
                <w:tab w:val="left" w:pos="4680"/>
              </w:tabs>
              <w:spacing w:before="120"/>
              <w:jc w:val="both"/>
              <w:rPr>
                <w:rFonts w:cs="Arial"/>
                <w:b/>
                <w:sz w:val="20"/>
                <w:szCs w:val="20"/>
                <w:lang w:val="ru-RU"/>
              </w:rPr>
            </w:pPr>
            <w:r>
              <w:rPr>
                <w:rFonts w:cs="Arial"/>
                <w:b/>
                <w:sz w:val="20"/>
                <w:szCs w:val="20"/>
                <w:lang w:val="ru-RU"/>
              </w:rPr>
              <w:t>1 января</w:t>
            </w:r>
            <w:r w:rsidR="0044261E" w:rsidRPr="00921AED">
              <w:rPr>
                <w:rFonts w:cs="Arial"/>
                <w:b/>
                <w:sz w:val="20"/>
                <w:szCs w:val="20"/>
                <w:lang w:val="ru-RU"/>
              </w:rPr>
              <w:t xml:space="preserve">, </w:t>
            </w:r>
            <w:r>
              <w:rPr>
                <w:rFonts w:cs="Arial"/>
                <w:b/>
                <w:sz w:val="20"/>
                <w:szCs w:val="20"/>
              </w:rPr>
              <w:t>202</w:t>
            </w:r>
            <w:r>
              <w:rPr>
                <w:rFonts w:cs="Arial"/>
                <w:b/>
                <w:sz w:val="20"/>
                <w:szCs w:val="20"/>
                <w:lang w:val="ru-RU"/>
              </w:rPr>
              <w:t>1</w:t>
            </w:r>
            <w:r w:rsidR="0044261E" w:rsidRPr="00921AED">
              <w:rPr>
                <w:rFonts w:cs="Arial"/>
                <w:b/>
                <w:sz w:val="20"/>
                <w:szCs w:val="20"/>
              </w:rPr>
              <w:t xml:space="preserve"> – </w:t>
            </w:r>
            <w:r w:rsidR="0044261E" w:rsidRPr="00921AED">
              <w:rPr>
                <w:rFonts w:cs="Arial"/>
                <w:b/>
                <w:sz w:val="20"/>
                <w:szCs w:val="20"/>
                <w:lang w:val="ru-RU"/>
              </w:rPr>
              <w:t xml:space="preserve">1 </w:t>
            </w:r>
            <w:r>
              <w:rPr>
                <w:rFonts w:cs="Arial"/>
                <w:b/>
                <w:sz w:val="20"/>
                <w:szCs w:val="20"/>
                <w:lang w:val="ru-RU"/>
              </w:rPr>
              <w:t>декабря</w:t>
            </w:r>
            <w:r w:rsidR="0044261E" w:rsidRPr="00921AED">
              <w:rPr>
                <w:rFonts w:cs="Arial"/>
                <w:b/>
                <w:sz w:val="20"/>
                <w:szCs w:val="20"/>
              </w:rPr>
              <w:t>, 2021</w:t>
            </w:r>
          </w:p>
        </w:tc>
      </w:tr>
    </w:tbl>
    <w:p w:rsidR="0044261E" w:rsidRPr="00921AED" w:rsidRDefault="0044261E" w:rsidP="0044261E">
      <w:pPr>
        <w:spacing w:after="180"/>
        <w:jc w:val="both"/>
        <w:rPr>
          <w:rFonts w:cs="Arial"/>
          <w:b/>
          <w:bCs/>
          <w:color w:val="000000"/>
          <w:sz w:val="20"/>
          <w:szCs w:val="20"/>
        </w:rPr>
      </w:pPr>
    </w:p>
    <w:p w:rsidR="0044261E" w:rsidRPr="00921AED" w:rsidRDefault="0044261E" w:rsidP="0044261E">
      <w:pPr>
        <w:spacing w:after="180"/>
        <w:jc w:val="both"/>
        <w:rPr>
          <w:rFonts w:cs="Arial"/>
          <w:b/>
          <w:bCs/>
          <w:color w:val="000000"/>
          <w:sz w:val="20"/>
          <w:szCs w:val="20"/>
        </w:rPr>
      </w:pPr>
      <w:r w:rsidRPr="00921AED">
        <w:rPr>
          <w:rFonts w:cs="Arial"/>
          <w:b/>
          <w:bCs/>
          <w:color w:val="000000"/>
          <w:sz w:val="20"/>
          <w:szCs w:val="20"/>
          <w:lang w:val="ru-RU"/>
        </w:rPr>
        <w:t xml:space="preserve">Описание проекта </w:t>
      </w:r>
    </w:p>
    <w:p w:rsidR="0044261E" w:rsidRPr="00921AED" w:rsidRDefault="0044261E" w:rsidP="0044261E">
      <w:pPr>
        <w:tabs>
          <w:tab w:val="left" w:pos="9498"/>
        </w:tabs>
        <w:spacing w:after="120"/>
        <w:jc w:val="both"/>
        <w:rPr>
          <w:rFonts w:cs="Arial"/>
          <w:b/>
          <w:sz w:val="20"/>
          <w:szCs w:val="20"/>
          <w:lang w:val="ru-RU"/>
        </w:rPr>
      </w:pPr>
      <w:r w:rsidRPr="00921AED">
        <w:rPr>
          <w:rFonts w:cs="Arial"/>
          <w:b/>
          <w:sz w:val="20"/>
          <w:szCs w:val="20"/>
          <w:lang w:val="ru-RU"/>
        </w:rPr>
        <w:t>Инициатива «</w:t>
      </w:r>
      <w:r w:rsidRPr="00921AED">
        <w:rPr>
          <w:rFonts w:cs="Arial"/>
          <w:b/>
          <w:sz w:val="20"/>
          <w:szCs w:val="20"/>
          <w:lang w:val="tg-Cyrl-TJ"/>
        </w:rPr>
        <w:t>Луч света</w:t>
      </w:r>
      <w:r w:rsidRPr="00921AED">
        <w:rPr>
          <w:rFonts w:cs="Arial"/>
          <w:b/>
          <w:sz w:val="20"/>
          <w:szCs w:val="20"/>
          <w:lang w:val="ru-RU"/>
        </w:rPr>
        <w:t>», финансируемая Европейским Союзом, создана в ключевой момент в Таджикистане, целью которой является использование растущей политической воли для укрепления институтов и привлечения гражданского общества к значительному усилению и расширению действий, направленных на прекращение насилия в отношении женщин и девочек, предпринятых на сегодняшний день.</w:t>
      </w:r>
    </w:p>
    <w:p w:rsidR="0044261E" w:rsidRPr="00921AED" w:rsidRDefault="0044261E" w:rsidP="0044261E">
      <w:pPr>
        <w:tabs>
          <w:tab w:val="left" w:pos="9498"/>
        </w:tabs>
        <w:spacing w:after="120"/>
        <w:jc w:val="both"/>
        <w:rPr>
          <w:rFonts w:cs="Arial"/>
          <w:sz w:val="20"/>
          <w:szCs w:val="20"/>
          <w:lang w:val="ru-RU"/>
        </w:rPr>
      </w:pPr>
    </w:p>
    <w:p w:rsidR="0044261E" w:rsidRPr="00921AED" w:rsidRDefault="0044261E" w:rsidP="0044261E">
      <w:pPr>
        <w:tabs>
          <w:tab w:val="left" w:pos="9498"/>
        </w:tabs>
        <w:spacing w:after="120"/>
        <w:jc w:val="both"/>
        <w:rPr>
          <w:rFonts w:cs="Arial"/>
          <w:sz w:val="20"/>
          <w:szCs w:val="20"/>
          <w:lang w:val="ru-RU"/>
        </w:rPr>
      </w:pPr>
      <w:r w:rsidRPr="00921AED">
        <w:rPr>
          <w:rFonts w:cs="Arial"/>
          <w:sz w:val="20"/>
          <w:szCs w:val="20"/>
          <w:lang w:val="ru-RU"/>
        </w:rPr>
        <w:t>Общее видение инициативы «Луч света» в Таджикистане заключается в том, чтобы женщины и девочки пользовались своим правом на жизнь без насилия. Инициатива «Луч света» будет способствовать искоренению сексуального и гендерного насилия (СГН), отвечая на потребности женщин и девочек и устраняя основные причины насилия в отношении женщин и девочек с использованием многоотраслевого и межсекторального подхода в рамках экологической модели.</w:t>
      </w:r>
    </w:p>
    <w:p w:rsidR="0044261E" w:rsidRPr="00921AED" w:rsidRDefault="0044261E" w:rsidP="0044261E">
      <w:pPr>
        <w:tabs>
          <w:tab w:val="left" w:pos="9498"/>
        </w:tabs>
        <w:spacing w:after="120"/>
        <w:jc w:val="both"/>
        <w:rPr>
          <w:rFonts w:cs="Arial"/>
          <w:sz w:val="20"/>
          <w:szCs w:val="20"/>
          <w:lang w:val="ru-RU"/>
        </w:rPr>
      </w:pPr>
    </w:p>
    <w:p w:rsidR="0044261E" w:rsidRPr="00921AED" w:rsidRDefault="0044261E" w:rsidP="0044261E">
      <w:pPr>
        <w:tabs>
          <w:tab w:val="left" w:pos="9498"/>
        </w:tabs>
        <w:spacing w:after="120"/>
        <w:jc w:val="both"/>
        <w:rPr>
          <w:rFonts w:cs="Arial"/>
          <w:sz w:val="20"/>
          <w:szCs w:val="20"/>
          <w:lang w:val="ru-RU"/>
        </w:rPr>
      </w:pPr>
      <w:r w:rsidRPr="00921AED">
        <w:rPr>
          <w:rFonts w:cs="Arial"/>
          <w:sz w:val="20"/>
          <w:szCs w:val="20"/>
          <w:lang w:val="ru-RU"/>
        </w:rPr>
        <w:t>ПРООН в рамках инициативы «Луч света» будет работать над укреплением, развитием и внедрением существующего законодательства и нормативных актов; поддерживать деятельность по институциональному укреплению путем оказания поддержки в наращивании потенциала и повышения осведомленности и чувствительности/сенситизации Министерства юстиции, Министерства внутренних дел, включая милицию, офис Омбудсмена, Верховный суд и других соответствующих сторон; поддерживать поставщиков услуг, работающих над проблемами, связанными с СГН, путем оказания технической поддержки и помощи в наращивании потенциала; оказывать поддержку и расширять возможности женщин в секторе безопасности; проводить мероприятия по экономической реинтеграции лиц, переживших СГН.</w:t>
      </w:r>
    </w:p>
    <w:p w:rsidR="0044261E" w:rsidRPr="00921AED" w:rsidRDefault="0044261E" w:rsidP="0044261E">
      <w:pPr>
        <w:tabs>
          <w:tab w:val="left" w:pos="9498"/>
        </w:tabs>
        <w:spacing w:after="120"/>
        <w:jc w:val="both"/>
        <w:rPr>
          <w:rFonts w:cs="Arial"/>
          <w:sz w:val="20"/>
          <w:szCs w:val="20"/>
          <w:lang w:val="ru-RU"/>
        </w:rPr>
      </w:pPr>
    </w:p>
    <w:p w:rsidR="0044261E" w:rsidRPr="00921AED" w:rsidRDefault="0044261E" w:rsidP="0044261E">
      <w:pPr>
        <w:tabs>
          <w:tab w:val="left" w:pos="9498"/>
        </w:tabs>
        <w:spacing w:after="120"/>
        <w:jc w:val="both"/>
        <w:rPr>
          <w:rFonts w:cs="Arial"/>
          <w:sz w:val="20"/>
          <w:szCs w:val="20"/>
          <w:lang w:val="ru-RU"/>
        </w:rPr>
      </w:pPr>
      <w:r w:rsidRPr="00921AED">
        <w:rPr>
          <w:rFonts w:cs="Arial"/>
          <w:sz w:val="20"/>
          <w:szCs w:val="20"/>
          <w:lang w:val="ru-RU"/>
        </w:rPr>
        <w:t>Все мероприятия проекта будут осуществляться в тесном сотрудничестве с организациями гражданского общества (ОГО), которые признаны в стране ключевой движущей силой для выражения озабоченности и создания спроса на законодательные и институциональные меры по борьбе с насилием.</w:t>
      </w:r>
      <w:r w:rsidRPr="00921AED">
        <w:rPr>
          <w:rStyle w:val="af4"/>
          <w:rFonts w:cs="Arial"/>
          <w:sz w:val="20"/>
          <w:szCs w:val="20"/>
          <w:lang w:val="ru-RU"/>
        </w:rPr>
        <w:t xml:space="preserve"> </w:t>
      </w:r>
      <w:r w:rsidRPr="00921AED">
        <w:rPr>
          <w:rStyle w:val="af4"/>
          <w:rFonts w:cs="Arial"/>
          <w:sz w:val="20"/>
          <w:szCs w:val="20"/>
        </w:rPr>
        <w:footnoteReference w:id="2"/>
      </w:r>
    </w:p>
    <w:p w:rsidR="0044261E" w:rsidRPr="00921AED" w:rsidRDefault="0044261E" w:rsidP="0044261E">
      <w:pPr>
        <w:tabs>
          <w:tab w:val="left" w:pos="9498"/>
        </w:tabs>
        <w:spacing w:after="120"/>
        <w:jc w:val="both"/>
        <w:rPr>
          <w:rFonts w:cs="Arial"/>
          <w:sz w:val="20"/>
          <w:szCs w:val="20"/>
          <w:lang w:val="ru-RU"/>
        </w:rPr>
      </w:pPr>
      <w:r w:rsidRPr="00921AED">
        <w:rPr>
          <w:rFonts w:cs="Arial"/>
          <w:sz w:val="20"/>
          <w:szCs w:val="20"/>
          <w:lang w:val="ru-RU"/>
        </w:rPr>
        <w:t xml:space="preserve">ПРООН в Таджикистане объявляет конкурс на прием заявок/предложений по вопросам, связанным с СГН. По этой причине ПРООН приглашает некоммерческие и общественные организации, неправительственные организации, консорциумы / коалиции / ассоциации местных некоммерческих и общественных организаций принять участие в подачи предложений или заявок по реализации нижеперечисленных </w:t>
      </w:r>
      <w:r w:rsidR="006F615A">
        <w:rPr>
          <w:rFonts w:cs="Arial"/>
          <w:sz w:val="20"/>
          <w:szCs w:val="20"/>
          <w:lang w:val="ru-RU"/>
        </w:rPr>
        <w:t>грантов</w:t>
      </w:r>
      <w:r w:rsidRPr="00921AED">
        <w:rPr>
          <w:rFonts w:cs="Arial"/>
          <w:sz w:val="20"/>
          <w:szCs w:val="20"/>
          <w:lang w:val="ru-RU"/>
        </w:rPr>
        <w:t xml:space="preserve">. </w:t>
      </w:r>
    </w:p>
    <w:p w:rsidR="0044261E" w:rsidRPr="00921AED" w:rsidRDefault="0044261E" w:rsidP="0044261E">
      <w:pPr>
        <w:tabs>
          <w:tab w:val="left" w:pos="9498"/>
        </w:tabs>
        <w:spacing w:after="120"/>
        <w:jc w:val="both"/>
        <w:rPr>
          <w:rFonts w:cs="Arial"/>
          <w:sz w:val="20"/>
          <w:szCs w:val="20"/>
          <w:lang w:val="ru-RU"/>
        </w:rPr>
      </w:pPr>
    </w:p>
    <w:p w:rsidR="0044261E" w:rsidRPr="00921AED" w:rsidRDefault="0044261E" w:rsidP="0044261E">
      <w:pPr>
        <w:tabs>
          <w:tab w:val="left" w:pos="9498"/>
        </w:tabs>
        <w:spacing w:after="120"/>
        <w:jc w:val="both"/>
        <w:rPr>
          <w:rFonts w:cs="Arial"/>
          <w:sz w:val="20"/>
          <w:szCs w:val="20"/>
          <w:lang w:val="ru-RU"/>
        </w:rPr>
      </w:pPr>
      <w:r w:rsidRPr="00921AED">
        <w:rPr>
          <w:rFonts w:cs="Arial"/>
          <w:sz w:val="20"/>
          <w:szCs w:val="20"/>
          <w:lang w:val="ru-RU"/>
        </w:rPr>
        <w:t>В случае, если предложение на получение гранта будет представлено консорциумом / коалицией /ассоциацией организаций, предложение должно содержать Соглашение о создании консорциума с четким разделением задач и обязанностей с указанием названия главной общественной организации, выступающей от имени консорциума, которая будет основным получателем гранта.</w:t>
      </w:r>
    </w:p>
    <w:p w:rsidR="0044261E" w:rsidRPr="00921AED" w:rsidRDefault="0044261E" w:rsidP="0044261E">
      <w:pPr>
        <w:tabs>
          <w:tab w:val="left" w:pos="9498"/>
        </w:tabs>
        <w:spacing w:after="120"/>
        <w:jc w:val="both"/>
        <w:rPr>
          <w:rFonts w:cs="Arial"/>
          <w:sz w:val="20"/>
          <w:szCs w:val="20"/>
          <w:lang w:val="ru-RU"/>
        </w:rPr>
      </w:pPr>
    </w:p>
    <w:p w:rsidR="0044261E" w:rsidRPr="00921AED" w:rsidRDefault="0044261E" w:rsidP="0044261E">
      <w:pPr>
        <w:pStyle w:val="2"/>
        <w:tabs>
          <w:tab w:val="num" w:pos="360"/>
        </w:tabs>
        <w:spacing w:before="0" w:after="180"/>
        <w:ind w:left="360" w:hanging="360"/>
        <w:jc w:val="both"/>
        <w:rPr>
          <w:i w:val="0"/>
          <w:sz w:val="20"/>
          <w:szCs w:val="20"/>
          <w:lang w:val="ru-RU"/>
        </w:rPr>
      </w:pPr>
      <w:r w:rsidRPr="00921AED">
        <w:rPr>
          <w:i w:val="0"/>
          <w:sz w:val="20"/>
          <w:szCs w:val="20"/>
          <w:lang w:val="ru-RU"/>
        </w:rPr>
        <w:t>Зона охвата</w:t>
      </w:r>
    </w:p>
    <w:p w:rsidR="0044261E" w:rsidRPr="00921AED" w:rsidRDefault="0044261E" w:rsidP="0044261E">
      <w:pPr>
        <w:tabs>
          <w:tab w:val="left" w:pos="9498"/>
        </w:tabs>
        <w:spacing w:after="120"/>
        <w:jc w:val="both"/>
        <w:rPr>
          <w:rFonts w:cs="Arial"/>
          <w:sz w:val="20"/>
          <w:szCs w:val="20"/>
          <w:lang w:val="ru-RU"/>
        </w:rPr>
      </w:pPr>
      <w:r w:rsidRPr="00921AED">
        <w:rPr>
          <w:rFonts w:cs="Arial"/>
          <w:sz w:val="20"/>
          <w:szCs w:val="20"/>
          <w:lang w:val="ru-RU"/>
        </w:rPr>
        <w:t>Мероприятия в рамках грантовых программ будут реализованы в следующих целевых районах проекта: Согдийская область (р.Исфара, Б. Гафуров), Хатлонская область (р.Восе, Яван)</w:t>
      </w:r>
      <w:r w:rsidR="006922CE">
        <w:rPr>
          <w:rFonts w:cs="Arial"/>
          <w:sz w:val="20"/>
          <w:szCs w:val="20"/>
          <w:lang w:val="ru-RU"/>
        </w:rPr>
        <w:t xml:space="preserve">, районы республиканского подчинения </w:t>
      </w:r>
      <w:r w:rsidRPr="00921AED">
        <w:rPr>
          <w:rFonts w:cs="Arial"/>
          <w:sz w:val="20"/>
          <w:szCs w:val="20"/>
          <w:lang w:val="ru-RU"/>
        </w:rPr>
        <w:t xml:space="preserve">(Гиссар, Рудаки) и </w:t>
      </w:r>
      <w:r w:rsidR="006922CE">
        <w:rPr>
          <w:rFonts w:cs="Arial"/>
          <w:sz w:val="20"/>
          <w:szCs w:val="20"/>
          <w:lang w:val="ru-RU"/>
        </w:rPr>
        <w:t xml:space="preserve">частично </w:t>
      </w:r>
      <w:r w:rsidRPr="00921AED">
        <w:rPr>
          <w:rFonts w:cs="Arial"/>
          <w:sz w:val="20"/>
          <w:szCs w:val="20"/>
          <w:lang w:val="ru-RU"/>
        </w:rPr>
        <w:t>в г. Душанбе.</w:t>
      </w:r>
      <w:r w:rsidRPr="00921AED">
        <w:rPr>
          <w:rStyle w:val="af4"/>
          <w:rFonts w:cs="Arial"/>
          <w:sz w:val="20"/>
          <w:szCs w:val="20"/>
          <w:lang w:val="ru-RU"/>
        </w:rPr>
        <w:t xml:space="preserve"> </w:t>
      </w:r>
      <w:r w:rsidRPr="00921AED">
        <w:rPr>
          <w:rStyle w:val="af4"/>
          <w:rFonts w:cs="Arial"/>
          <w:sz w:val="20"/>
          <w:szCs w:val="20"/>
          <w:lang w:val="en-US"/>
        </w:rPr>
        <w:footnoteReference w:id="3"/>
      </w:r>
    </w:p>
    <w:p w:rsidR="0044261E" w:rsidRPr="00921AED" w:rsidRDefault="0044261E" w:rsidP="0044261E">
      <w:pPr>
        <w:pStyle w:val="2"/>
        <w:tabs>
          <w:tab w:val="num" w:pos="0"/>
        </w:tabs>
        <w:spacing w:before="0" w:after="180"/>
        <w:jc w:val="both"/>
        <w:rPr>
          <w:i w:val="0"/>
          <w:sz w:val="20"/>
          <w:szCs w:val="20"/>
          <w:lang w:val="ru-RU"/>
        </w:rPr>
      </w:pPr>
    </w:p>
    <w:p w:rsidR="0044261E" w:rsidRPr="00921AED" w:rsidRDefault="0044261E" w:rsidP="0044261E">
      <w:pPr>
        <w:pStyle w:val="2"/>
        <w:tabs>
          <w:tab w:val="num" w:pos="0"/>
        </w:tabs>
        <w:spacing w:before="0" w:after="180"/>
        <w:jc w:val="both"/>
        <w:rPr>
          <w:i w:val="0"/>
          <w:sz w:val="20"/>
          <w:szCs w:val="20"/>
          <w:lang w:val="ru-RU"/>
        </w:rPr>
      </w:pPr>
      <w:r w:rsidRPr="00921AED">
        <w:rPr>
          <w:i w:val="0"/>
          <w:sz w:val="20"/>
          <w:szCs w:val="20"/>
          <w:lang w:val="ru-RU"/>
        </w:rPr>
        <w:t>Цели</w:t>
      </w:r>
    </w:p>
    <w:p w:rsidR="0044261E" w:rsidRPr="00921AED" w:rsidRDefault="0044261E" w:rsidP="0044261E">
      <w:pPr>
        <w:jc w:val="both"/>
        <w:rPr>
          <w:rFonts w:cs="Arial"/>
          <w:bCs/>
          <w:sz w:val="20"/>
          <w:szCs w:val="20"/>
          <w:lang w:val="ru-RU"/>
        </w:rPr>
      </w:pPr>
      <w:r w:rsidRPr="00921AED">
        <w:rPr>
          <w:rFonts w:cs="Arial"/>
          <w:bCs/>
          <w:sz w:val="20"/>
          <w:szCs w:val="20"/>
          <w:lang w:val="ru-RU"/>
        </w:rPr>
        <w:t xml:space="preserve">Основной целью конкурса на получение грантов является оказание поддержки местным ОГО в реализации инициатив по </w:t>
      </w:r>
      <w:r w:rsidR="006922CE">
        <w:rPr>
          <w:rFonts w:cs="Arial"/>
          <w:bCs/>
          <w:sz w:val="20"/>
          <w:szCs w:val="20"/>
          <w:lang w:val="ru-RU"/>
        </w:rPr>
        <w:t>искоренению сексуального и гендерного насилия (</w:t>
      </w:r>
      <w:r w:rsidRPr="00921AED">
        <w:rPr>
          <w:rFonts w:cs="Arial"/>
          <w:bCs/>
          <w:sz w:val="20"/>
          <w:szCs w:val="20"/>
          <w:lang w:val="ru-RU"/>
        </w:rPr>
        <w:t>СГН</w:t>
      </w:r>
      <w:r w:rsidR="006922CE">
        <w:rPr>
          <w:rFonts w:cs="Arial"/>
          <w:bCs/>
          <w:sz w:val="20"/>
          <w:szCs w:val="20"/>
          <w:lang w:val="ru-RU"/>
        </w:rPr>
        <w:t>)</w:t>
      </w:r>
      <w:r w:rsidRPr="00921AED">
        <w:rPr>
          <w:rFonts w:cs="Arial"/>
          <w:bCs/>
          <w:sz w:val="20"/>
          <w:szCs w:val="20"/>
          <w:lang w:val="ru-RU"/>
        </w:rPr>
        <w:t xml:space="preserve"> путем реагирования на </w:t>
      </w:r>
      <w:r w:rsidR="006922CE">
        <w:rPr>
          <w:rFonts w:cs="Arial"/>
          <w:bCs/>
          <w:sz w:val="20"/>
          <w:szCs w:val="20"/>
          <w:lang w:val="ru-RU"/>
        </w:rPr>
        <w:t xml:space="preserve">потребности нужды </w:t>
      </w:r>
      <w:r w:rsidRPr="00921AED">
        <w:rPr>
          <w:rFonts w:cs="Arial"/>
          <w:bCs/>
          <w:sz w:val="20"/>
          <w:szCs w:val="20"/>
          <w:lang w:val="ru-RU"/>
        </w:rPr>
        <w:t>целевых групп</w:t>
      </w:r>
      <w:r w:rsidRPr="00921AED">
        <w:rPr>
          <w:rStyle w:val="af4"/>
          <w:rFonts w:cs="Arial"/>
          <w:bCs/>
          <w:sz w:val="20"/>
          <w:szCs w:val="20"/>
        </w:rPr>
        <w:footnoteReference w:id="4"/>
      </w:r>
      <w:r w:rsidRPr="00921AED">
        <w:rPr>
          <w:rFonts w:cs="Arial"/>
          <w:bCs/>
          <w:sz w:val="20"/>
          <w:szCs w:val="20"/>
          <w:lang w:val="ru-RU"/>
        </w:rPr>
        <w:t xml:space="preserve"> и основных причин насилия в отношении женщин и девочек.</w:t>
      </w:r>
    </w:p>
    <w:p w:rsidR="0044261E" w:rsidRPr="00921AED" w:rsidRDefault="0044261E" w:rsidP="0044261E">
      <w:pPr>
        <w:jc w:val="both"/>
        <w:rPr>
          <w:rFonts w:cs="Arial"/>
          <w:bCs/>
          <w:sz w:val="20"/>
          <w:szCs w:val="20"/>
          <w:lang w:val="ru-RU"/>
        </w:rPr>
      </w:pPr>
    </w:p>
    <w:p w:rsidR="0044261E" w:rsidRPr="00921AED" w:rsidRDefault="0044261E" w:rsidP="0044261E">
      <w:pPr>
        <w:pStyle w:val="2"/>
        <w:tabs>
          <w:tab w:val="num" w:pos="0"/>
        </w:tabs>
        <w:spacing w:before="0" w:after="180"/>
        <w:jc w:val="both"/>
        <w:rPr>
          <w:i w:val="0"/>
          <w:sz w:val="20"/>
          <w:szCs w:val="20"/>
          <w:lang w:val="ru-RU"/>
        </w:rPr>
      </w:pPr>
      <w:r w:rsidRPr="00921AED">
        <w:rPr>
          <w:i w:val="0"/>
          <w:sz w:val="20"/>
          <w:szCs w:val="20"/>
          <w:lang w:val="ru-RU"/>
        </w:rPr>
        <w:t>Предварительные консультации путем онлайн встреч (</w:t>
      </w:r>
      <w:r w:rsidRPr="00921AED">
        <w:rPr>
          <w:i w:val="0"/>
          <w:sz w:val="20"/>
          <w:szCs w:val="20"/>
          <w:lang w:val="en-US"/>
        </w:rPr>
        <w:t>zoom</w:t>
      </w:r>
      <w:r w:rsidRPr="00921AED">
        <w:rPr>
          <w:i w:val="0"/>
          <w:sz w:val="20"/>
          <w:szCs w:val="20"/>
          <w:lang w:val="ru-RU"/>
        </w:rPr>
        <w:t>)</w:t>
      </w:r>
    </w:p>
    <w:p w:rsidR="0044261E" w:rsidRPr="00921AED" w:rsidRDefault="00585207" w:rsidP="0044261E">
      <w:pPr>
        <w:jc w:val="both"/>
        <w:rPr>
          <w:rFonts w:cs="Arial"/>
          <w:bCs/>
          <w:sz w:val="20"/>
          <w:szCs w:val="20"/>
          <w:lang w:val="ru-RU"/>
        </w:rPr>
      </w:pPr>
      <w:r>
        <w:rPr>
          <w:rFonts w:cs="Arial"/>
          <w:bCs/>
          <w:sz w:val="20"/>
          <w:szCs w:val="20"/>
          <w:lang w:val="ru-RU"/>
        </w:rPr>
        <w:t>ПРООН п</w:t>
      </w:r>
      <w:r w:rsidR="006922CE">
        <w:rPr>
          <w:rFonts w:cs="Arial"/>
          <w:bCs/>
          <w:sz w:val="20"/>
          <w:szCs w:val="20"/>
          <w:lang w:val="ru-RU"/>
        </w:rPr>
        <w:t>роведет предварительную консультацию</w:t>
      </w:r>
      <w:r w:rsidR="0044261E" w:rsidRPr="00921AED">
        <w:rPr>
          <w:rFonts w:cs="Arial"/>
          <w:bCs/>
          <w:sz w:val="20"/>
          <w:szCs w:val="20"/>
          <w:lang w:val="ru-RU"/>
        </w:rPr>
        <w:t xml:space="preserve"> со всеми заинтересованными ОГО в формате онлайн/</w:t>
      </w:r>
      <w:r w:rsidR="0044261E" w:rsidRPr="00921AED">
        <w:rPr>
          <w:rFonts w:cs="Arial"/>
          <w:bCs/>
          <w:sz w:val="20"/>
          <w:szCs w:val="20"/>
          <w:lang w:val="en-US"/>
        </w:rPr>
        <w:t>zoom</w:t>
      </w:r>
      <w:r w:rsidR="000A3E08">
        <w:rPr>
          <w:rFonts w:cs="Arial"/>
          <w:bCs/>
          <w:sz w:val="20"/>
          <w:szCs w:val="20"/>
          <w:lang w:val="ru-RU"/>
        </w:rPr>
        <w:t xml:space="preserve"> встречи </w:t>
      </w:r>
      <w:r w:rsidRPr="00585207">
        <w:rPr>
          <w:rFonts w:cs="Arial"/>
          <w:b/>
          <w:bCs/>
          <w:sz w:val="20"/>
          <w:szCs w:val="20"/>
          <w:lang w:val="ru-RU"/>
        </w:rPr>
        <w:t>30 ноября 2020 г</w:t>
      </w:r>
      <w:r>
        <w:rPr>
          <w:rFonts w:cs="Arial"/>
          <w:b/>
          <w:bCs/>
          <w:sz w:val="20"/>
          <w:szCs w:val="20"/>
          <w:lang w:val="ru-RU"/>
        </w:rPr>
        <w:t>.</w:t>
      </w:r>
      <w:r w:rsidRPr="00585207">
        <w:rPr>
          <w:rFonts w:cs="Arial"/>
          <w:bCs/>
          <w:sz w:val="20"/>
          <w:szCs w:val="20"/>
          <w:lang w:val="ru-RU"/>
        </w:rPr>
        <w:t xml:space="preserve"> </w:t>
      </w:r>
      <w:r>
        <w:rPr>
          <w:rFonts w:cs="Arial"/>
          <w:bCs/>
          <w:sz w:val="20"/>
          <w:szCs w:val="20"/>
          <w:lang w:val="ru-RU"/>
        </w:rPr>
        <w:t xml:space="preserve">в </w:t>
      </w:r>
      <w:r>
        <w:rPr>
          <w:rFonts w:cs="Arial"/>
          <w:b/>
          <w:bCs/>
          <w:sz w:val="20"/>
          <w:szCs w:val="20"/>
          <w:lang w:val="ru-RU"/>
        </w:rPr>
        <w:t xml:space="preserve">10:00 часов </w:t>
      </w:r>
      <w:r w:rsidRPr="00585207">
        <w:rPr>
          <w:rFonts w:cs="Arial"/>
          <w:b/>
          <w:bCs/>
          <w:sz w:val="20"/>
          <w:szCs w:val="20"/>
          <w:lang w:val="ru-RU"/>
        </w:rPr>
        <w:t>дн</w:t>
      </w:r>
      <w:r>
        <w:rPr>
          <w:rFonts w:cs="Arial"/>
          <w:b/>
          <w:bCs/>
          <w:sz w:val="20"/>
          <w:szCs w:val="20"/>
          <w:lang w:val="ru-RU"/>
        </w:rPr>
        <w:t xml:space="preserve">я. </w:t>
      </w:r>
      <w:r w:rsidR="0044261E" w:rsidRPr="00921AED">
        <w:rPr>
          <w:rFonts w:cs="Arial"/>
          <w:bCs/>
          <w:sz w:val="20"/>
          <w:szCs w:val="20"/>
          <w:lang w:val="ru-RU"/>
        </w:rPr>
        <w:t xml:space="preserve">Предварительная консультация в формате онлайн встречи будет организована для обсуждения вопросов, возникших относительно составления и подачи заявок на получение гранта(-ов), а также требований и вопросов, связанных с бюджетом и общей реализацией грантовой программы. Все ОГО, которые будут заинтересованы в </w:t>
      </w:r>
      <w:r w:rsidR="006922CE">
        <w:rPr>
          <w:rFonts w:cs="Arial"/>
          <w:bCs/>
          <w:sz w:val="20"/>
          <w:szCs w:val="20"/>
          <w:lang w:val="ru-RU"/>
        </w:rPr>
        <w:t xml:space="preserve">подаче заявок и участии </w:t>
      </w:r>
      <w:r w:rsidR="0044261E" w:rsidRPr="00921AED">
        <w:rPr>
          <w:rFonts w:cs="Arial"/>
          <w:bCs/>
          <w:sz w:val="20"/>
          <w:szCs w:val="20"/>
          <w:lang w:val="ru-RU"/>
        </w:rPr>
        <w:t xml:space="preserve">на данной онлайн встрече, должны подтвердить свое участие заранее, отправив электронное письмо на адрес Гульчехры Хусейновой, </w:t>
      </w:r>
      <w:hyperlink r:id="rId13" w:history="1">
        <w:r w:rsidR="0044261E" w:rsidRPr="00921AED">
          <w:rPr>
            <w:rStyle w:val="afa"/>
            <w:rFonts w:cs="Arial"/>
            <w:bCs/>
            <w:sz w:val="20"/>
            <w:szCs w:val="20"/>
            <w:lang w:val="ru-RU"/>
          </w:rPr>
          <w:t>gulchekhra.khuseynova@undp.org</w:t>
        </w:r>
      </w:hyperlink>
      <w:r w:rsidR="0044261E" w:rsidRPr="00921AED">
        <w:rPr>
          <w:rFonts w:cs="Arial"/>
          <w:bCs/>
          <w:sz w:val="20"/>
          <w:szCs w:val="20"/>
          <w:lang w:val="ru-RU"/>
        </w:rPr>
        <w:t xml:space="preserve">  </w:t>
      </w:r>
      <w:r w:rsidR="0044261E" w:rsidRPr="006922CE">
        <w:rPr>
          <w:rFonts w:cs="Arial"/>
          <w:b/>
          <w:bCs/>
          <w:sz w:val="20"/>
          <w:szCs w:val="20"/>
          <w:lang w:val="ru-RU"/>
        </w:rPr>
        <w:t xml:space="preserve">до </w:t>
      </w:r>
      <w:r>
        <w:rPr>
          <w:rFonts w:cs="Arial"/>
          <w:b/>
          <w:bCs/>
          <w:sz w:val="20"/>
          <w:szCs w:val="20"/>
          <w:lang w:val="ru-RU"/>
        </w:rPr>
        <w:t xml:space="preserve">30 ноября </w:t>
      </w:r>
      <w:r w:rsidR="0044261E" w:rsidRPr="006922CE">
        <w:rPr>
          <w:rFonts w:cs="Arial"/>
          <w:b/>
          <w:bCs/>
          <w:sz w:val="20"/>
          <w:szCs w:val="20"/>
          <w:lang w:val="ru-RU"/>
        </w:rPr>
        <w:t>2020</w:t>
      </w:r>
      <w:r>
        <w:rPr>
          <w:rFonts w:cs="Arial"/>
          <w:bCs/>
          <w:sz w:val="20"/>
          <w:szCs w:val="20"/>
          <w:lang w:val="ru-RU"/>
        </w:rPr>
        <w:t xml:space="preserve"> </w:t>
      </w:r>
      <w:r w:rsidR="0044261E" w:rsidRPr="00921AED">
        <w:rPr>
          <w:rFonts w:cs="Arial"/>
          <w:bCs/>
          <w:sz w:val="20"/>
          <w:szCs w:val="20"/>
          <w:lang w:val="ru-RU"/>
        </w:rPr>
        <w:t xml:space="preserve">г. </w:t>
      </w:r>
      <w:r w:rsidR="006922CE">
        <w:rPr>
          <w:rFonts w:cs="Arial"/>
          <w:bCs/>
          <w:sz w:val="20"/>
          <w:szCs w:val="20"/>
          <w:lang w:val="ru-RU"/>
        </w:rPr>
        <w:t>Дата и с</w:t>
      </w:r>
      <w:r w:rsidR="0044261E" w:rsidRPr="00921AED">
        <w:rPr>
          <w:rFonts w:cs="Arial"/>
          <w:bCs/>
          <w:sz w:val="20"/>
          <w:szCs w:val="20"/>
          <w:lang w:val="ru-RU"/>
        </w:rPr>
        <w:t>сылка на онлайн/</w:t>
      </w:r>
      <w:r w:rsidR="0044261E" w:rsidRPr="00921AED">
        <w:rPr>
          <w:rFonts w:cs="Arial"/>
          <w:bCs/>
          <w:sz w:val="20"/>
          <w:szCs w:val="20"/>
          <w:lang w:val="en-US"/>
        </w:rPr>
        <w:t>zoom</w:t>
      </w:r>
      <w:r w:rsidR="0044261E" w:rsidRPr="00921AED">
        <w:rPr>
          <w:rFonts w:cs="Arial"/>
          <w:bCs/>
          <w:sz w:val="20"/>
          <w:szCs w:val="20"/>
          <w:lang w:val="ru-RU"/>
        </w:rPr>
        <w:t xml:space="preserve"> встречу будет отправлена ​​всем ОГО, которые письменно выразили свою заинтересованность в участии на данном обсуждении. </w:t>
      </w:r>
    </w:p>
    <w:p w:rsidR="0044261E" w:rsidRPr="00921AED" w:rsidRDefault="0044261E" w:rsidP="0044261E">
      <w:pPr>
        <w:jc w:val="both"/>
        <w:rPr>
          <w:rFonts w:cs="Arial"/>
          <w:bCs/>
          <w:sz w:val="20"/>
          <w:szCs w:val="20"/>
          <w:lang w:val="ru-RU"/>
        </w:rPr>
      </w:pPr>
    </w:p>
    <w:p w:rsidR="0044261E" w:rsidRPr="00921AED" w:rsidRDefault="0044261E" w:rsidP="0044261E">
      <w:pPr>
        <w:pStyle w:val="2"/>
        <w:tabs>
          <w:tab w:val="num" w:pos="360"/>
        </w:tabs>
        <w:spacing w:before="0" w:after="180"/>
        <w:ind w:left="360" w:hanging="360"/>
        <w:jc w:val="both"/>
        <w:rPr>
          <w:i w:val="0"/>
          <w:sz w:val="20"/>
          <w:szCs w:val="20"/>
          <w:lang w:val="ru-RU"/>
        </w:rPr>
      </w:pPr>
      <w:r w:rsidRPr="00921AED">
        <w:rPr>
          <w:i w:val="0"/>
          <w:sz w:val="20"/>
          <w:szCs w:val="20"/>
          <w:lang w:val="ru-RU"/>
        </w:rPr>
        <w:t xml:space="preserve">Описание услуг </w:t>
      </w:r>
    </w:p>
    <w:p w:rsidR="0044261E" w:rsidRPr="00921AED" w:rsidRDefault="0044261E" w:rsidP="0044261E">
      <w:pPr>
        <w:spacing w:after="180"/>
        <w:jc w:val="both"/>
        <w:rPr>
          <w:rFonts w:cs="Arial"/>
          <w:sz w:val="20"/>
          <w:szCs w:val="20"/>
          <w:lang w:val="ru-RU"/>
        </w:rPr>
      </w:pPr>
      <w:r w:rsidRPr="00921AED">
        <w:rPr>
          <w:rFonts w:cs="Arial"/>
          <w:sz w:val="20"/>
          <w:szCs w:val="20"/>
          <w:lang w:val="ru-RU"/>
        </w:rPr>
        <w:t>Для достижения цели конкурса на получение грантов ПРООН приглашает ОГО со всего Таджикистана подать заявки и участвовать в рамках соглашений о грантах для реализации нижеперечисленных мероприятий в целевых районах проекта.</w:t>
      </w:r>
    </w:p>
    <w:p w:rsidR="0044261E" w:rsidRPr="00921AED" w:rsidRDefault="0044261E" w:rsidP="0044261E">
      <w:pPr>
        <w:spacing w:after="180"/>
        <w:jc w:val="both"/>
        <w:rPr>
          <w:rFonts w:cs="Arial"/>
          <w:sz w:val="20"/>
          <w:szCs w:val="20"/>
          <w:lang w:val="ru-RU"/>
        </w:rPr>
      </w:pPr>
      <w:r w:rsidRPr="00921AED">
        <w:rPr>
          <w:rFonts w:cs="Arial"/>
          <w:sz w:val="20"/>
          <w:szCs w:val="20"/>
          <w:lang w:val="ru-RU"/>
        </w:rPr>
        <w:t>Все предлагаемые мероприятия должны разрабатываться со стороны ОГО в контексте вышеупомянутой цели с привлечением квалифицированных специалистов по гендерным вопросам, насилию в отношении женщин и девочек (НОЖ) и вопросам, связанным с СГН.</w:t>
      </w:r>
      <w:r w:rsidRPr="00921AED">
        <w:rPr>
          <w:rStyle w:val="af4"/>
          <w:rFonts w:cs="Arial"/>
          <w:sz w:val="20"/>
          <w:szCs w:val="20"/>
          <w:lang w:val="ru-RU"/>
        </w:rPr>
        <w:t xml:space="preserve"> </w:t>
      </w:r>
      <w:r w:rsidRPr="00921AED">
        <w:rPr>
          <w:rStyle w:val="af4"/>
          <w:rFonts w:cs="Arial"/>
          <w:sz w:val="20"/>
          <w:szCs w:val="20"/>
          <w:lang w:val="en-US"/>
        </w:rPr>
        <w:footnoteReference w:id="5"/>
      </w:r>
    </w:p>
    <w:p w:rsidR="0044261E" w:rsidRPr="00921AED" w:rsidRDefault="0044261E" w:rsidP="0044261E">
      <w:pPr>
        <w:spacing w:after="180"/>
        <w:jc w:val="both"/>
        <w:rPr>
          <w:rFonts w:cs="Arial"/>
          <w:sz w:val="20"/>
          <w:szCs w:val="20"/>
          <w:lang w:val="ru-RU"/>
        </w:rPr>
      </w:pPr>
      <w:r w:rsidRPr="00921AED">
        <w:rPr>
          <w:rFonts w:cs="Arial"/>
          <w:sz w:val="20"/>
          <w:szCs w:val="20"/>
          <w:lang w:val="ru-RU"/>
        </w:rPr>
        <w:t>ОГО может подавать предложения по одной или нескольким приоритетным направлениям/лотам, описанным ниже. Однако одна и та же ОГО может быть выбрана только по одному направлению/лоту.</w:t>
      </w:r>
    </w:p>
    <w:p w:rsidR="0044261E" w:rsidRPr="00921AED" w:rsidRDefault="0044261E" w:rsidP="0044261E">
      <w:pPr>
        <w:spacing w:after="180"/>
        <w:jc w:val="both"/>
        <w:rPr>
          <w:rFonts w:cs="Arial"/>
          <w:sz w:val="20"/>
          <w:szCs w:val="20"/>
          <w:lang w:val="ru-RU"/>
        </w:rPr>
      </w:pPr>
    </w:p>
    <w:p w:rsidR="0044261E" w:rsidRPr="00921AED" w:rsidRDefault="00EA1D44" w:rsidP="0044261E">
      <w:pPr>
        <w:jc w:val="both"/>
        <w:rPr>
          <w:rFonts w:cs="Arial"/>
          <w:sz w:val="20"/>
          <w:szCs w:val="20"/>
          <w:lang w:val="ru-RU"/>
        </w:rPr>
      </w:pPr>
      <w:r>
        <w:rPr>
          <w:rFonts w:cs="Arial"/>
          <w:b/>
          <w:bCs/>
          <w:sz w:val="20"/>
          <w:szCs w:val="20"/>
          <w:lang w:val="ru-RU"/>
        </w:rPr>
        <w:t xml:space="preserve">ЛОТ/ГРАНТ </w:t>
      </w:r>
      <w:r w:rsidR="0044261E" w:rsidRPr="00921AED">
        <w:rPr>
          <w:rFonts w:cs="Arial"/>
          <w:b/>
          <w:bCs/>
          <w:sz w:val="20"/>
          <w:szCs w:val="20"/>
          <w:lang w:val="ru-RU"/>
        </w:rPr>
        <w:t>№</w:t>
      </w:r>
      <w:r>
        <w:rPr>
          <w:rFonts w:cs="Arial"/>
          <w:b/>
          <w:bCs/>
          <w:sz w:val="20"/>
          <w:szCs w:val="20"/>
          <w:lang w:val="ru-RU"/>
        </w:rPr>
        <w:t xml:space="preserve"> 1. Проведение серий семинаров, </w:t>
      </w:r>
      <w:r w:rsidR="0044261E" w:rsidRPr="00921AED">
        <w:rPr>
          <w:rFonts w:cs="Arial"/>
          <w:b/>
          <w:bCs/>
          <w:sz w:val="20"/>
          <w:szCs w:val="20"/>
          <w:lang w:val="ru-RU"/>
        </w:rPr>
        <w:t xml:space="preserve">общественных слушаний и мероприятий по мобилизации сообществ в 6 целевых районах проекта и </w:t>
      </w:r>
      <w:r>
        <w:rPr>
          <w:rFonts w:cs="Arial"/>
          <w:b/>
          <w:bCs/>
          <w:sz w:val="20"/>
          <w:szCs w:val="20"/>
          <w:lang w:val="ru-RU"/>
        </w:rPr>
        <w:t xml:space="preserve">частично </w:t>
      </w:r>
      <w:r w:rsidR="0044261E" w:rsidRPr="00921AED">
        <w:rPr>
          <w:rFonts w:cs="Arial"/>
          <w:b/>
          <w:bCs/>
          <w:sz w:val="20"/>
          <w:szCs w:val="20"/>
          <w:lang w:val="ru-RU"/>
        </w:rPr>
        <w:t xml:space="preserve">в г.Душанбе </w:t>
      </w:r>
      <w:r w:rsidR="0044261E" w:rsidRPr="00921AED">
        <w:rPr>
          <w:rFonts w:cs="Arial"/>
          <w:b/>
          <w:sz w:val="20"/>
          <w:szCs w:val="20"/>
          <w:lang w:val="ru-RU"/>
        </w:rPr>
        <w:t>(Активность №</w:t>
      </w:r>
      <w:r>
        <w:rPr>
          <w:rFonts w:cs="Arial"/>
          <w:b/>
          <w:sz w:val="20"/>
          <w:szCs w:val="20"/>
          <w:lang w:val="ru-RU"/>
        </w:rPr>
        <w:t xml:space="preserve"> 1.1 и </w:t>
      </w:r>
      <w:r w:rsidR="0044261E" w:rsidRPr="00921AED">
        <w:rPr>
          <w:rFonts w:cs="Arial"/>
          <w:b/>
          <w:sz w:val="20"/>
          <w:szCs w:val="20"/>
          <w:lang w:val="ru-RU"/>
        </w:rPr>
        <w:t>3.2.3.)</w:t>
      </w:r>
    </w:p>
    <w:p w:rsidR="0044261E" w:rsidRPr="00921AED" w:rsidRDefault="0044261E" w:rsidP="0044261E">
      <w:pPr>
        <w:jc w:val="both"/>
        <w:rPr>
          <w:rFonts w:cs="Arial"/>
          <w:b/>
          <w:bCs/>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 xml:space="preserve">Бюджет </w:t>
      </w:r>
    </w:p>
    <w:p w:rsidR="0044261E" w:rsidRPr="00921AED" w:rsidRDefault="0044261E" w:rsidP="0044261E">
      <w:pPr>
        <w:jc w:val="both"/>
        <w:rPr>
          <w:rFonts w:cs="Arial"/>
          <w:b/>
          <w:bCs/>
          <w:sz w:val="20"/>
          <w:szCs w:val="20"/>
          <w:lang w:val="ru-RU"/>
        </w:rPr>
      </w:pP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t xml:space="preserve">Общий бюджет этого гранта составляет 112 00 долларов США (40 000 на семинары; 60 000 на </w:t>
      </w:r>
      <w:r w:rsidR="00E414D8">
        <w:rPr>
          <w:rFonts w:eastAsia="Times New Roman" w:cs="Arial"/>
          <w:color w:val="000000"/>
          <w:sz w:val="20"/>
          <w:szCs w:val="20"/>
          <w:lang w:val="ru-RU"/>
        </w:rPr>
        <w:t xml:space="preserve">общественные слушания и </w:t>
      </w:r>
      <w:r w:rsidRPr="00921AED">
        <w:rPr>
          <w:rFonts w:eastAsia="Times New Roman" w:cs="Arial"/>
          <w:color w:val="000000"/>
          <w:sz w:val="20"/>
          <w:szCs w:val="20"/>
          <w:lang w:val="ru-RU"/>
        </w:rPr>
        <w:t>мероприятия по мобилизации сообществ; 12 000 на мероприятия с местной милицией и членами общественного совета)</w:t>
      </w: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lastRenderedPageBreak/>
        <w:t>В рамках инициативы «Луч света» продолжается обзор, анализ законодательства и нормативных актов, касающихся СГН. Законодательные обзоры и анализы проводят нанятые международные и национальные консультанты, работающие в пяти различных отраслях (юстиция, безопасность, труд, здравоохранение и образование). В результате ожидается определение того, как вопросы, связанные с СГН, могут быть интегрированы в существующие законы и нормативные акты, а также будут разработаны поправки к законам и нормативным актам.</w:t>
      </w: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t>Для обеспечения того, чтобы партнеры укрепили основанные на фактах знания и возможности для оценки пробелов в существующих законах и нормативных актах, затрагивающих СГН, для обзора и анализа законодательства будет использоваться подход, основанный на участии всех сторон и партнеров, работающих в сфере СГН.</w:t>
      </w:r>
      <w:r w:rsidRPr="00921AED">
        <w:rPr>
          <w:rStyle w:val="af4"/>
          <w:rFonts w:cs="Arial"/>
          <w:sz w:val="20"/>
          <w:szCs w:val="20"/>
          <w:lang w:val="ru-RU"/>
        </w:rPr>
        <w:t xml:space="preserve"> </w:t>
      </w:r>
      <w:r w:rsidRPr="00921AED">
        <w:rPr>
          <w:rStyle w:val="af4"/>
          <w:rFonts w:eastAsia="Times New Roman" w:cs="Arial"/>
          <w:color w:val="000000"/>
          <w:sz w:val="20"/>
          <w:szCs w:val="20"/>
          <w:lang w:val="en-US"/>
        </w:rPr>
        <w:footnoteReference w:id="6"/>
      </w:r>
    </w:p>
    <w:p w:rsidR="0044261E" w:rsidRPr="00921AED" w:rsidRDefault="0044261E" w:rsidP="0044261E">
      <w:pPr>
        <w:spacing w:after="120" w:line="276" w:lineRule="auto"/>
        <w:jc w:val="both"/>
        <w:rPr>
          <w:rFonts w:eastAsia="Times New Roman" w:cs="Arial"/>
          <w:b/>
          <w:bCs/>
          <w:color w:val="000000"/>
          <w:sz w:val="20"/>
          <w:szCs w:val="20"/>
          <w:lang w:val="ru-RU"/>
        </w:rPr>
      </w:pPr>
    </w:p>
    <w:p w:rsidR="0044261E" w:rsidRPr="00921AED" w:rsidRDefault="0044261E" w:rsidP="0044261E">
      <w:pPr>
        <w:spacing w:after="120" w:line="276" w:lineRule="auto"/>
        <w:jc w:val="both"/>
        <w:rPr>
          <w:rFonts w:eastAsia="Times New Roman" w:cs="Arial"/>
          <w:b/>
          <w:bCs/>
          <w:color w:val="000000"/>
          <w:sz w:val="20"/>
          <w:szCs w:val="20"/>
          <w:lang w:val="ru-RU"/>
        </w:rPr>
      </w:pPr>
      <w:r w:rsidRPr="00921AED">
        <w:rPr>
          <w:rFonts w:eastAsia="Times New Roman" w:cs="Arial"/>
          <w:b/>
          <w:bCs/>
          <w:color w:val="000000"/>
          <w:sz w:val="20"/>
          <w:szCs w:val="20"/>
          <w:lang w:val="ru-RU"/>
        </w:rPr>
        <w:t xml:space="preserve">Объем работ </w:t>
      </w:r>
    </w:p>
    <w:p w:rsidR="0044261E" w:rsidRPr="00921AED" w:rsidRDefault="0044261E" w:rsidP="0044261E">
      <w:pPr>
        <w:ind w:left="360"/>
        <w:jc w:val="both"/>
        <w:rPr>
          <w:rFonts w:cs="Arial"/>
          <w:color w:val="000000"/>
          <w:sz w:val="20"/>
          <w:szCs w:val="20"/>
          <w:lang w:val="ru-RU"/>
        </w:rPr>
      </w:pPr>
      <w:r w:rsidRPr="00921AED">
        <w:rPr>
          <w:rFonts w:cs="Arial"/>
          <w:color w:val="000000"/>
          <w:sz w:val="20"/>
          <w:szCs w:val="20"/>
          <w:lang w:val="ru-RU"/>
        </w:rPr>
        <w:t>Роль нанятой ОГО заключается в следующем:</w:t>
      </w:r>
    </w:p>
    <w:p w:rsidR="0044261E" w:rsidRPr="00921AED" w:rsidRDefault="0044261E" w:rsidP="0044261E">
      <w:pPr>
        <w:ind w:left="360"/>
        <w:jc w:val="both"/>
        <w:rPr>
          <w:rFonts w:cs="Arial"/>
          <w:color w:val="000000"/>
          <w:sz w:val="20"/>
          <w:szCs w:val="20"/>
          <w:lang w:val="ru-RU"/>
        </w:rPr>
      </w:pPr>
    </w:p>
    <w:p w:rsidR="0044261E" w:rsidRPr="00921AED" w:rsidRDefault="0044261E" w:rsidP="008D4F37">
      <w:pPr>
        <w:pStyle w:val="aff"/>
        <w:numPr>
          <w:ilvl w:val="0"/>
          <w:numId w:val="23"/>
        </w:numPr>
        <w:jc w:val="both"/>
        <w:rPr>
          <w:color w:val="000000"/>
          <w:sz w:val="20"/>
          <w:szCs w:val="20"/>
          <w:lang w:val="ru-RU"/>
        </w:rPr>
      </w:pPr>
      <w:r w:rsidRPr="00921AED">
        <w:rPr>
          <w:color w:val="000000"/>
          <w:sz w:val="20"/>
          <w:szCs w:val="20"/>
          <w:lang w:val="ru-RU"/>
        </w:rPr>
        <w:t>проведение серий семинаров и общественных слушаний для представителей разных групп (мужчин, женщин, молодежи, людей с ограниченными возможностями, женщин, живущих с ВИЧ и т. д.). Оказать поддержку в проведении совместного анализа ключевого законодательства, политики и процедур, связанных с СГН, в секторах правосудия, безопасности, здравоохранения, образования и труда. Определить приоритетные законодательные вопросы для различных групп (мужчин, женщин, молодежи, людей с ограниченными возможностями, женщин, живущих с ВИЧ);</w:t>
      </w:r>
    </w:p>
    <w:p w:rsidR="0044261E" w:rsidRPr="00921AED" w:rsidRDefault="0044261E" w:rsidP="008D4F37">
      <w:pPr>
        <w:pStyle w:val="aff"/>
        <w:numPr>
          <w:ilvl w:val="0"/>
          <w:numId w:val="23"/>
        </w:numPr>
        <w:jc w:val="both"/>
        <w:rPr>
          <w:color w:val="000000"/>
          <w:sz w:val="20"/>
          <w:szCs w:val="20"/>
          <w:lang w:val="ru-RU"/>
        </w:rPr>
      </w:pPr>
      <w:r w:rsidRPr="00921AED">
        <w:rPr>
          <w:color w:val="000000"/>
          <w:sz w:val="20"/>
          <w:szCs w:val="20"/>
          <w:lang w:val="ru-RU"/>
        </w:rPr>
        <w:t>определение и проведение мероприятий</w:t>
      </w:r>
      <w:r w:rsidR="00CC3422">
        <w:rPr>
          <w:color w:val="000000"/>
          <w:sz w:val="20"/>
          <w:szCs w:val="20"/>
          <w:lang w:val="ru-RU"/>
        </w:rPr>
        <w:t xml:space="preserve"> (тренинги) </w:t>
      </w:r>
      <w:r w:rsidRPr="00921AED">
        <w:rPr>
          <w:color w:val="000000"/>
          <w:sz w:val="20"/>
          <w:szCs w:val="20"/>
          <w:lang w:val="ru-RU"/>
        </w:rPr>
        <w:t>по сенситизации/повышению информированности и чувствительности у местных заинтересованных сторон (местных властей - хукумат, джамоат) и населения по вопросам, связанным с СГН;</w:t>
      </w:r>
    </w:p>
    <w:p w:rsidR="0044261E" w:rsidRPr="00921AED" w:rsidRDefault="0044261E" w:rsidP="008D4F37">
      <w:pPr>
        <w:pStyle w:val="aff"/>
        <w:numPr>
          <w:ilvl w:val="0"/>
          <w:numId w:val="23"/>
        </w:numPr>
        <w:jc w:val="both"/>
        <w:rPr>
          <w:color w:val="000000"/>
          <w:sz w:val="20"/>
          <w:szCs w:val="20"/>
          <w:lang w:val="ru-RU"/>
        </w:rPr>
      </w:pPr>
      <w:r w:rsidRPr="00921AED">
        <w:rPr>
          <w:color w:val="000000"/>
          <w:sz w:val="20"/>
          <w:szCs w:val="20"/>
          <w:lang w:val="ru-RU"/>
        </w:rPr>
        <w:t xml:space="preserve">проведение мероприятий по мобилизации сообществ для </w:t>
      </w:r>
      <w:r w:rsidR="006F615A">
        <w:rPr>
          <w:color w:val="000000"/>
          <w:sz w:val="20"/>
          <w:szCs w:val="20"/>
          <w:lang w:val="ru-RU"/>
        </w:rPr>
        <w:t>сенситизации/</w:t>
      </w:r>
      <w:r w:rsidRPr="00921AED">
        <w:rPr>
          <w:color w:val="000000"/>
          <w:sz w:val="20"/>
          <w:szCs w:val="20"/>
          <w:lang w:val="ru-RU"/>
        </w:rPr>
        <w:t xml:space="preserve">повышения осведомленности </w:t>
      </w:r>
      <w:r w:rsidR="006F615A">
        <w:rPr>
          <w:color w:val="000000"/>
          <w:sz w:val="20"/>
          <w:szCs w:val="20"/>
          <w:lang w:val="ru-RU"/>
        </w:rPr>
        <w:t xml:space="preserve">и чувствительности у </w:t>
      </w:r>
      <w:r w:rsidRPr="00921AED">
        <w:rPr>
          <w:color w:val="000000"/>
          <w:sz w:val="20"/>
          <w:szCs w:val="20"/>
          <w:lang w:val="ru-RU"/>
        </w:rPr>
        <w:t>населения (местных активистов, молодежи, людей с ограниченными возможностями, женщин, живущих с ВИЧ, и местного самоуправления) по вопросам, связанным с СГН;</w:t>
      </w:r>
    </w:p>
    <w:p w:rsidR="0044261E" w:rsidRPr="00921AED" w:rsidRDefault="0044261E" w:rsidP="008D4F37">
      <w:pPr>
        <w:pStyle w:val="aff"/>
        <w:numPr>
          <w:ilvl w:val="0"/>
          <w:numId w:val="23"/>
        </w:numPr>
        <w:jc w:val="both"/>
        <w:rPr>
          <w:color w:val="000000"/>
          <w:sz w:val="20"/>
          <w:szCs w:val="20"/>
          <w:lang w:val="ru-RU"/>
        </w:rPr>
      </w:pPr>
      <w:r w:rsidRPr="00921AED">
        <w:rPr>
          <w:color w:val="000000"/>
          <w:sz w:val="20"/>
          <w:szCs w:val="20"/>
          <w:lang w:val="ru-RU"/>
        </w:rPr>
        <w:t xml:space="preserve">проведение мероприятий по наращиванию потенциала по вопросам, связанным с СГН, </w:t>
      </w:r>
      <w:r w:rsidR="000D5066">
        <w:rPr>
          <w:color w:val="000000"/>
          <w:sz w:val="20"/>
          <w:szCs w:val="20"/>
          <w:lang w:val="ru-RU"/>
        </w:rPr>
        <w:t xml:space="preserve">у представителей </w:t>
      </w:r>
      <w:r w:rsidRPr="00921AED">
        <w:rPr>
          <w:color w:val="000000"/>
          <w:sz w:val="20"/>
          <w:szCs w:val="20"/>
          <w:lang w:val="ru-RU"/>
        </w:rPr>
        <w:t xml:space="preserve">местной милиции </w:t>
      </w:r>
      <w:r w:rsidR="00692C31">
        <w:rPr>
          <w:color w:val="000000"/>
          <w:sz w:val="20"/>
          <w:szCs w:val="20"/>
          <w:lang w:val="ru-RU"/>
        </w:rPr>
        <w:t xml:space="preserve">в </w:t>
      </w:r>
      <w:r w:rsidRPr="00921AED">
        <w:rPr>
          <w:color w:val="000000"/>
          <w:sz w:val="20"/>
          <w:szCs w:val="20"/>
          <w:lang w:val="ru-RU"/>
        </w:rPr>
        <w:t xml:space="preserve">целевых районов проекта, с целью того, чтобы они были </w:t>
      </w:r>
      <w:r w:rsidR="00692C31">
        <w:rPr>
          <w:color w:val="000000"/>
          <w:sz w:val="20"/>
          <w:szCs w:val="20"/>
          <w:lang w:val="ru-RU"/>
        </w:rPr>
        <w:t xml:space="preserve">более </w:t>
      </w:r>
      <w:r w:rsidRPr="00921AED">
        <w:rPr>
          <w:color w:val="000000"/>
          <w:sz w:val="20"/>
          <w:szCs w:val="20"/>
          <w:lang w:val="ru-RU"/>
        </w:rPr>
        <w:t>внимательными при рассмотрении дел, связанных с СГН. Определить и провести мероприятия с участием членов местного общественного совета для создания партнерства между правоохранительными органами и местным населением.</w:t>
      </w:r>
    </w:p>
    <w:p w:rsidR="0044261E" w:rsidRPr="00921AED" w:rsidRDefault="0044261E" w:rsidP="0044261E">
      <w:pPr>
        <w:pStyle w:val="aff"/>
        <w:spacing w:after="120" w:line="276" w:lineRule="auto"/>
        <w:jc w:val="both"/>
        <w:rPr>
          <w:color w:val="000000"/>
          <w:sz w:val="20"/>
          <w:szCs w:val="20"/>
          <w:lang w:val="ru-RU"/>
        </w:rPr>
      </w:pPr>
    </w:p>
    <w:p w:rsidR="0044261E" w:rsidRPr="00921AED" w:rsidRDefault="0044261E" w:rsidP="0044261E">
      <w:pPr>
        <w:spacing w:after="120" w:line="276" w:lineRule="auto"/>
        <w:jc w:val="both"/>
        <w:rPr>
          <w:rFonts w:cs="Arial"/>
          <w:sz w:val="20"/>
          <w:szCs w:val="20"/>
          <w:lang w:val="ru-RU"/>
        </w:rPr>
      </w:pPr>
      <w:r w:rsidRPr="00921AED">
        <w:rPr>
          <w:rFonts w:cs="Arial"/>
          <w:b/>
          <w:bCs/>
          <w:sz w:val="20"/>
          <w:szCs w:val="20"/>
          <w:lang w:val="ru-RU"/>
        </w:rPr>
        <w:t>Задачи</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Проведение 12 семинаров</w:t>
      </w:r>
      <w:r w:rsidR="00DE7878" w:rsidRPr="00DE7878">
        <w:rPr>
          <w:sz w:val="20"/>
          <w:szCs w:val="20"/>
          <w:lang w:val="ru-RU"/>
        </w:rPr>
        <w:t xml:space="preserve"> </w:t>
      </w:r>
      <w:r w:rsidR="00DE7878">
        <w:rPr>
          <w:sz w:val="20"/>
          <w:szCs w:val="20"/>
          <w:lang w:val="ru-RU"/>
        </w:rPr>
        <w:t>в 6 целевых районах проекта (по 2 семинара на каждый район)</w:t>
      </w:r>
      <w:r w:rsidRPr="00921AED">
        <w:rPr>
          <w:sz w:val="20"/>
          <w:szCs w:val="20"/>
          <w:lang w:val="ru-RU"/>
        </w:rPr>
        <w:t xml:space="preserve">, 7 общественных слушаний </w:t>
      </w:r>
      <w:r w:rsidRPr="00921AED">
        <w:rPr>
          <w:rStyle w:val="af4"/>
          <w:sz w:val="20"/>
          <w:szCs w:val="20"/>
        </w:rPr>
        <w:footnoteReference w:id="7"/>
      </w:r>
      <w:r w:rsidRPr="00921AED">
        <w:rPr>
          <w:sz w:val="20"/>
          <w:szCs w:val="20"/>
          <w:lang w:val="ru-RU"/>
        </w:rPr>
        <w:t xml:space="preserve"> (в 6 целевых районах проекта; 1 в г.Душанбе) для выявления пробелов, приоритетных вопросов для различных групп населения (женщин, мужчин, молодежи, людей с ограниченными возможностями) с участием главы джамоатов и местных активистов во всех целевых районах проекта. Предполагается, что на каждом собрании должны будут участвовать 50% женщин и 50% мужчин, и всего 2</w:t>
      </w:r>
      <w:r w:rsidR="00DE7878" w:rsidRPr="00DE7878">
        <w:rPr>
          <w:sz w:val="20"/>
          <w:szCs w:val="20"/>
          <w:lang w:val="ru-RU"/>
        </w:rPr>
        <w:t>5</w:t>
      </w:r>
      <w:r w:rsidRPr="00921AED">
        <w:rPr>
          <w:sz w:val="20"/>
          <w:szCs w:val="20"/>
          <w:lang w:val="ru-RU"/>
        </w:rPr>
        <w:t xml:space="preserve"> мальчиков и </w:t>
      </w:r>
      <w:r w:rsidR="00DE7878" w:rsidRPr="00DE7878">
        <w:rPr>
          <w:sz w:val="20"/>
          <w:szCs w:val="20"/>
          <w:lang w:val="ru-RU"/>
        </w:rPr>
        <w:t xml:space="preserve">25 </w:t>
      </w:r>
      <w:r w:rsidRPr="00921AED">
        <w:rPr>
          <w:sz w:val="20"/>
          <w:szCs w:val="20"/>
          <w:lang w:val="ru-RU"/>
        </w:rPr>
        <w:t>девочек;</w:t>
      </w:r>
    </w:p>
    <w:p w:rsidR="0044261E" w:rsidRPr="00921AED" w:rsidRDefault="006F615A" w:rsidP="008D4F37">
      <w:pPr>
        <w:pStyle w:val="aff"/>
        <w:numPr>
          <w:ilvl w:val="0"/>
          <w:numId w:val="16"/>
        </w:numPr>
        <w:spacing w:after="160" w:line="259" w:lineRule="auto"/>
        <w:contextualSpacing/>
        <w:jc w:val="both"/>
        <w:rPr>
          <w:sz w:val="20"/>
          <w:szCs w:val="20"/>
          <w:lang w:val="ru-RU"/>
        </w:rPr>
      </w:pPr>
      <w:r>
        <w:rPr>
          <w:sz w:val="20"/>
          <w:szCs w:val="20"/>
          <w:lang w:val="ru-RU"/>
        </w:rPr>
        <w:t>Разработка программы</w:t>
      </w:r>
      <w:r w:rsidR="0044261E" w:rsidRPr="00921AED">
        <w:rPr>
          <w:sz w:val="20"/>
          <w:szCs w:val="20"/>
          <w:lang w:val="ru-RU"/>
        </w:rPr>
        <w:t xml:space="preserve"> семинара и определение участников (не менее 300 участников </w:t>
      </w:r>
      <w:r w:rsidR="004A70F8">
        <w:rPr>
          <w:sz w:val="20"/>
          <w:szCs w:val="20"/>
          <w:lang w:val="ru-RU"/>
        </w:rPr>
        <w:t>семинара</w:t>
      </w:r>
      <w:r w:rsidR="0044261E" w:rsidRPr="00921AED">
        <w:rPr>
          <w:sz w:val="20"/>
          <w:szCs w:val="20"/>
          <w:lang w:val="ru-RU"/>
        </w:rPr>
        <w:t>- мужчины, женщины, юноши, девушки; 210 участников общественных слушаний; дополнительно 50 государственных служащих)</w:t>
      </w:r>
      <w:r w:rsidR="0044261E" w:rsidRPr="00921AED">
        <w:rPr>
          <w:rStyle w:val="af4"/>
          <w:rFonts w:eastAsia="SimSun"/>
          <w:sz w:val="20"/>
          <w:szCs w:val="20"/>
          <w:lang w:val="ru-RU"/>
        </w:rPr>
        <w:t xml:space="preserve"> </w:t>
      </w:r>
      <w:r w:rsidR="0044261E" w:rsidRPr="00921AED">
        <w:rPr>
          <w:rStyle w:val="af4"/>
          <w:rFonts w:eastAsia="SimSun"/>
          <w:sz w:val="20"/>
          <w:szCs w:val="20"/>
        </w:rPr>
        <w:footnoteReference w:id="8"/>
      </w:r>
      <w:r w:rsidR="0044261E" w:rsidRPr="00921AED">
        <w:rPr>
          <w:sz w:val="20"/>
          <w:szCs w:val="20"/>
          <w:lang w:val="ru-RU"/>
        </w:rPr>
        <w:t>;</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Проведение обсуждений в фокус-группах</w:t>
      </w:r>
      <w:r w:rsidRPr="00921AED">
        <w:rPr>
          <w:rStyle w:val="af4"/>
          <w:sz w:val="20"/>
          <w:szCs w:val="20"/>
        </w:rPr>
        <w:footnoteReference w:id="9"/>
      </w:r>
      <w:r w:rsidRPr="00921AED">
        <w:rPr>
          <w:sz w:val="20"/>
          <w:szCs w:val="20"/>
          <w:lang w:val="ru-RU"/>
        </w:rPr>
        <w:t xml:space="preserve"> для выявления проблем, связанных с СГН, с которыми сталкиваются вышеперечисленные группы населения, и определения их приоритетных потребностей в предотвращении СГН;</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lastRenderedPageBreak/>
        <w:t>Определение и организация мероприятий по информированию представителей местных заинтересованных сторон</w:t>
      </w:r>
      <w:r w:rsidRPr="00921AED">
        <w:rPr>
          <w:rStyle w:val="af4"/>
          <w:rFonts w:eastAsia="SimSun"/>
          <w:sz w:val="20"/>
          <w:szCs w:val="20"/>
        </w:rPr>
        <w:footnoteReference w:id="10"/>
      </w:r>
      <w:r w:rsidRPr="00921AED">
        <w:rPr>
          <w:sz w:val="20"/>
          <w:szCs w:val="20"/>
          <w:lang w:val="ru-RU"/>
        </w:rPr>
        <w:t xml:space="preserve"> и населения по вопросам, связанным с СГН;</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Проведение мероприятий по мобилизации членов сообщес</w:t>
      </w:r>
      <w:r w:rsidR="004A70F8">
        <w:rPr>
          <w:sz w:val="20"/>
          <w:szCs w:val="20"/>
          <w:lang w:val="ru-RU"/>
        </w:rPr>
        <w:t>тв</w:t>
      </w:r>
      <w:r w:rsidRPr="00921AED">
        <w:rPr>
          <w:rStyle w:val="af4"/>
          <w:rFonts w:eastAsia="Calibri"/>
          <w:sz w:val="20"/>
          <w:szCs w:val="20"/>
          <w:lang w:val="en-US"/>
        </w:rPr>
        <w:footnoteReference w:id="11"/>
      </w:r>
      <w:r w:rsidRPr="00921AED">
        <w:rPr>
          <w:sz w:val="20"/>
          <w:szCs w:val="20"/>
          <w:lang w:val="ru-RU"/>
        </w:rPr>
        <w:t>для повышения осведомленности населения по вопросам, связанным с СГН в 6 целевых районах проекта;</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Разработка программы и проведение мероприятий по наращиванию потенциала по вопросам, связанным с СГН, с представителями местной милиции, с тем, чтобы они были более внимательными при рассмотрении дел, связанных с СГН;</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Содействие охране общественного порядка, проводя мероприятия с участием членов местного общественного совета;</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По результатам предусмотренных проектных мероприятий предоставление описательной и финансовой отчетности;</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С учетом ситуации, связанной с COVID-19, предоставление варианта (-ов), как все вышеупомянутые мероприятия могут быть организованы на уровне сообщества. В предложении необходимо указать возможные риски и меры по их снижению.</w:t>
      </w:r>
    </w:p>
    <w:p w:rsidR="0044261E" w:rsidRPr="00921AED" w:rsidRDefault="0044261E" w:rsidP="0044261E">
      <w:pPr>
        <w:pStyle w:val="aff"/>
        <w:spacing w:after="160" w:line="259" w:lineRule="auto"/>
        <w:ind w:left="1080"/>
        <w:contextualSpacing/>
        <w:jc w:val="both"/>
        <w:rPr>
          <w:rFonts w:eastAsia="SimSun"/>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Ожидаемые результаты</w:t>
      </w:r>
    </w:p>
    <w:p w:rsidR="0044261E" w:rsidRPr="00921AED" w:rsidRDefault="0044261E" w:rsidP="0044261E">
      <w:pPr>
        <w:jc w:val="both"/>
        <w:rPr>
          <w:rFonts w:cs="Arial"/>
          <w:b/>
          <w:bCs/>
          <w:sz w:val="20"/>
          <w:szCs w:val="20"/>
        </w:rPr>
      </w:pPr>
    </w:p>
    <w:p w:rsidR="0044261E" w:rsidRPr="00921AED"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Проведено 12 семинаров</w:t>
      </w:r>
      <w:r w:rsidR="004A70F8">
        <w:rPr>
          <w:sz w:val="20"/>
          <w:szCs w:val="20"/>
          <w:lang w:val="ru-RU"/>
        </w:rPr>
        <w:t xml:space="preserve"> в 6 целевых р</w:t>
      </w:r>
      <w:r w:rsidR="00BC006B">
        <w:rPr>
          <w:sz w:val="20"/>
          <w:szCs w:val="20"/>
          <w:lang w:val="ru-RU"/>
        </w:rPr>
        <w:t xml:space="preserve">айонах проекта (по 2 семинара в </w:t>
      </w:r>
      <w:r w:rsidR="004A70F8">
        <w:rPr>
          <w:sz w:val="20"/>
          <w:szCs w:val="20"/>
          <w:lang w:val="ru-RU"/>
        </w:rPr>
        <w:t>кажд</w:t>
      </w:r>
      <w:r w:rsidR="00BC006B">
        <w:rPr>
          <w:sz w:val="20"/>
          <w:szCs w:val="20"/>
          <w:lang w:val="ru-RU"/>
        </w:rPr>
        <w:t xml:space="preserve">ом </w:t>
      </w:r>
      <w:r w:rsidR="004A70F8">
        <w:rPr>
          <w:sz w:val="20"/>
          <w:szCs w:val="20"/>
          <w:lang w:val="ru-RU"/>
        </w:rPr>
        <w:t>район</w:t>
      </w:r>
      <w:r w:rsidR="00BC006B">
        <w:rPr>
          <w:sz w:val="20"/>
          <w:szCs w:val="20"/>
          <w:lang w:val="ru-RU"/>
        </w:rPr>
        <w:t>е</w:t>
      </w:r>
      <w:r w:rsidR="004A70F8">
        <w:rPr>
          <w:sz w:val="20"/>
          <w:szCs w:val="20"/>
          <w:lang w:val="ru-RU"/>
        </w:rPr>
        <w:t>)</w:t>
      </w:r>
      <w:r w:rsidR="004A70F8" w:rsidRPr="00921AED">
        <w:rPr>
          <w:sz w:val="20"/>
          <w:szCs w:val="20"/>
          <w:lang w:val="ru-RU"/>
        </w:rPr>
        <w:t>,</w:t>
      </w:r>
      <w:r w:rsidRPr="00921AED">
        <w:rPr>
          <w:sz w:val="20"/>
          <w:szCs w:val="20"/>
          <w:lang w:val="ru-RU"/>
        </w:rPr>
        <w:t xml:space="preserve"> 7 общественных слушаний во всех целевых районах проекта</w:t>
      </w:r>
      <w:r w:rsidR="004A70F8">
        <w:rPr>
          <w:sz w:val="20"/>
          <w:szCs w:val="20"/>
          <w:lang w:val="ru-RU"/>
        </w:rPr>
        <w:t xml:space="preserve"> (в 6 указанных районах и 1 в г.Душанбе) </w:t>
      </w:r>
      <w:r w:rsidRPr="00921AED">
        <w:rPr>
          <w:sz w:val="20"/>
          <w:szCs w:val="20"/>
          <w:lang w:val="ru-RU"/>
        </w:rPr>
        <w:t>с привлечением молодежи, людей с ограниченными возможностями и других групп населения, которые традиционно остаются позади (не менее 300 участников</w:t>
      </w:r>
      <w:r w:rsidR="004A70F8">
        <w:rPr>
          <w:sz w:val="20"/>
          <w:szCs w:val="20"/>
          <w:lang w:val="ru-RU"/>
        </w:rPr>
        <w:t xml:space="preserve"> семинаров </w:t>
      </w:r>
      <w:r w:rsidRPr="00921AED">
        <w:rPr>
          <w:sz w:val="20"/>
          <w:szCs w:val="20"/>
          <w:lang w:val="ru-RU"/>
        </w:rPr>
        <w:t xml:space="preserve">- мужчины, женщины, юноши, девушки; 50 государственных служащих). На </w:t>
      </w:r>
      <w:r w:rsidR="007561B2">
        <w:rPr>
          <w:sz w:val="20"/>
          <w:szCs w:val="20"/>
          <w:lang w:val="ru-RU"/>
        </w:rPr>
        <w:t>всех мероприятиях</w:t>
      </w:r>
      <w:r w:rsidR="004A70F8">
        <w:rPr>
          <w:sz w:val="20"/>
          <w:szCs w:val="20"/>
          <w:lang w:val="ru-RU"/>
        </w:rPr>
        <w:t xml:space="preserve"> </w:t>
      </w:r>
      <w:r w:rsidRPr="00921AED">
        <w:rPr>
          <w:sz w:val="20"/>
          <w:szCs w:val="20"/>
          <w:lang w:val="ru-RU"/>
        </w:rPr>
        <w:t xml:space="preserve">ожидается привлечение </w:t>
      </w:r>
      <w:r w:rsidR="007561B2">
        <w:rPr>
          <w:sz w:val="20"/>
          <w:szCs w:val="20"/>
          <w:lang w:val="ru-RU"/>
        </w:rPr>
        <w:t xml:space="preserve">как </w:t>
      </w:r>
      <w:r w:rsidRPr="00921AED">
        <w:rPr>
          <w:sz w:val="20"/>
          <w:szCs w:val="20"/>
          <w:lang w:val="ru-RU"/>
        </w:rPr>
        <w:t xml:space="preserve">50% </w:t>
      </w:r>
      <w:r w:rsidR="007561B2">
        <w:rPr>
          <w:sz w:val="20"/>
          <w:szCs w:val="20"/>
          <w:lang w:val="ru-RU"/>
        </w:rPr>
        <w:t xml:space="preserve">мужчин так и 50% </w:t>
      </w:r>
      <w:r w:rsidRPr="00921AED">
        <w:rPr>
          <w:sz w:val="20"/>
          <w:szCs w:val="20"/>
          <w:lang w:val="ru-RU"/>
        </w:rPr>
        <w:t xml:space="preserve">женщин, </w:t>
      </w:r>
      <w:r w:rsidR="007561B2">
        <w:rPr>
          <w:sz w:val="20"/>
          <w:szCs w:val="20"/>
          <w:lang w:val="ru-RU"/>
        </w:rPr>
        <w:t xml:space="preserve">всего </w:t>
      </w:r>
      <w:r w:rsidRPr="00921AED">
        <w:rPr>
          <w:sz w:val="20"/>
          <w:szCs w:val="20"/>
          <w:lang w:val="ru-RU"/>
        </w:rPr>
        <w:t>2</w:t>
      </w:r>
      <w:r w:rsidR="004A70F8">
        <w:rPr>
          <w:sz w:val="20"/>
          <w:szCs w:val="20"/>
          <w:lang w:val="ru-RU"/>
        </w:rPr>
        <w:t>5</w:t>
      </w:r>
      <w:r w:rsidRPr="00921AED">
        <w:rPr>
          <w:sz w:val="20"/>
          <w:szCs w:val="20"/>
          <w:lang w:val="ru-RU"/>
        </w:rPr>
        <w:t xml:space="preserve"> мальчиков и </w:t>
      </w:r>
      <w:r w:rsidR="004A70F8">
        <w:rPr>
          <w:sz w:val="20"/>
          <w:szCs w:val="20"/>
          <w:lang w:val="ru-RU"/>
        </w:rPr>
        <w:t xml:space="preserve">25 </w:t>
      </w:r>
      <w:r w:rsidRPr="00921AED">
        <w:rPr>
          <w:sz w:val="20"/>
          <w:szCs w:val="20"/>
          <w:lang w:val="ru-RU"/>
        </w:rPr>
        <w:t>девочек. Все рекомендации и отзывы, полученные во время семинаров и общественных слушаний</w:t>
      </w:r>
      <w:r w:rsidR="004A70F8">
        <w:rPr>
          <w:sz w:val="20"/>
          <w:szCs w:val="20"/>
          <w:lang w:val="ru-RU"/>
        </w:rPr>
        <w:t xml:space="preserve"> должны быть собраны и представлены </w:t>
      </w:r>
      <w:r w:rsidRPr="00921AED">
        <w:rPr>
          <w:sz w:val="20"/>
          <w:szCs w:val="20"/>
          <w:lang w:val="ru-RU"/>
        </w:rPr>
        <w:t>ПРООН;</w:t>
      </w:r>
    </w:p>
    <w:p w:rsidR="0044261E" w:rsidRPr="00921AED"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Проведены фокус-группы с представителями разных групп населения (мужчины, женщины, молодежь, люди с ограниченными возможностями, женщины с ВИЧ и т. Д.). Выявлены проблемы, связанные с СГН, с которыми сталкиваются эти группы, и выявлены их первоочередные задачи по предотвращению СГН. Отчет предоставленного обсуждения в фокус-группе передан Национальному консультанту по обзору законодательства;</w:t>
      </w:r>
    </w:p>
    <w:p w:rsidR="0044261E" w:rsidRPr="00921AED"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Проведены мероприятия по привлечению внимания местных заинтересованных сторон к вопросам, связанным с СГН. Местные заинтересованные стороны лучше осведомлены о проблемах, связанных с СГН;</w:t>
      </w:r>
    </w:p>
    <w:p w:rsidR="0044261E" w:rsidRPr="00921AED"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Проведены мероприятия по мобилизации сообществ с привлечением местных активистов, молодежи, людей с ограниченными возможностями, женщин живущих с ВИЧ, и местных органов власти во всех 6 целевых районах проекта (как минимум 600 членов сообщества)</w:t>
      </w:r>
      <w:r w:rsidRPr="00921AED">
        <w:rPr>
          <w:rStyle w:val="af4"/>
          <w:rFonts w:eastAsiaTheme="minorHAnsi"/>
          <w:sz w:val="20"/>
          <w:szCs w:val="20"/>
          <w:lang w:val="ru-RU"/>
        </w:rPr>
        <w:t xml:space="preserve"> </w:t>
      </w:r>
      <w:r w:rsidRPr="00921AED">
        <w:rPr>
          <w:rStyle w:val="af4"/>
          <w:rFonts w:eastAsiaTheme="minorHAnsi"/>
          <w:sz w:val="20"/>
          <w:szCs w:val="20"/>
          <w:lang w:val="en-US"/>
        </w:rPr>
        <w:footnoteReference w:id="12"/>
      </w:r>
      <w:r w:rsidRPr="00921AED">
        <w:rPr>
          <w:sz w:val="20"/>
          <w:szCs w:val="20"/>
          <w:lang w:val="ru-RU"/>
        </w:rPr>
        <w:t>;</w:t>
      </w:r>
    </w:p>
    <w:p w:rsidR="0044261E" w:rsidRPr="00921AED"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Проведена работа по наращиванию потенциала по вопросам СГН с участием представителей местной милиции. Ожидается, что местная милиция будет более чутко рассматривать дела, связанные с СГН;</w:t>
      </w:r>
    </w:p>
    <w:p w:rsidR="0044261E" w:rsidRPr="00921AED"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Поддержка общественного порядка посредством мероприятий, проводимых с участием членов Общественного совета;</w:t>
      </w:r>
    </w:p>
    <w:p w:rsidR="0044261E" w:rsidRDefault="0044261E" w:rsidP="008D4F37">
      <w:pPr>
        <w:pStyle w:val="aff"/>
        <w:numPr>
          <w:ilvl w:val="0"/>
          <w:numId w:val="17"/>
        </w:numPr>
        <w:spacing w:after="160" w:line="259" w:lineRule="auto"/>
        <w:contextualSpacing/>
        <w:jc w:val="both"/>
        <w:rPr>
          <w:sz w:val="20"/>
          <w:szCs w:val="20"/>
          <w:lang w:val="ru-RU"/>
        </w:rPr>
      </w:pPr>
      <w:r w:rsidRPr="00921AED">
        <w:rPr>
          <w:sz w:val="20"/>
          <w:szCs w:val="20"/>
          <w:lang w:val="ru-RU"/>
        </w:rPr>
        <w:t>Финансовые и описательные отчеты разработаны и представлены в ПРООН в соответствии с согласованным графиком и сроками.</w:t>
      </w:r>
    </w:p>
    <w:p w:rsidR="00381E49" w:rsidRDefault="00381E49" w:rsidP="00381E49">
      <w:pPr>
        <w:spacing w:after="160" w:line="259" w:lineRule="auto"/>
        <w:contextualSpacing/>
        <w:jc w:val="both"/>
        <w:rPr>
          <w:b/>
          <w:sz w:val="20"/>
          <w:szCs w:val="20"/>
          <w:lang w:val="ru-RU"/>
        </w:rPr>
      </w:pPr>
    </w:p>
    <w:p w:rsidR="00381E49" w:rsidRDefault="00381E49" w:rsidP="00381E49">
      <w:pPr>
        <w:spacing w:after="160" w:line="259" w:lineRule="auto"/>
        <w:contextualSpacing/>
        <w:jc w:val="both"/>
        <w:rPr>
          <w:b/>
          <w:sz w:val="20"/>
          <w:szCs w:val="20"/>
          <w:lang w:val="ru-RU"/>
        </w:rPr>
      </w:pPr>
    </w:p>
    <w:p w:rsidR="00381E49" w:rsidRDefault="00381E49" w:rsidP="00381E49">
      <w:pPr>
        <w:spacing w:after="160" w:line="259" w:lineRule="auto"/>
        <w:contextualSpacing/>
        <w:jc w:val="both"/>
        <w:rPr>
          <w:b/>
          <w:sz w:val="20"/>
          <w:szCs w:val="20"/>
          <w:lang w:val="ru-RU"/>
        </w:rPr>
      </w:pPr>
    </w:p>
    <w:p w:rsidR="00381E49" w:rsidRDefault="00381E49" w:rsidP="00381E49">
      <w:pPr>
        <w:spacing w:after="160" w:line="259" w:lineRule="auto"/>
        <w:contextualSpacing/>
        <w:jc w:val="both"/>
        <w:rPr>
          <w:b/>
          <w:sz w:val="20"/>
          <w:szCs w:val="20"/>
          <w:lang w:val="ru-RU"/>
        </w:rPr>
      </w:pPr>
    </w:p>
    <w:p w:rsidR="00381E49" w:rsidRPr="00381E49" w:rsidRDefault="00381E49" w:rsidP="00381E49">
      <w:pPr>
        <w:spacing w:after="160" w:line="259" w:lineRule="auto"/>
        <w:contextualSpacing/>
        <w:jc w:val="both"/>
        <w:rPr>
          <w:b/>
          <w:sz w:val="20"/>
          <w:szCs w:val="20"/>
          <w:lang w:val="ru-RU"/>
        </w:rPr>
      </w:pPr>
      <w:r>
        <w:rPr>
          <w:b/>
          <w:sz w:val="20"/>
          <w:szCs w:val="20"/>
          <w:lang w:val="ru-RU"/>
        </w:rPr>
        <w:lastRenderedPageBreak/>
        <w:t xml:space="preserve">Критерии отбора заявок по гранту/лоту </w:t>
      </w:r>
      <w:r w:rsidRPr="00381E49">
        <w:rPr>
          <w:b/>
          <w:sz w:val="20"/>
          <w:szCs w:val="20"/>
          <w:lang w:val="ru-RU"/>
        </w:rPr>
        <w:t># 1</w:t>
      </w:r>
    </w:p>
    <w:p w:rsidR="00381E49" w:rsidRDefault="00381E49" w:rsidP="00381E49">
      <w:pPr>
        <w:spacing w:after="160" w:line="259" w:lineRule="auto"/>
        <w:contextualSpacing/>
        <w:jc w:val="both"/>
        <w:rPr>
          <w:b/>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381E49" w:rsidRPr="00B15B16" w:rsidTr="006E4BFB">
        <w:trPr>
          <w:cantSplit/>
          <w:trHeight w:val="359"/>
        </w:trPr>
        <w:tc>
          <w:tcPr>
            <w:tcW w:w="5358" w:type="dxa"/>
            <w:gridSpan w:val="2"/>
            <w:vMerge w:val="restart"/>
            <w:vAlign w:val="center"/>
          </w:tcPr>
          <w:p w:rsidR="00381E49" w:rsidRPr="00B15B16" w:rsidRDefault="00381E49" w:rsidP="00381E49">
            <w:pPr>
              <w:jc w:val="center"/>
              <w:rPr>
                <w:rFonts w:cs="Arial"/>
                <w:b/>
                <w:snapToGrid w:val="0"/>
                <w:sz w:val="20"/>
                <w:szCs w:val="20"/>
                <w:lang w:val="en-US"/>
              </w:rPr>
            </w:pPr>
            <w:r>
              <w:rPr>
                <w:rFonts w:cs="Arial"/>
                <w:b/>
                <w:sz w:val="20"/>
                <w:szCs w:val="20"/>
                <w:lang w:val="ru-RU"/>
              </w:rPr>
              <w:t xml:space="preserve">Оценка заявок </w:t>
            </w:r>
          </w:p>
        </w:tc>
        <w:tc>
          <w:tcPr>
            <w:tcW w:w="1418" w:type="dxa"/>
            <w:vMerge w:val="restart"/>
            <w:vAlign w:val="center"/>
          </w:tcPr>
          <w:p w:rsidR="00381E49" w:rsidRPr="00B15B16" w:rsidRDefault="00381E49" w:rsidP="00381E49">
            <w:pPr>
              <w:jc w:val="center"/>
              <w:rPr>
                <w:rFonts w:cs="Arial"/>
                <w:b/>
                <w:snapToGrid w:val="0"/>
                <w:sz w:val="20"/>
                <w:szCs w:val="20"/>
                <w:lang w:val="en-US"/>
              </w:rPr>
            </w:pPr>
            <w:r>
              <w:rPr>
                <w:rFonts w:cs="Arial"/>
                <w:b/>
                <w:snapToGrid w:val="0"/>
                <w:sz w:val="20"/>
                <w:szCs w:val="20"/>
                <w:lang w:val="ru-RU"/>
              </w:rPr>
              <w:t xml:space="preserve">Баллы </w:t>
            </w:r>
            <w:r>
              <w:rPr>
                <w:rFonts w:cs="Arial"/>
                <w:b/>
                <w:snapToGrid w:val="0"/>
                <w:sz w:val="20"/>
                <w:szCs w:val="20"/>
                <w:lang w:val="en-US"/>
              </w:rPr>
              <w:t xml:space="preserve"> </w:t>
            </w:r>
            <w:r w:rsidRPr="00B15B16">
              <w:rPr>
                <w:rFonts w:cs="Arial"/>
                <w:b/>
                <w:snapToGrid w:val="0"/>
                <w:sz w:val="20"/>
                <w:szCs w:val="20"/>
                <w:lang w:val="en-US"/>
              </w:rPr>
              <w:t xml:space="preserve"> (</w:t>
            </w:r>
            <w:r>
              <w:rPr>
                <w:rFonts w:cs="Arial"/>
                <w:b/>
                <w:snapToGrid w:val="0"/>
                <w:sz w:val="20"/>
                <w:szCs w:val="20"/>
                <w:lang w:val="ru-RU"/>
              </w:rPr>
              <w:t>максимум</w:t>
            </w:r>
            <w:r w:rsidRPr="00B15B16">
              <w:rPr>
                <w:rFonts w:cs="Arial"/>
                <w:b/>
                <w:snapToGrid w:val="0"/>
                <w:sz w:val="20"/>
                <w:szCs w:val="20"/>
                <w:lang w:val="en-US"/>
              </w:rPr>
              <w:t>)</w:t>
            </w:r>
          </w:p>
        </w:tc>
        <w:tc>
          <w:tcPr>
            <w:tcW w:w="3147" w:type="dxa"/>
            <w:gridSpan w:val="5"/>
            <w:vAlign w:val="center"/>
          </w:tcPr>
          <w:p w:rsidR="00381E49" w:rsidRPr="00B15B16" w:rsidRDefault="00381E49" w:rsidP="00381E49">
            <w:pPr>
              <w:jc w:val="center"/>
              <w:rPr>
                <w:rFonts w:cs="Arial"/>
                <w:b/>
                <w:snapToGrid w:val="0"/>
                <w:sz w:val="20"/>
                <w:szCs w:val="20"/>
              </w:rPr>
            </w:pPr>
            <w:r>
              <w:rPr>
                <w:rFonts w:cs="Arial"/>
                <w:b/>
                <w:snapToGrid w:val="0"/>
                <w:sz w:val="20"/>
                <w:szCs w:val="20"/>
                <w:lang w:val="ru-RU"/>
              </w:rPr>
              <w:t xml:space="preserve">Организация </w:t>
            </w:r>
          </w:p>
        </w:tc>
      </w:tr>
      <w:tr w:rsidR="00381E49" w:rsidRPr="00B15B16" w:rsidTr="006E4BFB">
        <w:trPr>
          <w:cantSplit/>
        </w:trPr>
        <w:tc>
          <w:tcPr>
            <w:tcW w:w="5358" w:type="dxa"/>
            <w:gridSpan w:val="2"/>
            <w:vMerge/>
            <w:tcBorders>
              <w:bottom w:val="nil"/>
            </w:tcBorders>
            <w:vAlign w:val="center"/>
          </w:tcPr>
          <w:p w:rsidR="00381E49" w:rsidRPr="00B15B16" w:rsidRDefault="00381E49" w:rsidP="006E4BFB">
            <w:pPr>
              <w:jc w:val="center"/>
              <w:rPr>
                <w:rFonts w:cs="Arial"/>
                <w:b/>
                <w:snapToGrid w:val="0"/>
                <w:sz w:val="20"/>
                <w:szCs w:val="20"/>
              </w:rPr>
            </w:pPr>
          </w:p>
        </w:tc>
        <w:tc>
          <w:tcPr>
            <w:tcW w:w="1418" w:type="dxa"/>
            <w:vMerge/>
            <w:tcBorders>
              <w:bottom w:val="nil"/>
            </w:tcBorders>
            <w:vAlign w:val="center"/>
          </w:tcPr>
          <w:p w:rsidR="00381E49" w:rsidRPr="00B15B16" w:rsidRDefault="00381E49" w:rsidP="006E4BFB">
            <w:pPr>
              <w:jc w:val="center"/>
              <w:rPr>
                <w:rFonts w:cs="Arial"/>
                <w:b/>
                <w:snapToGrid w:val="0"/>
                <w:sz w:val="20"/>
                <w:szCs w:val="20"/>
              </w:rPr>
            </w:pPr>
          </w:p>
        </w:tc>
        <w:tc>
          <w:tcPr>
            <w:tcW w:w="567" w:type="dxa"/>
            <w:tcBorders>
              <w:bottom w:val="nil"/>
            </w:tcBorders>
            <w:vAlign w:val="center"/>
          </w:tcPr>
          <w:p w:rsidR="00381E49" w:rsidRPr="00B15B16" w:rsidRDefault="00381E49" w:rsidP="006E4BFB">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381E49" w:rsidRPr="00B15B16" w:rsidRDefault="00381E49" w:rsidP="006E4BFB">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381E49" w:rsidRPr="00B15B16" w:rsidRDefault="00381E49" w:rsidP="006E4BFB">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381E49" w:rsidRPr="00B15B16" w:rsidRDefault="00381E49" w:rsidP="006E4BFB">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381E49" w:rsidRPr="00B15B16" w:rsidRDefault="00381E49" w:rsidP="006E4BFB">
            <w:pPr>
              <w:jc w:val="center"/>
              <w:rPr>
                <w:rFonts w:cs="Arial"/>
                <w:b/>
                <w:snapToGrid w:val="0"/>
                <w:sz w:val="20"/>
                <w:szCs w:val="20"/>
              </w:rPr>
            </w:pPr>
            <w:r w:rsidRPr="00B15B16">
              <w:rPr>
                <w:rFonts w:cs="Arial"/>
                <w:b/>
                <w:snapToGrid w:val="0"/>
                <w:sz w:val="20"/>
                <w:szCs w:val="20"/>
              </w:rPr>
              <w:t>E</w:t>
            </w: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Только местная общественная организация, зарегистрированная в Таджикистане</w:t>
            </w:r>
          </w:p>
        </w:tc>
        <w:tc>
          <w:tcPr>
            <w:tcW w:w="1418" w:type="dxa"/>
            <w:tcBorders>
              <w:bottom w:val="single" w:sz="4" w:space="0" w:color="auto"/>
            </w:tcBorders>
            <w:vAlign w:val="center"/>
          </w:tcPr>
          <w:p w:rsidR="00381E49" w:rsidRPr="000A7DCC" w:rsidRDefault="00381E49" w:rsidP="006E4BFB">
            <w:pPr>
              <w:jc w:val="center"/>
              <w:rPr>
                <w:rFonts w:cs="Arial"/>
                <w:snapToGrid w:val="0"/>
                <w:sz w:val="20"/>
                <w:szCs w:val="20"/>
              </w:rPr>
            </w:pPr>
            <w:r w:rsidRPr="000A7DCC">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Pr>
                <w:rFonts w:cs="Arial"/>
                <w:sz w:val="20"/>
                <w:szCs w:val="20"/>
                <w:lang w:val="ru-RU"/>
              </w:rPr>
              <w:t xml:space="preserve">Заявка от </w:t>
            </w:r>
            <w:r w:rsidRPr="006E4BFB">
              <w:rPr>
                <w:rFonts w:cs="Arial"/>
                <w:sz w:val="20"/>
                <w:szCs w:val="20"/>
                <w:lang w:val="ru-RU"/>
              </w:rPr>
              <w:t xml:space="preserve"> консорциумов/коалиций/ассоциаций ОГО </w:t>
            </w:r>
          </w:p>
        </w:tc>
        <w:tc>
          <w:tcPr>
            <w:tcW w:w="1418" w:type="dxa"/>
            <w:shd w:val="clear" w:color="auto" w:fill="auto"/>
            <w:vAlign w:val="center"/>
          </w:tcPr>
          <w:p w:rsidR="00381E49" w:rsidRPr="000A7DCC" w:rsidRDefault="00381E49" w:rsidP="006E4BFB">
            <w:pPr>
              <w:jc w:val="center"/>
              <w:rPr>
                <w:rFonts w:cs="Arial"/>
                <w:snapToGrid w:val="0"/>
                <w:sz w:val="20"/>
                <w:szCs w:val="20"/>
              </w:rPr>
            </w:pPr>
            <w:r w:rsidRPr="000A7DCC">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Не менее 5 лет практического опыта в реализации аналогичных мероприятий/грантов</w:t>
            </w:r>
          </w:p>
        </w:tc>
        <w:tc>
          <w:tcPr>
            <w:tcW w:w="1418" w:type="dxa"/>
            <w:shd w:val="clear" w:color="auto" w:fill="auto"/>
            <w:vAlign w:val="center"/>
          </w:tcPr>
          <w:p w:rsidR="00381E49" w:rsidRPr="000A7DCC" w:rsidRDefault="00381E49" w:rsidP="006E4BFB">
            <w:pPr>
              <w:jc w:val="center"/>
              <w:rPr>
                <w:rFonts w:cs="Arial"/>
                <w:snapToGrid w:val="0"/>
                <w:sz w:val="20"/>
                <w:szCs w:val="20"/>
              </w:rPr>
            </w:pPr>
            <w:r>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 xml:space="preserve">Опыт в управлении и реализации грантов с общим объемом не менее </w:t>
            </w:r>
            <w:r w:rsidRPr="00C24DFF">
              <w:rPr>
                <w:rFonts w:cs="Arial"/>
                <w:sz w:val="20"/>
                <w:szCs w:val="20"/>
                <w:lang w:val="ru-RU"/>
              </w:rPr>
              <w:t xml:space="preserve">$ </w:t>
            </w:r>
            <w:r w:rsidRPr="006E4BFB">
              <w:rPr>
                <w:rFonts w:cs="Arial"/>
                <w:sz w:val="20"/>
                <w:szCs w:val="20"/>
                <w:lang w:val="ru-RU"/>
              </w:rPr>
              <w:t>30,000 за последние 3 года</w:t>
            </w:r>
          </w:p>
        </w:tc>
        <w:tc>
          <w:tcPr>
            <w:tcW w:w="1418" w:type="dxa"/>
            <w:shd w:val="clear" w:color="auto" w:fill="auto"/>
            <w:vAlign w:val="center"/>
          </w:tcPr>
          <w:p w:rsidR="00381E49" w:rsidRPr="000A7DCC" w:rsidRDefault="00381E49" w:rsidP="006E4BFB">
            <w:pPr>
              <w:jc w:val="center"/>
              <w:rPr>
                <w:rFonts w:cs="Arial"/>
                <w:snapToGrid w:val="0"/>
                <w:sz w:val="20"/>
                <w:szCs w:val="20"/>
              </w:rPr>
            </w:pPr>
            <w:r>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Наличие технических и административных возможностей (офис, персонал, оргтехника и др.) для реализации грантов</w:t>
            </w:r>
          </w:p>
        </w:tc>
        <w:tc>
          <w:tcPr>
            <w:tcW w:w="1418" w:type="dxa"/>
            <w:shd w:val="clear" w:color="auto" w:fill="auto"/>
            <w:vAlign w:val="center"/>
          </w:tcPr>
          <w:p w:rsidR="00381E49" w:rsidRPr="000A7DCC" w:rsidRDefault="00381E49" w:rsidP="006E4BFB">
            <w:pPr>
              <w:jc w:val="center"/>
              <w:rPr>
                <w:rFonts w:cs="Arial"/>
                <w:snapToGrid w:val="0"/>
                <w:sz w:val="20"/>
                <w:szCs w:val="20"/>
              </w:rPr>
            </w:pPr>
            <w:r>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Минимум 3 года опыта работы и сотрудничество с международными НПО</w:t>
            </w:r>
          </w:p>
        </w:tc>
        <w:tc>
          <w:tcPr>
            <w:tcW w:w="1418" w:type="dxa"/>
            <w:shd w:val="clear" w:color="auto" w:fill="auto"/>
            <w:vAlign w:val="center"/>
          </w:tcPr>
          <w:p w:rsidR="00381E49" w:rsidRDefault="00381E49" w:rsidP="006E4BFB">
            <w:pPr>
              <w:jc w:val="center"/>
              <w:rPr>
                <w:rFonts w:cs="Arial"/>
                <w:snapToGrid w:val="0"/>
                <w:sz w:val="20"/>
                <w:szCs w:val="20"/>
              </w:rPr>
            </w:pPr>
            <w:r>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Налаженная финансовая и бухгалтерская система</w:t>
            </w:r>
          </w:p>
        </w:tc>
        <w:tc>
          <w:tcPr>
            <w:tcW w:w="1418" w:type="dxa"/>
            <w:shd w:val="clear" w:color="auto" w:fill="auto"/>
            <w:vAlign w:val="center"/>
          </w:tcPr>
          <w:p w:rsidR="00381E49" w:rsidRPr="000A7DCC" w:rsidRDefault="00381E49" w:rsidP="006E4BFB">
            <w:pPr>
              <w:jc w:val="center"/>
              <w:rPr>
                <w:rFonts w:cs="Arial"/>
                <w:snapToGrid w:val="0"/>
                <w:sz w:val="20"/>
                <w:szCs w:val="20"/>
              </w:rPr>
            </w:pPr>
            <w:r>
              <w:rPr>
                <w:rFonts w:cs="Arial"/>
                <w:snapToGrid w:val="0"/>
                <w:sz w:val="20"/>
                <w:szCs w:val="20"/>
              </w:rPr>
              <w:t>10</w:t>
            </w: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567" w:type="dxa"/>
          </w:tcPr>
          <w:p w:rsidR="00381E49" w:rsidRPr="00B15B16" w:rsidRDefault="00381E49" w:rsidP="006E4BFB">
            <w:pPr>
              <w:jc w:val="center"/>
              <w:rPr>
                <w:rFonts w:cs="Arial"/>
                <w:snapToGrid w:val="0"/>
                <w:sz w:val="20"/>
                <w:szCs w:val="20"/>
              </w:rPr>
            </w:pPr>
          </w:p>
        </w:tc>
        <w:tc>
          <w:tcPr>
            <w:tcW w:w="709" w:type="dxa"/>
          </w:tcPr>
          <w:p w:rsidR="00381E49" w:rsidRPr="00B15B16" w:rsidRDefault="00381E49" w:rsidP="006E4BFB">
            <w:pPr>
              <w:jc w:val="center"/>
              <w:rPr>
                <w:rFonts w:cs="Arial"/>
                <w:snapToGrid w:val="0"/>
                <w:sz w:val="20"/>
                <w:szCs w:val="20"/>
              </w:rPr>
            </w:pPr>
          </w:p>
        </w:tc>
        <w:tc>
          <w:tcPr>
            <w:tcW w:w="737" w:type="dxa"/>
          </w:tcPr>
          <w:p w:rsidR="00381E49" w:rsidRPr="00B15B16" w:rsidRDefault="00381E49" w:rsidP="006E4BFB">
            <w:pPr>
              <w:jc w:val="center"/>
              <w:rPr>
                <w:rFonts w:cs="Arial"/>
                <w:snapToGrid w:val="0"/>
                <w:sz w:val="20"/>
                <w:szCs w:val="20"/>
              </w:rPr>
            </w:pPr>
          </w:p>
        </w:tc>
      </w:tr>
      <w:tr w:rsidR="00381E49" w:rsidRPr="00ED20FD"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color w:val="000000" w:themeColor="text1"/>
                <w:sz w:val="20"/>
                <w:szCs w:val="20"/>
                <w:lang w:val="ru-RU"/>
              </w:rPr>
            </w:pPr>
            <w:r w:rsidRPr="006E4BFB">
              <w:rPr>
                <w:rFonts w:cs="Arial"/>
                <w:sz w:val="20"/>
                <w:szCs w:val="20"/>
                <w:lang w:val="ru-RU"/>
              </w:rPr>
              <w:t>Обязательное наличие/вовлечение гендерного эксперта в работу по реализации данных грантов</w:t>
            </w:r>
          </w:p>
        </w:tc>
        <w:tc>
          <w:tcPr>
            <w:tcW w:w="1418" w:type="dxa"/>
            <w:shd w:val="clear" w:color="auto" w:fill="auto"/>
            <w:vAlign w:val="center"/>
          </w:tcPr>
          <w:p w:rsidR="00381E49" w:rsidRDefault="00381E49" w:rsidP="006E4BFB">
            <w:pPr>
              <w:jc w:val="center"/>
              <w:rPr>
                <w:rFonts w:cs="Arial"/>
                <w:snapToGrid w:val="0"/>
                <w:sz w:val="20"/>
                <w:szCs w:val="20"/>
                <w:lang w:val="en-US"/>
              </w:rPr>
            </w:pPr>
            <w:r>
              <w:rPr>
                <w:rFonts w:cs="Arial"/>
                <w:snapToGrid w:val="0"/>
                <w:sz w:val="20"/>
                <w:szCs w:val="20"/>
                <w:lang w:val="en-US"/>
              </w:rPr>
              <w:t>10</w:t>
            </w:r>
          </w:p>
        </w:tc>
        <w:tc>
          <w:tcPr>
            <w:tcW w:w="567" w:type="dxa"/>
          </w:tcPr>
          <w:p w:rsidR="00381E49" w:rsidRPr="00ED20FD" w:rsidRDefault="00381E49" w:rsidP="006E4BFB">
            <w:pPr>
              <w:jc w:val="center"/>
              <w:rPr>
                <w:rFonts w:cs="Arial"/>
                <w:snapToGrid w:val="0"/>
                <w:sz w:val="20"/>
                <w:szCs w:val="20"/>
                <w:lang w:val="en-US"/>
              </w:rPr>
            </w:pPr>
          </w:p>
        </w:tc>
        <w:tc>
          <w:tcPr>
            <w:tcW w:w="567" w:type="dxa"/>
          </w:tcPr>
          <w:p w:rsidR="00381E49" w:rsidRPr="00ED20FD" w:rsidRDefault="00381E49" w:rsidP="006E4BFB">
            <w:pPr>
              <w:jc w:val="center"/>
              <w:rPr>
                <w:rFonts w:cs="Arial"/>
                <w:snapToGrid w:val="0"/>
                <w:sz w:val="20"/>
                <w:szCs w:val="20"/>
                <w:lang w:val="en-US"/>
              </w:rPr>
            </w:pPr>
          </w:p>
        </w:tc>
        <w:tc>
          <w:tcPr>
            <w:tcW w:w="567" w:type="dxa"/>
          </w:tcPr>
          <w:p w:rsidR="00381E49" w:rsidRPr="00ED20FD" w:rsidRDefault="00381E49" w:rsidP="006E4BFB">
            <w:pPr>
              <w:jc w:val="center"/>
              <w:rPr>
                <w:rFonts w:cs="Arial"/>
                <w:snapToGrid w:val="0"/>
                <w:sz w:val="20"/>
                <w:szCs w:val="20"/>
                <w:lang w:val="en-US"/>
              </w:rPr>
            </w:pPr>
          </w:p>
        </w:tc>
        <w:tc>
          <w:tcPr>
            <w:tcW w:w="709" w:type="dxa"/>
          </w:tcPr>
          <w:p w:rsidR="00381E49" w:rsidRPr="00ED20FD" w:rsidRDefault="00381E49" w:rsidP="006E4BFB">
            <w:pPr>
              <w:jc w:val="center"/>
              <w:rPr>
                <w:rFonts w:cs="Arial"/>
                <w:snapToGrid w:val="0"/>
                <w:sz w:val="20"/>
                <w:szCs w:val="20"/>
                <w:lang w:val="en-US"/>
              </w:rPr>
            </w:pPr>
          </w:p>
        </w:tc>
        <w:tc>
          <w:tcPr>
            <w:tcW w:w="737" w:type="dxa"/>
          </w:tcPr>
          <w:p w:rsidR="00381E49" w:rsidRPr="00ED20FD" w:rsidRDefault="00381E49" w:rsidP="006E4BFB">
            <w:pPr>
              <w:jc w:val="center"/>
              <w:rPr>
                <w:rFonts w:cs="Arial"/>
                <w:snapToGrid w:val="0"/>
                <w:sz w:val="20"/>
                <w:szCs w:val="20"/>
                <w:lang w:val="en-US"/>
              </w:rPr>
            </w:pPr>
          </w:p>
        </w:tc>
      </w:tr>
      <w:tr w:rsidR="00381E49" w:rsidRPr="00B15B16"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6E4BFB" w:rsidRDefault="006E4BFB" w:rsidP="006E4BFB">
            <w:pPr>
              <w:jc w:val="both"/>
              <w:rPr>
                <w:rFonts w:cs="Arial"/>
                <w:snapToGrid w:val="0"/>
                <w:sz w:val="20"/>
                <w:szCs w:val="20"/>
                <w:lang w:val="ru-RU"/>
              </w:rPr>
            </w:pPr>
            <w:r w:rsidRPr="006E4BFB">
              <w:rPr>
                <w:rFonts w:cs="Arial"/>
                <w:sz w:val="20"/>
                <w:szCs w:val="20"/>
                <w:lang w:val="ru-RU"/>
              </w:rPr>
              <w:t>Детальное описание рисков, связанных с реализацией данных грантов, а также подробное описание мер, которые будут предприняты для с</w:t>
            </w:r>
            <w:r>
              <w:rPr>
                <w:rFonts w:cs="Arial"/>
                <w:sz w:val="20"/>
                <w:szCs w:val="20"/>
                <w:lang w:val="ru-RU"/>
              </w:rPr>
              <w:t>нижения этих рисков</w:t>
            </w:r>
          </w:p>
        </w:tc>
        <w:tc>
          <w:tcPr>
            <w:tcW w:w="1418" w:type="dxa"/>
            <w:shd w:val="clear" w:color="auto" w:fill="auto"/>
            <w:vAlign w:val="center"/>
          </w:tcPr>
          <w:p w:rsidR="00381E49" w:rsidRPr="000A7DCC" w:rsidRDefault="00381E49" w:rsidP="006E4BFB">
            <w:pPr>
              <w:jc w:val="center"/>
              <w:rPr>
                <w:rFonts w:cs="Arial"/>
                <w:snapToGrid w:val="0"/>
                <w:sz w:val="20"/>
                <w:szCs w:val="20"/>
                <w:lang w:val="en-US"/>
              </w:rPr>
            </w:pPr>
            <w:r>
              <w:rPr>
                <w:rFonts w:cs="Arial"/>
                <w:snapToGrid w:val="0"/>
                <w:sz w:val="20"/>
                <w:szCs w:val="20"/>
                <w:lang w:val="en-US"/>
              </w:rPr>
              <w:t>10</w:t>
            </w:r>
          </w:p>
        </w:tc>
        <w:tc>
          <w:tcPr>
            <w:tcW w:w="567" w:type="dxa"/>
          </w:tcPr>
          <w:p w:rsidR="00381E49" w:rsidRPr="00B15B16" w:rsidRDefault="00381E49" w:rsidP="006E4BFB">
            <w:pPr>
              <w:jc w:val="center"/>
              <w:rPr>
                <w:rFonts w:cs="Arial"/>
                <w:snapToGrid w:val="0"/>
                <w:sz w:val="20"/>
                <w:szCs w:val="20"/>
                <w:lang w:val="ru-RU"/>
              </w:rPr>
            </w:pPr>
          </w:p>
        </w:tc>
        <w:tc>
          <w:tcPr>
            <w:tcW w:w="567" w:type="dxa"/>
          </w:tcPr>
          <w:p w:rsidR="00381E49" w:rsidRPr="00B15B16" w:rsidRDefault="00381E49" w:rsidP="006E4BFB">
            <w:pPr>
              <w:jc w:val="center"/>
              <w:rPr>
                <w:rFonts w:cs="Arial"/>
                <w:snapToGrid w:val="0"/>
                <w:sz w:val="20"/>
                <w:szCs w:val="20"/>
                <w:lang w:val="ru-RU"/>
              </w:rPr>
            </w:pPr>
          </w:p>
        </w:tc>
        <w:tc>
          <w:tcPr>
            <w:tcW w:w="567" w:type="dxa"/>
          </w:tcPr>
          <w:p w:rsidR="00381E49" w:rsidRPr="00B15B16" w:rsidRDefault="00381E49" w:rsidP="006E4BFB">
            <w:pPr>
              <w:jc w:val="center"/>
              <w:rPr>
                <w:rFonts w:cs="Arial"/>
                <w:snapToGrid w:val="0"/>
                <w:sz w:val="20"/>
                <w:szCs w:val="20"/>
                <w:lang w:val="ru-RU"/>
              </w:rPr>
            </w:pPr>
          </w:p>
        </w:tc>
        <w:tc>
          <w:tcPr>
            <w:tcW w:w="709" w:type="dxa"/>
          </w:tcPr>
          <w:p w:rsidR="00381E49" w:rsidRPr="00B15B16" w:rsidRDefault="00381E49" w:rsidP="006E4BFB">
            <w:pPr>
              <w:jc w:val="center"/>
              <w:rPr>
                <w:rFonts w:cs="Arial"/>
                <w:snapToGrid w:val="0"/>
                <w:sz w:val="20"/>
                <w:szCs w:val="20"/>
                <w:lang w:val="ru-RU"/>
              </w:rPr>
            </w:pPr>
          </w:p>
        </w:tc>
        <w:tc>
          <w:tcPr>
            <w:tcW w:w="737" w:type="dxa"/>
          </w:tcPr>
          <w:p w:rsidR="00381E49" w:rsidRPr="00B15B16" w:rsidRDefault="00381E49" w:rsidP="006E4BFB">
            <w:pPr>
              <w:jc w:val="center"/>
              <w:rPr>
                <w:rFonts w:cs="Arial"/>
                <w:snapToGrid w:val="0"/>
                <w:sz w:val="20"/>
                <w:szCs w:val="20"/>
                <w:lang w:val="ru-RU"/>
              </w:rPr>
            </w:pPr>
          </w:p>
        </w:tc>
      </w:tr>
      <w:tr w:rsidR="00381E49" w:rsidRPr="00ED20FD"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AD6937" w:rsidRDefault="00AD6937" w:rsidP="00AD6937">
            <w:pPr>
              <w:jc w:val="both"/>
              <w:rPr>
                <w:rFonts w:cs="Arial"/>
                <w:snapToGrid w:val="0"/>
                <w:sz w:val="20"/>
                <w:szCs w:val="20"/>
                <w:lang w:val="ru-RU"/>
              </w:rPr>
            </w:pPr>
            <w:r>
              <w:rPr>
                <w:rFonts w:cs="Arial"/>
                <w:sz w:val="20"/>
                <w:szCs w:val="20"/>
                <w:lang w:val="ru-RU"/>
              </w:rPr>
              <w:t>Опыт</w:t>
            </w:r>
            <w:r w:rsidRPr="00AD6937">
              <w:rPr>
                <w:rFonts w:cs="Arial"/>
                <w:sz w:val="20"/>
                <w:szCs w:val="20"/>
                <w:lang w:val="ru-RU"/>
              </w:rPr>
              <w:t xml:space="preserve"> </w:t>
            </w:r>
            <w:r>
              <w:rPr>
                <w:rFonts w:cs="Arial"/>
                <w:sz w:val="20"/>
                <w:szCs w:val="20"/>
                <w:lang w:val="ru-RU"/>
              </w:rPr>
              <w:t>работы</w:t>
            </w:r>
            <w:r w:rsidRPr="00AD6937">
              <w:rPr>
                <w:rFonts w:cs="Arial"/>
                <w:sz w:val="20"/>
                <w:szCs w:val="20"/>
                <w:lang w:val="ru-RU"/>
              </w:rPr>
              <w:t xml:space="preserve"> </w:t>
            </w:r>
            <w:r>
              <w:rPr>
                <w:rFonts w:cs="Arial"/>
                <w:sz w:val="20"/>
                <w:szCs w:val="20"/>
                <w:lang w:val="ru-RU"/>
              </w:rPr>
              <w:t>с</w:t>
            </w:r>
            <w:r w:rsidRPr="00AD6937">
              <w:rPr>
                <w:rFonts w:cs="Arial"/>
                <w:sz w:val="20"/>
                <w:szCs w:val="20"/>
                <w:lang w:val="ru-RU"/>
              </w:rPr>
              <w:t xml:space="preserve"> </w:t>
            </w:r>
            <w:r>
              <w:rPr>
                <w:rFonts w:cs="Arial"/>
                <w:sz w:val="20"/>
                <w:szCs w:val="20"/>
                <w:lang w:val="ru-RU"/>
              </w:rPr>
              <w:t>местными</w:t>
            </w:r>
            <w:r w:rsidRPr="00AD6937">
              <w:rPr>
                <w:rFonts w:cs="Arial"/>
                <w:sz w:val="20"/>
                <w:szCs w:val="20"/>
                <w:lang w:val="ru-RU"/>
              </w:rPr>
              <w:t xml:space="preserve"> </w:t>
            </w:r>
            <w:r>
              <w:rPr>
                <w:rFonts w:cs="Arial"/>
                <w:sz w:val="20"/>
                <w:szCs w:val="20"/>
                <w:lang w:val="ru-RU"/>
              </w:rPr>
              <w:t>органами</w:t>
            </w:r>
            <w:r w:rsidRPr="00AD6937">
              <w:rPr>
                <w:rFonts w:cs="Arial"/>
                <w:sz w:val="20"/>
                <w:szCs w:val="20"/>
                <w:lang w:val="ru-RU"/>
              </w:rPr>
              <w:t xml:space="preserve"> </w:t>
            </w:r>
            <w:r>
              <w:rPr>
                <w:rFonts w:cs="Arial"/>
                <w:sz w:val="20"/>
                <w:szCs w:val="20"/>
                <w:lang w:val="ru-RU"/>
              </w:rPr>
              <w:t>власти</w:t>
            </w:r>
            <w:r w:rsidRPr="00AD6937">
              <w:rPr>
                <w:rFonts w:cs="Arial"/>
                <w:sz w:val="20"/>
                <w:szCs w:val="20"/>
                <w:lang w:val="ru-RU"/>
              </w:rPr>
              <w:t xml:space="preserve"> </w:t>
            </w:r>
            <w:r w:rsidR="00381E49" w:rsidRPr="00AD6937">
              <w:rPr>
                <w:rFonts w:cs="Arial"/>
                <w:sz w:val="20"/>
                <w:szCs w:val="20"/>
                <w:lang w:val="ru-RU"/>
              </w:rPr>
              <w:t>(</w:t>
            </w:r>
            <w:r>
              <w:rPr>
                <w:rFonts w:cs="Arial"/>
                <w:sz w:val="20"/>
                <w:szCs w:val="20"/>
                <w:lang w:val="ru-RU"/>
              </w:rPr>
              <w:t>хукуматы, джамоаты</w:t>
            </w:r>
            <w:r w:rsidR="00381E49" w:rsidRPr="00AD6937">
              <w:rPr>
                <w:rFonts w:cs="Arial"/>
                <w:sz w:val="20"/>
                <w:szCs w:val="20"/>
                <w:lang w:val="ru-RU"/>
              </w:rPr>
              <w:t>)</w:t>
            </w:r>
          </w:p>
        </w:tc>
        <w:tc>
          <w:tcPr>
            <w:tcW w:w="1418" w:type="dxa"/>
            <w:shd w:val="clear" w:color="auto" w:fill="auto"/>
            <w:vAlign w:val="center"/>
          </w:tcPr>
          <w:p w:rsidR="00381E49" w:rsidRDefault="00381E49" w:rsidP="006E4BFB">
            <w:pPr>
              <w:jc w:val="center"/>
              <w:rPr>
                <w:rFonts w:cs="Arial"/>
                <w:snapToGrid w:val="0"/>
                <w:sz w:val="20"/>
                <w:szCs w:val="20"/>
                <w:lang w:val="en-US"/>
              </w:rPr>
            </w:pPr>
            <w:r>
              <w:rPr>
                <w:rFonts w:cs="Arial"/>
                <w:snapToGrid w:val="0"/>
                <w:sz w:val="20"/>
                <w:szCs w:val="20"/>
                <w:lang w:val="en-US"/>
              </w:rPr>
              <w:t>10</w:t>
            </w:r>
          </w:p>
        </w:tc>
        <w:tc>
          <w:tcPr>
            <w:tcW w:w="567" w:type="dxa"/>
          </w:tcPr>
          <w:p w:rsidR="00381E49" w:rsidRPr="00ED20FD" w:rsidRDefault="00381E49" w:rsidP="006E4BFB">
            <w:pPr>
              <w:jc w:val="center"/>
              <w:rPr>
                <w:rFonts w:cs="Arial"/>
                <w:snapToGrid w:val="0"/>
                <w:sz w:val="20"/>
                <w:szCs w:val="20"/>
                <w:lang w:val="en-US"/>
              </w:rPr>
            </w:pPr>
          </w:p>
        </w:tc>
        <w:tc>
          <w:tcPr>
            <w:tcW w:w="567" w:type="dxa"/>
          </w:tcPr>
          <w:p w:rsidR="00381E49" w:rsidRPr="00ED20FD" w:rsidRDefault="00381E49" w:rsidP="006E4BFB">
            <w:pPr>
              <w:jc w:val="center"/>
              <w:rPr>
                <w:rFonts w:cs="Arial"/>
                <w:snapToGrid w:val="0"/>
                <w:sz w:val="20"/>
                <w:szCs w:val="20"/>
                <w:lang w:val="en-US"/>
              </w:rPr>
            </w:pPr>
          </w:p>
        </w:tc>
        <w:tc>
          <w:tcPr>
            <w:tcW w:w="567" w:type="dxa"/>
          </w:tcPr>
          <w:p w:rsidR="00381E49" w:rsidRPr="00ED20FD" w:rsidRDefault="00381E49" w:rsidP="006E4BFB">
            <w:pPr>
              <w:jc w:val="center"/>
              <w:rPr>
                <w:rFonts w:cs="Arial"/>
                <w:snapToGrid w:val="0"/>
                <w:sz w:val="20"/>
                <w:szCs w:val="20"/>
                <w:lang w:val="en-US"/>
              </w:rPr>
            </w:pPr>
          </w:p>
        </w:tc>
        <w:tc>
          <w:tcPr>
            <w:tcW w:w="709" w:type="dxa"/>
          </w:tcPr>
          <w:p w:rsidR="00381E49" w:rsidRPr="00ED20FD" w:rsidRDefault="00381E49" w:rsidP="006E4BFB">
            <w:pPr>
              <w:jc w:val="center"/>
              <w:rPr>
                <w:rFonts w:cs="Arial"/>
                <w:snapToGrid w:val="0"/>
                <w:sz w:val="20"/>
                <w:szCs w:val="20"/>
                <w:lang w:val="en-US"/>
              </w:rPr>
            </w:pPr>
          </w:p>
        </w:tc>
        <w:tc>
          <w:tcPr>
            <w:tcW w:w="737" w:type="dxa"/>
          </w:tcPr>
          <w:p w:rsidR="00381E49" w:rsidRPr="00ED20FD" w:rsidRDefault="00381E49" w:rsidP="006E4BFB">
            <w:pPr>
              <w:jc w:val="center"/>
              <w:rPr>
                <w:rFonts w:cs="Arial"/>
                <w:snapToGrid w:val="0"/>
                <w:sz w:val="20"/>
                <w:szCs w:val="20"/>
                <w:lang w:val="en-US"/>
              </w:rPr>
            </w:pPr>
          </w:p>
        </w:tc>
      </w:tr>
      <w:tr w:rsidR="00381E49" w:rsidRPr="00ED20FD" w:rsidTr="006E4BFB">
        <w:trPr>
          <w:cantSplit/>
        </w:trPr>
        <w:tc>
          <w:tcPr>
            <w:tcW w:w="677" w:type="dxa"/>
            <w:vAlign w:val="center"/>
          </w:tcPr>
          <w:p w:rsidR="00381E49" w:rsidRPr="00ED20FD" w:rsidRDefault="00381E49" w:rsidP="00381E49">
            <w:pPr>
              <w:pStyle w:val="aff"/>
              <w:numPr>
                <w:ilvl w:val="0"/>
                <w:numId w:val="28"/>
              </w:numPr>
              <w:jc w:val="center"/>
              <w:rPr>
                <w:snapToGrid w:val="0"/>
                <w:sz w:val="20"/>
                <w:szCs w:val="20"/>
              </w:rPr>
            </w:pPr>
          </w:p>
        </w:tc>
        <w:tc>
          <w:tcPr>
            <w:tcW w:w="4681" w:type="dxa"/>
            <w:vAlign w:val="center"/>
          </w:tcPr>
          <w:p w:rsidR="00381E49" w:rsidRPr="00AD6937" w:rsidRDefault="00AD6937" w:rsidP="00AD6937">
            <w:pPr>
              <w:jc w:val="both"/>
              <w:rPr>
                <w:rFonts w:cs="Arial"/>
                <w:snapToGrid w:val="0"/>
                <w:sz w:val="20"/>
                <w:szCs w:val="20"/>
                <w:lang w:val="ru-RU"/>
              </w:rPr>
            </w:pPr>
            <w:r>
              <w:rPr>
                <w:rFonts w:cs="Arial"/>
                <w:sz w:val="20"/>
                <w:szCs w:val="20"/>
                <w:lang w:val="ru-RU"/>
              </w:rPr>
              <w:t>Опыт</w:t>
            </w:r>
            <w:r w:rsidRPr="00AD6937">
              <w:rPr>
                <w:rFonts w:cs="Arial"/>
                <w:sz w:val="20"/>
                <w:szCs w:val="20"/>
                <w:lang w:val="ru-RU"/>
              </w:rPr>
              <w:t xml:space="preserve"> </w:t>
            </w:r>
            <w:r>
              <w:rPr>
                <w:rFonts w:cs="Arial"/>
                <w:sz w:val="20"/>
                <w:szCs w:val="20"/>
                <w:lang w:val="ru-RU"/>
              </w:rPr>
              <w:t>работы</w:t>
            </w:r>
            <w:r w:rsidRPr="00AD6937">
              <w:rPr>
                <w:rFonts w:cs="Arial"/>
                <w:sz w:val="20"/>
                <w:szCs w:val="20"/>
                <w:lang w:val="ru-RU"/>
              </w:rPr>
              <w:t xml:space="preserve"> </w:t>
            </w:r>
            <w:r>
              <w:rPr>
                <w:rFonts w:cs="Arial"/>
                <w:sz w:val="20"/>
                <w:szCs w:val="20"/>
                <w:lang w:val="ru-RU"/>
              </w:rPr>
              <w:t>в</w:t>
            </w:r>
            <w:r w:rsidRPr="00AD6937">
              <w:rPr>
                <w:rFonts w:cs="Arial"/>
                <w:sz w:val="20"/>
                <w:szCs w:val="20"/>
                <w:lang w:val="ru-RU"/>
              </w:rPr>
              <w:t xml:space="preserve"> </w:t>
            </w:r>
            <w:r>
              <w:rPr>
                <w:rFonts w:cs="Arial"/>
                <w:sz w:val="20"/>
                <w:szCs w:val="20"/>
                <w:lang w:val="ru-RU"/>
              </w:rPr>
              <w:t>сфере</w:t>
            </w:r>
            <w:r w:rsidRPr="00AD6937">
              <w:rPr>
                <w:rFonts w:cs="Arial"/>
                <w:sz w:val="20"/>
                <w:szCs w:val="20"/>
                <w:lang w:val="ru-RU"/>
              </w:rPr>
              <w:t xml:space="preserve"> </w:t>
            </w:r>
            <w:r>
              <w:rPr>
                <w:rFonts w:cs="Arial"/>
                <w:sz w:val="20"/>
                <w:szCs w:val="20"/>
                <w:lang w:val="ru-RU"/>
              </w:rPr>
              <w:t>сближения</w:t>
            </w:r>
            <w:r w:rsidRPr="00AD6937">
              <w:rPr>
                <w:rFonts w:cs="Arial"/>
                <w:sz w:val="20"/>
                <w:szCs w:val="20"/>
                <w:lang w:val="ru-RU"/>
              </w:rPr>
              <w:t xml:space="preserve"> </w:t>
            </w:r>
            <w:r>
              <w:rPr>
                <w:rFonts w:cs="Arial"/>
                <w:sz w:val="20"/>
                <w:szCs w:val="20"/>
                <w:lang w:val="ru-RU"/>
              </w:rPr>
              <w:t>общественности</w:t>
            </w:r>
            <w:r w:rsidRPr="00AD6937">
              <w:rPr>
                <w:rFonts w:cs="Arial"/>
                <w:sz w:val="20"/>
                <w:szCs w:val="20"/>
                <w:lang w:val="ru-RU"/>
              </w:rPr>
              <w:t xml:space="preserve"> </w:t>
            </w:r>
            <w:r>
              <w:rPr>
                <w:rFonts w:cs="Arial"/>
                <w:sz w:val="20"/>
                <w:szCs w:val="20"/>
                <w:lang w:val="ru-RU"/>
              </w:rPr>
              <w:t>с</w:t>
            </w:r>
            <w:r w:rsidRPr="00AD6937">
              <w:rPr>
                <w:rFonts w:cs="Arial"/>
                <w:sz w:val="20"/>
                <w:szCs w:val="20"/>
                <w:lang w:val="ru-RU"/>
              </w:rPr>
              <w:t xml:space="preserve"> </w:t>
            </w:r>
            <w:r>
              <w:rPr>
                <w:rFonts w:cs="Arial"/>
                <w:sz w:val="20"/>
                <w:szCs w:val="20"/>
                <w:lang w:val="ru-RU"/>
              </w:rPr>
              <w:t>милицией</w:t>
            </w:r>
            <w:r w:rsidRPr="00AD6937">
              <w:rPr>
                <w:rFonts w:cs="Arial"/>
                <w:sz w:val="20"/>
                <w:szCs w:val="20"/>
                <w:lang w:val="ru-RU"/>
              </w:rPr>
              <w:t xml:space="preserve"> </w:t>
            </w:r>
            <w:r w:rsidRPr="00921AED">
              <w:rPr>
                <w:rFonts w:cs="Arial"/>
                <w:sz w:val="20"/>
                <w:szCs w:val="20"/>
                <w:lang w:val="ru-RU"/>
              </w:rPr>
              <w:t>и</w:t>
            </w:r>
            <w:r w:rsidRPr="00AD6937">
              <w:rPr>
                <w:rFonts w:cs="Arial"/>
                <w:sz w:val="20"/>
                <w:szCs w:val="20"/>
                <w:lang w:val="ru-RU"/>
              </w:rPr>
              <w:t xml:space="preserve"> </w:t>
            </w:r>
            <w:r w:rsidRPr="00921AED">
              <w:rPr>
                <w:rFonts w:cs="Arial"/>
                <w:sz w:val="20"/>
                <w:szCs w:val="20"/>
                <w:lang w:val="ru-RU"/>
              </w:rPr>
              <w:t>взаимодействие</w:t>
            </w:r>
            <w:r w:rsidRPr="00AD6937">
              <w:rPr>
                <w:rFonts w:cs="Arial"/>
                <w:sz w:val="20"/>
                <w:szCs w:val="20"/>
                <w:lang w:val="ru-RU"/>
              </w:rPr>
              <w:t xml:space="preserve"> </w:t>
            </w:r>
            <w:r w:rsidRPr="00921AED">
              <w:rPr>
                <w:rFonts w:cs="Arial"/>
                <w:sz w:val="20"/>
                <w:szCs w:val="20"/>
                <w:lang w:val="ru-RU"/>
              </w:rPr>
              <w:t>с</w:t>
            </w:r>
            <w:r w:rsidRPr="00AD6937">
              <w:rPr>
                <w:rFonts w:cs="Arial"/>
                <w:sz w:val="20"/>
                <w:szCs w:val="20"/>
                <w:lang w:val="ru-RU"/>
              </w:rPr>
              <w:t xml:space="preserve"> </w:t>
            </w:r>
            <w:r w:rsidRPr="00921AED">
              <w:rPr>
                <w:rFonts w:cs="Arial"/>
                <w:sz w:val="20"/>
                <w:szCs w:val="20"/>
                <w:lang w:val="ru-RU"/>
              </w:rPr>
              <w:t>членами</w:t>
            </w:r>
            <w:r w:rsidRPr="00AD6937">
              <w:rPr>
                <w:rFonts w:cs="Arial"/>
                <w:sz w:val="20"/>
                <w:szCs w:val="20"/>
                <w:lang w:val="ru-RU"/>
              </w:rPr>
              <w:t xml:space="preserve"> </w:t>
            </w:r>
            <w:r w:rsidRPr="00921AED">
              <w:rPr>
                <w:rFonts w:cs="Arial"/>
                <w:sz w:val="20"/>
                <w:szCs w:val="20"/>
                <w:lang w:val="ru-RU"/>
              </w:rPr>
              <w:t>общественных</w:t>
            </w:r>
            <w:r w:rsidRPr="00AD6937">
              <w:rPr>
                <w:rFonts w:cs="Arial"/>
                <w:sz w:val="20"/>
                <w:szCs w:val="20"/>
                <w:lang w:val="ru-RU"/>
              </w:rPr>
              <w:t xml:space="preserve"> </w:t>
            </w:r>
            <w:r w:rsidRPr="00921AED">
              <w:rPr>
                <w:rFonts w:cs="Arial"/>
                <w:sz w:val="20"/>
                <w:szCs w:val="20"/>
                <w:lang w:val="ru-RU"/>
              </w:rPr>
              <w:t>советов</w:t>
            </w:r>
            <w:r w:rsidRPr="00AD6937">
              <w:rPr>
                <w:rFonts w:cs="Arial"/>
                <w:sz w:val="20"/>
                <w:szCs w:val="20"/>
                <w:lang w:val="ru-RU"/>
              </w:rPr>
              <w:t xml:space="preserve"> </w:t>
            </w:r>
          </w:p>
        </w:tc>
        <w:tc>
          <w:tcPr>
            <w:tcW w:w="1418" w:type="dxa"/>
            <w:shd w:val="clear" w:color="auto" w:fill="auto"/>
            <w:vAlign w:val="center"/>
          </w:tcPr>
          <w:p w:rsidR="00381E49" w:rsidRDefault="00381E49" w:rsidP="006E4BFB">
            <w:pPr>
              <w:jc w:val="center"/>
              <w:rPr>
                <w:rFonts w:cs="Arial"/>
                <w:snapToGrid w:val="0"/>
                <w:sz w:val="20"/>
                <w:szCs w:val="20"/>
                <w:lang w:val="en-US"/>
              </w:rPr>
            </w:pPr>
            <w:r>
              <w:rPr>
                <w:rFonts w:cs="Arial"/>
                <w:snapToGrid w:val="0"/>
                <w:sz w:val="20"/>
                <w:szCs w:val="20"/>
                <w:lang w:val="en-US"/>
              </w:rPr>
              <w:t>10</w:t>
            </w:r>
          </w:p>
        </w:tc>
        <w:tc>
          <w:tcPr>
            <w:tcW w:w="567" w:type="dxa"/>
          </w:tcPr>
          <w:p w:rsidR="00381E49" w:rsidRPr="00ED20FD" w:rsidRDefault="00381E49" w:rsidP="006E4BFB">
            <w:pPr>
              <w:jc w:val="center"/>
              <w:rPr>
                <w:rFonts w:cs="Arial"/>
                <w:snapToGrid w:val="0"/>
                <w:sz w:val="20"/>
                <w:szCs w:val="20"/>
                <w:lang w:val="en-US"/>
              </w:rPr>
            </w:pPr>
          </w:p>
        </w:tc>
        <w:tc>
          <w:tcPr>
            <w:tcW w:w="567" w:type="dxa"/>
          </w:tcPr>
          <w:p w:rsidR="00381E49" w:rsidRPr="00ED20FD" w:rsidRDefault="00381E49" w:rsidP="006E4BFB">
            <w:pPr>
              <w:jc w:val="center"/>
              <w:rPr>
                <w:rFonts w:cs="Arial"/>
                <w:snapToGrid w:val="0"/>
                <w:sz w:val="20"/>
                <w:szCs w:val="20"/>
                <w:lang w:val="en-US"/>
              </w:rPr>
            </w:pPr>
          </w:p>
        </w:tc>
        <w:tc>
          <w:tcPr>
            <w:tcW w:w="567" w:type="dxa"/>
          </w:tcPr>
          <w:p w:rsidR="00381E49" w:rsidRPr="00ED20FD" w:rsidRDefault="00381E49" w:rsidP="006E4BFB">
            <w:pPr>
              <w:jc w:val="center"/>
              <w:rPr>
                <w:rFonts w:cs="Arial"/>
                <w:snapToGrid w:val="0"/>
                <w:sz w:val="20"/>
                <w:szCs w:val="20"/>
                <w:lang w:val="en-US"/>
              </w:rPr>
            </w:pPr>
          </w:p>
        </w:tc>
        <w:tc>
          <w:tcPr>
            <w:tcW w:w="709" w:type="dxa"/>
          </w:tcPr>
          <w:p w:rsidR="00381E49" w:rsidRPr="00ED20FD" w:rsidRDefault="00381E49" w:rsidP="006E4BFB">
            <w:pPr>
              <w:jc w:val="center"/>
              <w:rPr>
                <w:rFonts w:cs="Arial"/>
                <w:snapToGrid w:val="0"/>
                <w:sz w:val="20"/>
                <w:szCs w:val="20"/>
                <w:lang w:val="en-US"/>
              </w:rPr>
            </w:pPr>
          </w:p>
        </w:tc>
        <w:tc>
          <w:tcPr>
            <w:tcW w:w="737" w:type="dxa"/>
          </w:tcPr>
          <w:p w:rsidR="00381E49" w:rsidRPr="00ED20FD" w:rsidRDefault="00381E49" w:rsidP="006E4BFB">
            <w:pPr>
              <w:jc w:val="center"/>
              <w:rPr>
                <w:rFonts w:cs="Arial"/>
                <w:snapToGrid w:val="0"/>
                <w:sz w:val="20"/>
                <w:szCs w:val="20"/>
                <w:lang w:val="en-US"/>
              </w:rPr>
            </w:pPr>
          </w:p>
        </w:tc>
      </w:tr>
      <w:tr w:rsidR="00381E49" w:rsidRPr="00B15B16" w:rsidTr="006E4BFB">
        <w:trPr>
          <w:cantSplit/>
          <w:trHeight w:val="431"/>
        </w:trPr>
        <w:tc>
          <w:tcPr>
            <w:tcW w:w="5358" w:type="dxa"/>
            <w:gridSpan w:val="2"/>
            <w:vAlign w:val="center"/>
          </w:tcPr>
          <w:p w:rsidR="00381E49" w:rsidRPr="00ED20FD" w:rsidRDefault="00AD6937" w:rsidP="00AD6937">
            <w:pPr>
              <w:jc w:val="center"/>
              <w:rPr>
                <w:rFonts w:cs="Arial"/>
                <w:b/>
                <w:snapToGrid w:val="0"/>
                <w:sz w:val="20"/>
                <w:szCs w:val="20"/>
                <w:lang w:val="en-US"/>
              </w:rPr>
            </w:pPr>
            <w:r>
              <w:rPr>
                <w:rFonts w:cs="Arial"/>
                <w:b/>
                <w:sz w:val="20"/>
                <w:szCs w:val="20"/>
                <w:lang w:val="ru-RU"/>
              </w:rPr>
              <w:t xml:space="preserve">Общее количество баллов </w:t>
            </w:r>
          </w:p>
        </w:tc>
        <w:tc>
          <w:tcPr>
            <w:tcW w:w="1418" w:type="dxa"/>
            <w:shd w:val="pct15" w:color="auto" w:fill="FFFFFF"/>
            <w:vAlign w:val="center"/>
          </w:tcPr>
          <w:p w:rsidR="00381E49" w:rsidRPr="00ED20FD" w:rsidRDefault="00381E49" w:rsidP="006E4BFB">
            <w:pPr>
              <w:jc w:val="center"/>
              <w:rPr>
                <w:rFonts w:cs="Arial"/>
                <w:b/>
                <w:snapToGrid w:val="0"/>
                <w:sz w:val="20"/>
                <w:szCs w:val="20"/>
                <w:lang w:val="en-US"/>
              </w:rPr>
            </w:pPr>
            <w:r>
              <w:rPr>
                <w:rFonts w:cs="Arial"/>
                <w:b/>
                <w:snapToGrid w:val="0"/>
                <w:sz w:val="20"/>
                <w:szCs w:val="20"/>
                <w:lang w:val="en-US"/>
              </w:rPr>
              <w:t>110</w:t>
            </w:r>
          </w:p>
        </w:tc>
        <w:tc>
          <w:tcPr>
            <w:tcW w:w="567" w:type="dxa"/>
            <w:shd w:val="pct15" w:color="auto" w:fill="FFFFFF"/>
          </w:tcPr>
          <w:p w:rsidR="00381E49" w:rsidRPr="00B15B16" w:rsidRDefault="00381E49" w:rsidP="006E4BFB">
            <w:pPr>
              <w:jc w:val="center"/>
              <w:rPr>
                <w:rFonts w:cs="Arial"/>
                <w:snapToGrid w:val="0"/>
                <w:sz w:val="20"/>
                <w:szCs w:val="20"/>
              </w:rPr>
            </w:pPr>
          </w:p>
        </w:tc>
        <w:tc>
          <w:tcPr>
            <w:tcW w:w="567" w:type="dxa"/>
            <w:shd w:val="pct15" w:color="auto" w:fill="FFFFFF"/>
          </w:tcPr>
          <w:p w:rsidR="00381E49" w:rsidRPr="00B15B16" w:rsidRDefault="00381E49" w:rsidP="006E4BFB">
            <w:pPr>
              <w:jc w:val="center"/>
              <w:rPr>
                <w:rFonts w:cs="Arial"/>
                <w:snapToGrid w:val="0"/>
                <w:sz w:val="20"/>
                <w:szCs w:val="20"/>
              </w:rPr>
            </w:pPr>
          </w:p>
        </w:tc>
        <w:tc>
          <w:tcPr>
            <w:tcW w:w="567" w:type="dxa"/>
            <w:shd w:val="pct15" w:color="auto" w:fill="FFFFFF"/>
          </w:tcPr>
          <w:p w:rsidR="00381E49" w:rsidRPr="00B15B16" w:rsidRDefault="00381E49" w:rsidP="006E4BFB">
            <w:pPr>
              <w:jc w:val="center"/>
              <w:rPr>
                <w:rFonts w:cs="Arial"/>
                <w:snapToGrid w:val="0"/>
                <w:sz w:val="20"/>
                <w:szCs w:val="20"/>
              </w:rPr>
            </w:pPr>
          </w:p>
        </w:tc>
        <w:tc>
          <w:tcPr>
            <w:tcW w:w="709" w:type="dxa"/>
            <w:shd w:val="pct15" w:color="auto" w:fill="FFFFFF"/>
          </w:tcPr>
          <w:p w:rsidR="00381E49" w:rsidRPr="00B15B16" w:rsidRDefault="00381E49" w:rsidP="006E4BFB">
            <w:pPr>
              <w:jc w:val="center"/>
              <w:rPr>
                <w:rFonts w:cs="Arial"/>
                <w:snapToGrid w:val="0"/>
                <w:sz w:val="20"/>
                <w:szCs w:val="20"/>
              </w:rPr>
            </w:pPr>
          </w:p>
        </w:tc>
        <w:tc>
          <w:tcPr>
            <w:tcW w:w="737" w:type="dxa"/>
            <w:shd w:val="pct15" w:color="auto" w:fill="FFFFFF"/>
          </w:tcPr>
          <w:p w:rsidR="00381E49" w:rsidRPr="00B15B16" w:rsidRDefault="00381E49" w:rsidP="006E4BFB">
            <w:pPr>
              <w:jc w:val="center"/>
              <w:rPr>
                <w:rFonts w:cs="Arial"/>
                <w:snapToGrid w:val="0"/>
                <w:sz w:val="20"/>
                <w:szCs w:val="20"/>
              </w:rPr>
            </w:pPr>
          </w:p>
        </w:tc>
      </w:tr>
    </w:tbl>
    <w:p w:rsidR="00381E49" w:rsidRDefault="00381E49" w:rsidP="00381E49">
      <w:pPr>
        <w:ind w:left="720"/>
        <w:jc w:val="both"/>
        <w:rPr>
          <w:rFonts w:cs="Arial"/>
          <w:b/>
          <w:bCs/>
          <w:sz w:val="20"/>
          <w:szCs w:val="20"/>
          <w:lang w:val="en-US"/>
        </w:rPr>
      </w:pPr>
    </w:p>
    <w:p w:rsidR="00381E49" w:rsidRPr="00381E49" w:rsidRDefault="00381E49" w:rsidP="00381E49">
      <w:pPr>
        <w:spacing w:after="160" w:line="259" w:lineRule="auto"/>
        <w:contextualSpacing/>
        <w:jc w:val="both"/>
        <w:rPr>
          <w:sz w:val="20"/>
          <w:szCs w:val="20"/>
          <w:lang w:val="ru-RU"/>
        </w:rPr>
      </w:pPr>
    </w:p>
    <w:p w:rsidR="0044261E" w:rsidRPr="00921AED" w:rsidRDefault="0044261E" w:rsidP="0044261E">
      <w:pPr>
        <w:autoSpaceDE w:val="0"/>
        <w:autoSpaceDN w:val="0"/>
        <w:adjustRightInd w:val="0"/>
        <w:spacing w:after="180"/>
        <w:jc w:val="both"/>
        <w:rPr>
          <w:rFonts w:cs="Arial"/>
          <w:sz w:val="20"/>
          <w:szCs w:val="20"/>
          <w:lang w:val="ru-RU"/>
        </w:rPr>
      </w:pPr>
      <w:r w:rsidRPr="00921AED">
        <w:rPr>
          <w:rFonts w:cs="Arial"/>
          <w:b/>
          <w:bCs/>
          <w:sz w:val="20"/>
          <w:szCs w:val="20"/>
          <w:lang w:val="ru-RU"/>
        </w:rPr>
        <w:t>ЛОТ</w:t>
      </w:r>
      <w:r w:rsidR="00C01490">
        <w:rPr>
          <w:rFonts w:cs="Arial"/>
          <w:b/>
          <w:bCs/>
          <w:sz w:val="20"/>
          <w:szCs w:val="20"/>
          <w:lang w:val="ru-RU"/>
        </w:rPr>
        <w:t>/ГРАНТ</w:t>
      </w:r>
      <w:r w:rsidRPr="00921AED">
        <w:rPr>
          <w:rFonts w:cs="Arial"/>
          <w:b/>
          <w:bCs/>
          <w:sz w:val="20"/>
          <w:szCs w:val="20"/>
          <w:lang w:val="ru-RU"/>
        </w:rPr>
        <w:t xml:space="preserve"> № 2. Проведение тренингов для судей, работников милиции, и государственных юристов/адвокатов по оказанию </w:t>
      </w:r>
      <w:r w:rsidR="00CB1D54">
        <w:rPr>
          <w:rFonts w:cs="Arial"/>
          <w:b/>
          <w:bCs/>
          <w:sz w:val="20"/>
          <w:szCs w:val="20"/>
          <w:lang w:val="ru-RU"/>
        </w:rPr>
        <w:t xml:space="preserve">бесплатной </w:t>
      </w:r>
      <w:r w:rsidR="00933BD0">
        <w:rPr>
          <w:rFonts w:cs="Arial"/>
          <w:b/>
          <w:bCs/>
          <w:sz w:val="20"/>
          <w:szCs w:val="20"/>
          <w:lang w:val="ru-RU"/>
        </w:rPr>
        <w:t xml:space="preserve">правовой </w:t>
      </w:r>
      <w:r w:rsidRPr="00921AED">
        <w:rPr>
          <w:rFonts w:cs="Arial"/>
          <w:b/>
          <w:bCs/>
          <w:sz w:val="20"/>
          <w:szCs w:val="20"/>
          <w:lang w:val="ru-RU"/>
        </w:rPr>
        <w:t xml:space="preserve">помощи для более эффективного расследования, судебного преследования и внесения судебных решений по делам, связанным с СГН. Проведение мероприятий по </w:t>
      </w:r>
      <w:r w:rsidR="00933BD0">
        <w:rPr>
          <w:rFonts w:cs="Arial"/>
          <w:b/>
          <w:bCs/>
          <w:sz w:val="20"/>
          <w:szCs w:val="20"/>
          <w:lang w:val="ru-RU"/>
        </w:rPr>
        <w:t>сенситизации/</w:t>
      </w:r>
      <w:r w:rsidRPr="00921AED">
        <w:rPr>
          <w:rFonts w:cs="Arial"/>
          <w:b/>
          <w:bCs/>
          <w:sz w:val="20"/>
          <w:szCs w:val="20"/>
          <w:lang w:val="ru-RU"/>
        </w:rPr>
        <w:t xml:space="preserve">повышению гендерной чувствительности вышеупомянутых заинтересованных сторон  </w:t>
      </w:r>
      <w:r w:rsidRPr="00921AED">
        <w:rPr>
          <w:rFonts w:cs="Arial"/>
          <w:b/>
          <w:sz w:val="20"/>
          <w:szCs w:val="20"/>
          <w:lang w:val="ru-RU"/>
        </w:rPr>
        <w:t>(Активность № 4.1).</w:t>
      </w:r>
      <w:r w:rsidRPr="00921AED">
        <w:rPr>
          <w:rStyle w:val="af4"/>
          <w:rFonts w:cs="Arial"/>
          <w:b/>
          <w:bCs/>
          <w:sz w:val="20"/>
          <w:szCs w:val="20"/>
          <w:lang w:val="en-US"/>
        </w:rPr>
        <w:footnoteReference w:id="13"/>
      </w:r>
    </w:p>
    <w:p w:rsidR="0044261E" w:rsidRPr="00921AED" w:rsidRDefault="0044261E" w:rsidP="0044261E">
      <w:pPr>
        <w:jc w:val="both"/>
        <w:rPr>
          <w:rFonts w:cs="Arial"/>
          <w:b/>
          <w:bCs/>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Бюджет</w:t>
      </w:r>
    </w:p>
    <w:p w:rsidR="0044261E" w:rsidRPr="00921AED" w:rsidRDefault="0044261E" w:rsidP="0044261E">
      <w:pPr>
        <w:autoSpaceDE w:val="0"/>
        <w:autoSpaceDN w:val="0"/>
        <w:adjustRightInd w:val="0"/>
        <w:spacing w:after="180" w:line="259" w:lineRule="auto"/>
        <w:contextualSpacing/>
        <w:jc w:val="both"/>
        <w:rPr>
          <w:rFonts w:cs="Arial"/>
          <w:bCs/>
          <w:sz w:val="20"/>
          <w:szCs w:val="20"/>
          <w:lang w:val="ru-RU"/>
        </w:rPr>
      </w:pPr>
    </w:p>
    <w:p w:rsidR="0044261E" w:rsidRPr="00921AED" w:rsidRDefault="0044261E" w:rsidP="0044261E">
      <w:pPr>
        <w:jc w:val="both"/>
        <w:rPr>
          <w:rFonts w:cs="Arial"/>
          <w:b/>
          <w:bCs/>
          <w:sz w:val="20"/>
          <w:szCs w:val="20"/>
          <w:lang w:val="ru-RU"/>
        </w:rPr>
      </w:pPr>
      <w:r w:rsidRPr="00921AED">
        <w:rPr>
          <w:rFonts w:eastAsia="Calibri" w:cs="Arial"/>
          <w:sz w:val="20"/>
          <w:szCs w:val="20"/>
          <w:lang w:val="ru-RU"/>
        </w:rPr>
        <w:t>Общий бюджет гранта по 6 целевым районам проекта составляет 110 000 долларов США;</w:t>
      </w:r>
      <w:r w:rsidRPr="00921AED">
        <w:rPr>
          <w:rFonts w:cs="Arial"/>
          <w:bCs/>
          <w:sz w:val="20"/>
          <w:szCs w:val="20"/>
          <w:lang w:val="ru-RU"/>
        </w:rPr>
        <w:t xml:space="preserve"> </w:t>
      </w:r>
    </w:p>
    <w:p w:rsidR="0044261E" w:rsidRPr="00921AED" w:rsidRDefault="0044261E" w:rsidP="0044261E">
      <w:pPr>
        <w:jc w:val="both"/>
        <w:rPr>
          <w:rFonts w:eastAsia="Calibri" w:cs="Arial"/>
          <w:sz w:val="20"/>
          <w:szCs w:val="20"/>
          <w:lang w:val="ru-RU"/>
        </w:rPr>
      </w:pPr>
    </w:p>
    <w:p w:rsidR="0044261E" w:rsidRPr="00921AED" w:rsidRDefault="0044261E" w:rsidP="0044261E">
      <w:pPr>
        <w:jc w:val="both"/>
        <w:rPr>
          <w:rFonts w:eastAsia="Calibri" w:cs="Arial"/>
          <w:sz w:val="20"/>
          <w:szCs w:val="20"/>
          <w:lang w:val="ru-RU"/>
        </w:rPr>
      </w:pPr>
    </w:p>
    <w:p w:rsidR="0044261E" w:rsidRPr="00921AED" w:rsidRDefault="0044261E" w:rsidP="0044261E">
      <w:pPr>
        <w:jc w:val="both"/>
        <w:rPr>
          <w:rFonts w:eastAsia="Calibri" w:cs="Arial"/>
          <w:sz w:val="20"/>
          <w:szCs w:val="20"/>
          <w:lang w:val="ru-RU"/>
        </w:rPr>
      </w:pPr>
      <w:r w:rsidRPr="00921AED">
        <w:rPr>
          <w:rFonts w:eastAsia="Calibri" w:cs="Arial"/>
          <w:sz w:val="20"/>
          <w:szCs w:val="20"/>
          <w:lang w:val="ru-RU"/>
        </w:rPr>
        <w:t>В рамках инициативы «Луч света в Таджикистане» ожидается отбор ОГО, которая укрепит потенциал юристов/адвокатов государственных центров правовой помощи, судей и работников милиции по гендерной чувствительности и подходу, ориентированному на лиц, переживших СГН. Это включает использование учебного модуля, предоставленного ПРООН, его обновление и принятие в соответствии с требованиями программы для судей, работников милиции и юристов государственных центров правовой помощи по вопросам гендерной чувствительности, а также подход, ориентированный на лиц, переживших СГН; также модуль будет включать конкретную информацию, касающуюся областей вмешательства для более эффективного расследования, судебного преследования и вынесения судебных решений по делам</w:t>
      </w:r>
      <w:r w:rsidR="00CB1D54">
        <w:rPr>
          <w:rFonts w:eastAsia="Calibri" w:cs="Arial"/>
          <w:sz w:val="20"/>
          <w:szCs w:val="20"/>
          <w:lang w:val="ru-RU"/>
        </w:rPr>
        <w:t xml:space="preserve">, связанным с </w:t>
      </w:r>
      <w:r w:rsidRPr="00921AED">
        <w:rPr>
          <w:rFonts w:eastAsia="Calibri" w:cs="Arial"/>
          <w:sz w:val="20"/>
          <w:szCs w:val="20"/>
          <w:lang w:val="ru-RU"/>
        </w:rPr>
        <w:t>СГН.</w:t>
      </w:r>
    </w:p>
    <w:p w:rsidR="0044261E" w:rsidRPr="00921AED" w:rsidRDefault="0044261E" w:rsidP="0044261E">
      <w:pPr>
        <w:jc w:val="both"/>
        <w:rPr>
          <w:rFonts w:eastAsia="Calibri" w:cs="Arial"/>
          <w:sz w:val="20"/>
          <w:szCs w:val="20"/>
          <w:lang w:val="ru-RU"/>
        </w:rPr>
      </w:pPr>
    </w:p>
    <w:p w:rsidR="0044261E" w:rsidRPr="00921AED" w:rsidRDefault="0044261E" w:rsidP="0044261E">
      <w:pPr>
        <w:jc w:val="both"/>
        <w:rPr>
          <w:rFonts w:eastAsia="Calibri" w:cs="Arial"/>
          <w:sz w:val="20"/>
          <w:szCs w:val="20"/>
          <w:lang w:val="ru-RU"/>
        </w:rPr>
      </w:pPr>
      <w:r w:rsidRPr="00921AED">
        <w:rPr>
          <w:rFonts w:eastAsia="Calibri" w:cs="Arial"/>
          <w:sz w:val="20"/>
          <w:szCs w:val="20"/>
          <w:lang w:val="ru-RU"/>
        </w:rPr>
        <w:t xml:space="preserve">Чтобы повысить осведомленность и чувствительность у заинтересованных сторон проекта к вопросам, связанным с СГН, выбранная ОГО либо коалиция/консорциум ОГО разработает программу и проведет мероприятия по привлечению внимания местных заинтересованных сторон (судей, </w:t>
      </w:r>
      <w:r w:rsidRPr="00921AED">
        <w:rPr>
          <w:rFonts w:eastAsia="Calibri" w:cs="Arial"/>
          <w:sz w:val="20"/>
          <w:szCs w:val="20"/>
          <w:lang w:val="ru-RU"/>
        </w:rPr>
        <w:lastRenderedPageBreak/>
        <w:t xml:space="preserve">сотрудников милиции и </w:t>
      </w:r>
      <w:r w:rsidR="00CB1D54">
        <w:rPr>
          <w:rFonts w:eastAsia="Calibri" w:cs="Arial"/>
          <w:sz w:val="20"/>
          <w:szCs w:val="20"/>
          <w:lang w:val="ru-RU"/>
        </w:rPr>
        <w:t xml:space="preserve">юристов, занимающихся оказанием </w:t>
      </w:r>
      <w:r w:rsidRPr="00921AED">
        <w:rPr>
          <w:rFonts w:eastAsia="Calibri" w:cs="Arial"/>
          <w:sz w:val="20"/>
          <w:szCs w:val="20"/>
          <w:lang w:val="ru-RU"/>
        </w:rPr>
        <w:t>юридической помощи) по вопросам, связанным с СГН.</w:t>
      </w:r>
    </w:p>
    <w:p w:rsidR="0044261E" w:rsidRPr="00921AED" w:rsidRDefault="0044261E" w:rsidP="0044261E">
      <w:pPr>
        <w:jc w:val="both"/>
        <w:rPr>
          <w:rFonts w:eastAsia="Calibri" w:cs="Arial"/>
          <w:sz w:val="20"/>
          <w:szCs w:val="20"/>
          <w:lang w:val="ru-RU"/>
        </w:rPr>
      </w:pPr>
    </w:p>
    <w:p w:rsidR="0044261E" w:rsidRPr="00921AED" w:rsidRDefault="0044261E" w:rsidP="0044261E">
      <w:pPr>
        <w:jc w:val="both"/>
        <w:rPr>
          <w:rFonts w:eastAsia="Calibri" w:cs="Arial"/>
          <w:sz w:val="20"/>
          <w:szCs w:val="20"/>
          <w:lang w:val="ru-RU"/>
        </w:rPr>
      </w:pPr>
      <w:r w:rsidRPr="00921AED">
        <w:rPr>
          <w:rFonts w:eastAsia="Calibri" w:cs="Arial"/>
          <w:sz w:val="20"/>
          <w:szCs w:val="20"/>
          <w:lang w:val="ru-RU"/>
        </w:rPr>
        <w:t xml:space="preserve">Также ожидается, что государственные учреждения и лица, предоставляющие бесплатную </w:t>
      </w:r>
      <w:r w:rsidR="00C771B7">
        <w:rPr>
          <w:rFonts w:eastAsia="Calibri" w:cs="Arial"/>
          <w:sz w:val="20"/>
          <w:szCs w:val="20"/>
          <w:lang w:val="ru-RU"/>
        </w:rPr>
        <w:t xml:space="preserve">правовую </w:t>
      </w:r>
      <w:r w:rsidRPr="00921AED">
        <w:rPr>
          <w:rFonts w:eastAsia="Calibri" w:cs="Arial"/>
          <w:sz w:val="20"/>
          <w:szCs w:val="20"/>
          <w:lang w:val="ru-RU"/>
        </w:rPr>
        <w:t xml:space="preserve">помощь лицам, пережившим СГН, будут связаны с другими поставщиками услуг, такими как медицинские, социальные институты и приюты, а также будут привлекать эти государственные учреждения для поддержки работы других секторов. Также будет предоставлена ​​вторичная бесплатная </w:t>
      </w:r>
      <w:r w:rsidR="00C771B7">
        <w:rPr>
          <w:rFonts w:eastAsia="Calibri" w:cs="Arial"/>
          <w:sz w:val="20"/>
          <w:szCs w:val="20"/>
          <w:lang w:val="ru-RU"/>
        </w:rPr>
        <w:t xml:space="preserve">правовая </w:t>
      </w:r>
      <w:r w:rsidRPr="00921AED">
        <w:rPr>
          <w:rFonts w:eastAsia="Calibri" w:cs="Arial"/>
          <w:sz w:val="20"/>
          <w:szCs w:val="20"/>
          <w:lang w:val="ru-RU"/>
        </w:rPr>
        <w:t xml:space="preserve">помощь (представительство в суде, составление документов) пострадавшим от СГН </w:t>
      </w:r>
      <w:r w:rsidR="00C771B7">
        <w:rPr>
          <w:rFonts w:eastAsia="Calibri" w:cs="Arial"/>
          <w:sz w:val="20"/>
          <w:szCs w:val="20"/>
          <w:lang w:val="ru-RU"/>
        </w:rPr>
        <w:t>с привлечением квалифицированных</w:t>
      </w:r>
      <w:r w:rsidRPr="00921AED">
        <w:rPr>
          <w:rFonts w:eastAsia="Calibri" w:cs="Arial"/>
          <w:sz w:val="20"/>
          <w:szCs w:val="20"/>
          <w:lang w:val="ru-RU"/>
        </w:rPr>
        <w:t xml:space="preserve"> адвокат</w:t>
      </w:r>
      <w:r w:rsidR="00C771B7">
        <w:rPr>
          <w:rFonts w:eastAsia="Calibri" w:cs="Arial"/>
          <w:sz w:val="20"/>
          <w:szCs w:val="20"/>
          <w:lang w:val="ru-RU"/>
        </w:rPr>
        <w:t>ов</w:t>
      </w:r>
      <w:r w:rsidRPr="00921AED">
        <w:rPr>
          <w:rFonts w:eastAsia="Calibri" w:cs="Arial"/>
          <w:sz w:val="20"/>
          <w:szCs w:val="20"/>
          <w:lang w:val="ru-RU"/>
        </w:rPr>
        <w:t>.</w:t>
      </w:r>
    </w:p>
    <w:p w:rsidR="0044261E" w:rsidRPr="00921AED" w:rsidRDefault="0044261E" w:rsidP="0044261E">
      <w:pPr>
        <w:jc w:val="both"/>
        <w:rPr>
          <w:rFonts w:eastAsia="Calibri" w:cs="Arial"/>
          <w:sz w:val="20"/>
          <w:szCs w:val="20"/>
          <w:lang w:val="ru-RU"/>
        </w:rPr>
      </w:pPr>
    </w:p>
    <w:p w:rsidR="0044261E" w:rsidRPr="00921AED" w:rsidRDefault="0044261E" w:rsidP="0044261E">
      <w:pPr>
        <w:ind w:left="360"/>
        <w:jc w:val="both"/>
        <w:rPr>
          <w:rFonts w:cs="Arial"/>
          <w:sz w:val="20"/>
          <w:szCs w:val="20"/>
          <w:lang w:val="ru-RU"/>
        </w:rPr>
      </w:pPr>
    </w:p>
    <w:p w:rsidR="0044261E" w:rsidRPr="00921AED" w:rsidRDefault="0044261E" w:rsidP="0044261E">
      <w:pPr>
        <w:spacing w:after="120" w:line="276" w:lineRule="auto"/>
        <w:jc w:val="both"/>
        <w:rPr>
          <w:rFonts w:eastAsia="Calibri" w:cs="Arial"/>
          <w:b/>
          <w:bCs/>
          <w:sz w:val="20"/>
          <w:szCs w:val="20"/>
          <w:lang w:val="ru-RU"/>
        </w:rPr>
      </w:pPr>
      <w:r w:rsidRPr="00921AED">
        <w:rPr>
          <w:rFonts w:eastAsia="Calibri" w:cs="Arial"/>
          <w:b/>
          <w:bCs/>
          <w:sz w:val="20"/>
          <w:szCs w:val="20"/>
          <w:lang w:val="ru-RU"/>
        </w:rPr>
        <w:t xml:space="preserve">Объем работ </w:t>
      </w:r>
    </w:p>
    <w:p w:rsidR="0044261E" w:rsidRPr="00921AED" w:rsidRDefault="0044261E" w:rsidP="008D4F37">
      <w:pPr>
        <w:pStyle w:val="aff"/>
        <w:numPr>
          <w:ilvl w:val="0"/>
          <w:numId w:val="24"/>
        </w:numPr>
        <w:jc w:val="both"/>
        <w:rPr>
          <w:rFonts w:eastAsia="Calibri"/>
          <w:sz w:val="20"/>
          <w:szCs w:val="20"/>
          <w:lang w:val="ru-RU"/>
        </w:rPr>
      </w:pPr>
      <w:r w:rsidRPr="00921AED">
        <w:rPr>
          <w:rFonts w:eastAsia="Calibri"/>
          <w:sz w:val="20"/>
          <w:szCs w:val="20"/>
          <w:lang w:val="ru-RU"/>
        </w:rPr>
        <w:t>Обновить и принять учебный модуль, предоставленный ПРООН, в соответствии с требованиями программы для судей, работниками милиции и юристов/адвокатов государственных центров правовой помощи по вопросам гендерной чувствительности, с подходом, ориентированном на лиц, переживших СГН. На основе принятых учебных материалов провести тренинги для судей, работников милиции и юристов государственных центров правовой и юридической помощи;</w:t>
      </w:r>
    </w:p>
    <w:p w:rsidR="0044261E" w:rsidRPr="00921AED" w:rsidRDefault="0044261E" w:rsidP="008D4F37">
      <w:pPr>
        <w:pStyle w:val="aff"/>
        <w:numPr>
          <w:ilvl w:val="0"/>
          <w:numId w:val="24"/>
        </w:numPr>
        <w:jc w:val="both"/>
        <w:rPr>
          <w:rFonts w:eastAsia="Calibri"/>
          <w:sz w:val="20"/>
          <w:szCs w:val="20"/>
          <w:lang w:val="ru-RU"/>
        </w:rPr>
      </w:pPr>
      <w:r w:rsidRPr="00921AED">
        <w:rPr>
          <w:rFonts w:eastAsia="Calibri"/>
          <w:sz w:val="20"/>
          <w:szCs w:val="20"/>
          <w:lang w:val="ru-RU"/>
        </w:rPr>
        <w:t>Определить и провести мероприятия по повышению осведомленности и чувствительности судей, сотрудников милиции и юристов государственных центров правовой и юридической помощи по вопросам, связанным с СГН;</w:t>
      </w:r>
    </w:p>
    <w:p w:rsidR="0044261E" w:rsidRPr="00921AED" w:rsidRDefault="0044261E" w:rsidP="008D4F37">
      <w:pPr>
        <w:pStyle w:val="aff"/>
        <w:numPr>
          <w:ilvl w:val="0"/>
          <w:numId w:val="24"/>
        </w:numPr>
        <w:jc w:val="both"/>
        <w:rPr>
          <w:rFonts w:eastAsia="Calibri"/>
          <w:sz w:val="20"/>
          <w:szCs w:val="20"/>
          <w:lang w:val="ru-RU"/>
        </w:rPr>
      </w:pPr>
      <w:r w:rsidRPr="00921AED">
        <w:rPr>
          <w:rFonts w:eastAsia="Calibri"/>
          <w:sz w:val="20"/>
          <w:szCs w:val="20"/>
          <w:lang w:val="ru-RU"/>
        </w:rPr>
        <w:t xml:space="preserve">Связать следующих поставщиков услуг, таких как медицинские и социальные </w:t>
      </w:r>
      <w:r w:rsidR="00827DCF">
        <w:rPr>
          <w:rFonts w:eastAsia="Calibri"/>
          <w:sz w:val="20"/>
          <w:szCs w:val="20"/>
          <w:lang w:val="ru-RU"/>
        </w:rPr>
        <w:t xml:space="preserve">органы </w:t>
      </w:r>
      <w:r w:rsidRPr="00921AED">
        <w:rPr>
          <w:rFonts w:eastAsia="Calibri"/>
          <w:sz w:val="20"/>
          <w:szCs w:val="20"/>
          <w:lang w:val="ru-RU"/>
        </w:rPr>
        <w:t xml:space="preserve">и приюты, с государственными центрами </w:t>
      </w:r>
      <w:r w:rsidR="00CB1D54">
        <w:rPr>
          <w:rFonts w:eastAsia="Calibri"/>
          <w:sz w:val="20"/>
          <w:szCs w:val="20"/>
          <w:lang w:val="ru-RU"/>
        </w:rPr>
        <w:t xml:space="preserve">правовой </w:t>
      </w:r>
      <w:r w:rsidRPr="00921AED">
        <w:rPr>
          <w:rFonts w:eastAsia="Calibri"/>
          <w:sz w:val="20"/>
          <w:szCs w:val="20"/>
          <w:lang w:val="ru-RU"/>
        </w:rPr>
        <w:t>помощи для поддержки работы других секторов;</w:t>
      </w:r>
    </w:p>
    <w:p w:rsidR="0044261E" w:rsidRPr="00921AED" w:rsidRDefault="0044261E" w:rsidP="00D26E24">
      <w:pPr>
        <w:pStyle w:val="aff"/>
        <w:numPr>
          <w:ilvl w:val="0"/>
          <w:numId w:val="24"/>
        </w:numPr>
        <w:jc w:val="both"/>
        <w:rPr>
          <w:rFonts w:eastAsia="Calibri"/>
          <w:sz w:val="20"/>
          <w:szCs w:val="20"/>
          <w:lang w:val="ru-RU"/>
        </w:rPr>
      </w:pPr>
      <w:r w:rsidRPr="00921AED">
        <w:rPr>
          <w:rFonts w:eastAsia="Calibri"/>
          <w:sz w:val="20"/>
          <w:szCs w:val="20"/>
          <w:lang w:val="ru-RU"/>
        </w:rPr>
        <w:t xml:space="preserve">В сотрудничестве с государственными центрами </w:t>
      </w:r>
      <w:r w:rsidR="00CB1D54">
        <w:rPr>
          <w:rFonts w:eastAsia="Calibri"/>
          <w:sz w:val="20"/>
          <w:szCs w:val="20"/>
          <w:lang w:val="ru-RU"/>
        </w:rPr>
        <w:t xml:space="preserve">правовой </w:t>
      </w:r>
      <w:r w:rsidRPr="00921AED">
        <w:rPr>
          <w:rFonts w:eastAsia="Calibri"/>
          <w:sz w:val="20"/>
          <w:szCs w:val="20"/>
          <w:lang w:val="ru-RU"/>
        </w:rPr>
        <w:t xml:space="preserve">помощи организовать и предоставлять вторичную бесплатную </w:t>
      </w:r>
      <w:r w:rsidR="00CB1D54">
        <w:rPr>
          <w:rFonts w:eastAsia="Calibri"/>
          <w:sz w:val="20"/>
          <w:szCs w:val="20"/>
          <w:lang w:val="ru-RU"/>
        </w:rPr>
        <w:t xml:space="preserve">правовую </w:t>
      </w:r>
      <w:r w:rsidRPr="00921AED">
        <w:rPr>
          <w:rFonts w:eastAsia="Calibri"/>
          <w:sz w:val="20"/>
          <w:szCs w:val="20"/>
          <w:lang w:val="ru-RU"/>
        </w:rPr>
        <w:t>помощь (представительство в суде, составление документов) пострадавшим от СГН с привлечением квалифицированных адвокатов.</w:t>
      </w:r>
    </w:p>
    <w:p w:rsidR="0044261E" w:rsidRPr="00921AED" w:rsidRDefault="0044261E" w:rsidP="00D26E24">
      <w:pPr>
        <w:pStyle w:val="aff"/>
        <w:jc w:val="both"/>
        <w:rPr>
          <w:rFonts w:eastAsia="Calibri"/>
          <w:sz w:val="20"/>
          <w:szCs w:val="20"/>
          <w:lang w:val="ru-RU"/>
        </w:rPr>
      </w:pPr>
    </w:p>
    <w:p w:rsidR="0044261E" w:rsidRPr="00921AED" w:rsidRDefault="0044261E" w:rsidP="00D26E24">
      <w:pPr>
        <w:jc w:val="both"/>
        <w:rPr>
          <w:rFonts w:cs="Arial"/>
          <w:b/>
          <w:bCs/>
          <w:sz w:val="20"/>
          <w:szCs w:val="20"/>
          <w:lang w:val="ru-RU"/>
        </w:rPr>
      </w:pPr>
    </w:p>
    <w:p w:rsidR="0044261E" w:rsidRPr="00921AED" w:rsidRDefault="0044261E" w:rsidP="00D26E24">
      <w:pPr>
        <w:jc w:val="both"/>
        <w:rPr>
          <w:rFonts w:cs="Arial"/>
          <w:b/>
          <w:bCs/>
          <w:sz w:val="20"/>
          <w:szCs w:val="20"/>
          <w:lang w:val="ru-RU"/>
        </w:rPr>
      </w:pPr>
      <w:r w:rsidRPr="00921AED">
        <w:rPr>
          <w:rFonts w:cs="Arial"/>
          <w:b/>
          <w:bCs/>
          <w:sz w:val="20"/>
          <w:szCs w:val="20"/>
          <w:lang w:val="ru-RU"/>
        </w:rPr>
        <w:t xml:space="preserve">Задачи </w:t>
      </w:r>
    </w:p>
    <w:p w:rsidR="0044261E" w:rsidRPr="00921AED" w:rsidRDefault="0044261E" w:rsidP="00D26E24">
      <w:pPr>
        <w:jc w:val="both"/>
        <w:rPr>
          <w:rFonts w:cs="Arial"/>
          <w:b/>
          <w:bCs/>
          <w:sz w:val="20"/>
          <w:szCs w:val="20"/>
          <w:lang w:val="ru-RU"/>
        </w:rPr>
      </w:pPr>
    </w:p>
    <w:p w:rsidR="0044261E" w:rsidRPr="00BE190D" w:rsidRDefault="0044261E" w:rsidP="00D26E24">
      <w:pPr>
        <w:pStyle w:val="aff"/>
        <w:numPr>
          <w:ilvl w:val="0"/>
          <w:numId w:val="18"/>
        </w:numPr>
        <w:spacing w:after="160" w:line="259" w:lineRule="auto"/>
        <w:contextualSpacing/>
        <w:jc w:val="both"/>
        <w:rPr>
          <w:rFonts w:eastAsiaTheme="minorHAnsi"/>
          <w:sz w:val="20"/>
          <w:szCs w:val="20"/>
          <w:lang w:val="ru-RU"/>
        </w:rPr>
      </w:pPr>
      <w:r w:rsidRPr="00921AED">
        <w:rPr>
          <w:rFonts w:eastAsiaTheme="minorHAnsi"/>
          <w:sz w:val="20"/>
          <w:szCs w:val="20"/>
          <w:lang w:val="ru-RU"/>
        </w:rPr>
        <w:t>Провести серию тренингов для 200 судей, 200 сотрудников милиции, 200 юристов бесплатной вторичной</w:t>
      </w:r>
      <w:r w:rsidR="00CB1D54">
        <w:rPr>
          <w:rFonts w:eastAsiaTheme="minorHAnsi"/>
          <w:sz w:val="20"/>
          <w:szCs w:val="20"/>
          <w:lang w:val="ru-RU"/>
        </w:rPr>
        <w:t xml:space="preserve"> правовой </w:t>
      </w:r>
      <w:r w:rsidRPr="00921AED">
        <w:rPr>
          <w:rFonts w:eastAsiaTheme="minorHAnsi"/>
          <w:sz w:val="20"/>
          <w:szCs w:val="20"/>
          <w:lang w:val="ru-RU"/>
        </w:rPr>
        <w:t>помощи и 30 адвокатов</w:t>
      </w:r>
      <w:r w:rsidRPr="00921AED">
        <w:rPr>
          <w:rStyle w:val="af4"/>
          <w:sz w:val="20"/>
          <w:szCs w:val="20"/>
        </w:rPr>
        <w:footnoteReference w:id="14"/>
      </w:r>
      <w:r w:rsidRPr="00921AED">
        <w:rPr>
          <w:rFonts w:eastAsiaTheme="minorHAnsi"/>
          <w:sz w:val="20"/>
          <w:szCs w:val="20"/>
          <w:lang w:val="ru-RU"/>
        </w:rPr>
        <w:t xml:space="preserve"> для более эффективного расследования, судебного преследования и вынесения судебных решений по делам, связанным с СГН (всего не менее 630 поставщиков услуг из целевых и других районов). К сожалению, средний процент женщин, </w:t>
      </w:r>
      <w:r w:rsidRPr="00BE190D">
        <w:rPr>
          <w:rFonts w:eastAsiaTheme="minorHAnsi"/>
          <w:sz w:val="20"/>
          <w:szCs w:val="20"/>
          <w:lang w:val="ru-RU"/>
        </w:rPr>
        <w:t>работающих в этих отраслях составляет 25%, в милиции еще меньше). Программа обучения должна включать темы о повышении гендерной чувствительности, подходе, ориентированном на лиц, переживших СГН, правильном толковании законов;</w:t>
      </w:r>
    </w:p>
    <w:p w:rsidR="0044261E" w:rsidRPr="00BE190D" w:rsidRDefault="0044261E" w:rsidP="00D26E24">
      <w:pPr>
        <w:pStyle w:val="aff"/>
        <w:numPr>
          <w:ilvl w:val="0"/>
          <w:numId w:val="18"/>
        </w:numPr>
        <w:spacing w:after="160" w:line="259" w:lineRule="auto"/>
        <w:contextualSpacing/>
        <w:jc w:val="both"/>
        <w:rPr>
          <w:sz w:val="20"/>
          <w:szCs w:val="20"/>
          <w:lang w:val="ru-RU"/>
        </w:rPr>
      </w:pPr>
      <w:r w:rsidRPr="00BE190D">
        <w:rPr>
          <w:rFonts w:eastAsiaTheme="minorHAnsi"/>
          <w:sz w:val="20"/>
          <w:szCs w:val="20"/>
          <w:lang w:val="ru-RU"/>
        </w:rPr>
        <w:t xml:space="preserve">Обеспечить, чтобы юристы по оказанию бесплатной </w:t>
      </w:r>
      <w:r w:rsidR="00BE190D" w:rsidRPr="00BE190D">
        <w:rPr>
          <w:rFonts w:eastAsiaTheme="minorHAnsi"/>
          <w:sz w:val="20"/>
          <w:szCs w:val="20"/>
          <w:lang w:val="ru-RU"/>
        </w:rPr>
        <w:t xml:space="preserve">правовой </w:t>
      </w:r>
      <w:r w:rsidRPr="00BE190D">
        <w:rPr>
          <w:rFonts w:eastAsiaTheme="minorHAnsi"/>
          <w:sz w:val="20"/>
          <w:szCs w:val="20"/>
          <w:lang w:val="ru-RU"/>
        </w:rPr>
        <w:t xml:space="preserve">помощи во всех целевых районах проекта консультировали лиц, переживших СГН (средний объем бесплатной </w:t>
      </w:r>
      <w:r w:rsidR="00BE190D" w:rsidRPr="00BE190D">
        <w:rPr>
          <w:rFonts w:eastAsiaTheme="minorHAnsi"/>
          <w:sz w:val="20"/>
          <w:szCs w:val="20"/>
          <w:lang w:val="ru-RU"/>
        </w:rPr>
        <w:t xml:space="preserve">правовой </w:t>
      </w:r>
      <w:r w:rsidRPr="00BE190D">
        <w:rPr>
          <w:rFonts w:eastAsiaTheme="minorHAnsi"/>
          <w:sz w:val="20"/>
          <w:szCs w:val="20"/>
          <w:lang w:val="ru-RU"/>
        </w:rPr>
        <w:t>помощи, предоставляемой адвокатами, составляет не менее 30 консультаций в месяц, из них 60% по семейным вопросам и 40% по другим видам насилия, зарегистрированных иначе);</w:t>
      </w:r>
      <w:r w:rsidR="00BE190D" w:rsidRPr="00BE190D">
        <w:rPr>
          <w:rFonts w:eastAsiaTheme="minorHAnsi"/>
          <w:sz w:val="20"/>
          <w:szCs w:val="20"/>
          <w:lang w:val="ru-RU"/>
        </w:rPr>
        <w:t xml:space="preserve"> </w:t>
      </w:r>
    </w:p>
    <w:p w:rsidR="0044261E" w:rsidRPr="00BE190D" w:rsidRDefault="0044261E" w:rsidP="00D26E24">
      <w:pPr>
        <w:pStyle w:val="aff"/>
        <w:numPr>
          <w:ilvl w:val="0"/>
          <w:numId w:val="18"/>
        </w:numPr>
        <w:spacing w:after="160" w:line="259" w:lineRule="auto"/>
        <w:contextualSpacing/>
        <w:jc w:val="both"/>
        <w:rPr>
          <w:rFonts w:eastAsiaTheme="minorHAnsi"/>
          <w:sz w:val="20"/>
          <w:szCs w:val="20"/>
          <w:lang w:val="ru-RU"/>
        </w:rPr>
      </w:pPr>
      <w:r w:rsidRPr="00BE190D">
        <w:rPr>
          <w:rFonts w:eastAsiaTheme="minorHAnsi"/>
          <w:sz w:val="20"/>
          <w:szCs w:val="20"/>
          <w:lang w:val="ru-RU"/>
        </w:rPr>
        <w:t>Разработать программу и провести мероприятия по привлечению внимания местных заинтересованных сторон (судей, работников милиции и юристов государственных центров юридической помощи) к вопросам, связанным с СГН;</w:t>
      </w:r>
    </w:p>
    <w:p w:rsidR="0044261E" w:rsidRPr="00BE190D" w:rsidRDefault="0044261E" w:rsidP="00D26E24">
      <w:pPr>
        <w:pStyle w:val="aff"/>
        <w:numPr>
          <w:ilvl w:val="0"/>
          <w:numId w:val="18"/>
        </w:numPr>
        <w:spacing w:after="160" w:line="259" w:lineRule="auto"/>
        <w:contextualSpacing/>
        <w:jc w:val="both"/>
        <w:rPr>
          <w:rFonts w:eastAsiaTheme="minorHAnsi"/>
          <w:sz w:val="20"/>
          <w:szCs w:val="20"/>
          <w:lang w:val="ru-RU"/>
        </w:rPr>
      </w:pPr>
      <w:r w:rsidRPr="00BE190D">
        <w:rPr>
          <w:rFonts w:eastAsiaTheme="minorHAnsi"/>
          <w:sz w:val="20"/>
          <w:szCs w:val="20"/>
          <w:lang w:val="ru-RU"/>
        </w:rPr>
        <w:t>Разработать и внедрить программу повышения потенциала местных адвокатов для улучшения оказания вторичной бесплатной юридической помощи лицам, пережившим СГН;</w:t>
      </w:r>
    </w:p>
    <w:p w:rsidR="0044261E" w:rsidRPr="00921AED" w:rsidRDefault="0044261E" w:rsidP="00D26E24">
      <w:pPr>
        <w:pStyle w:val="aff"/>
        <w:numPr>
          <w:ilvl w:val="0"/>
          <w:numId w:val="18"/>
        </w:numPr>
        <w:spacing w:after="160" w:line="259" w:lineRule="auto"/>
        <w:contextualSpacing/>
        <w:jc w:val="both"/>
        <w:rPr>
          <w:rFonts w:eastAsiaTheme="minorHAnsi"/>
          <w:sz w:val="20"/>
          <w:szCs w:val="20"/>
          <w:lang w:val="ru-RU"/>
        </w:rPr>
      </w:pPr>
      <w:r w:rsidRPr="00BE190D">
        <w:rPr>
          <w:rFonts w:eastAsiaTheme="minorHAnsi"/>
          <w:sz w:val="20"/>
          <w:szCs w:val="20"/>
          <w:lang w:val="ru-RU"/>
        </w:rPr>
        <w:t>Оказывать поддержку государственным</w:t>
      </w:r>
      <w:r w:rsidRPr="00921AED">
        <w:rPr>
          <w:rFonts w:eastAsiaTheme="minorHAnsi"/>
          <w:sz w:val="20"/>
          <w:szCs w:val="20"/>
          <w:lang w:val="ru-RU"/>
        </w:rPr>
        <w:t xml:space="preserve"> центрам </w:t>
      </w:r>
      <w:r w:rsidR="00CB1D54">
        <w:rPr>
          <w:rFonts w:eastAsiaTheme="minorHAnsi"/>
          <w:sz w:val="20"/>
          <w:szCs w:val="20"/>
          <w:lang w:val="ru-RU"/>
        </w:rPr>
        <w:t xml:space="preserve">бесплатной правовой </w:t>
      </w:r>
      <w:r w:rsidRPr="00921AED">
        <w:rPr>
          <w:rFonts w:eastAsiaTheme="minorHAnsi"/>
          <w:sz w:val="20"/>
          <w:szCs w:val="20"/>
          <w:lang w:val="ru-RU"/>
        </w:rPr>
        <w:t xml:space="preserve">помощи в выявлении случаев, связанных с СГН, и с участием и наставничеством квалифицированного адвоката предоставлять вторичную бесплатную </w:t>
      </w:r>
      <w:r w:rsidR="00CB1D54">
        <w:rPr>
          <w:rFonts w:eastAsiaTheme="minorHAnsi"/>
          <w:sz w:val="20"/>
          <w:szCs w:val="20"/>
          <w:lang w:val="ru-RU"/>
        </w:rPr>
        <w:t xml:space="preserve">правовую </w:t>
      </w:r>
      <w:r w:rsidRPr="00921AED">
        <w:rPr>
          <w:rFonts w:eastAsiaTheme="minorHAnsi"/>
          <w:sz w:val="20"/>
          <w:szCs w:val="20"/>
          <w:lang w:val="ru-RU"/>
        </w:rPr>
        <w:t>помощь (представительство в суде, составление документов) пострадавшим от СГН из целевых районов проекта;</w:t>
      </w:r>
    </w:p>
    <w:p w:rsidR="0044261E" w:rsidRPr="00921AED" w:rsidRDefault="00CB1D54" w:rsidP="00D26E24">
      <w:pPr>
        <w:pStyle w:val="aff"/>
        <w:numPr>
          <w:ilvl w:val="0"/>
          <w:numId w:val="18"/>
        </w:numPr>
        <w:spacing w:after="160" w:line="259" w:lineRule="auto"/>
        <w:contextualSpacing/>
        <w:jc w:val="both"/>
        <w:rPr>
          <w:rFonts w:eastAsiaTheme="minorHAnsi"/>
          <w:sz w:val="20"/>
          <w:szCs w:val="20"/>
          <w:lang w:val="ru-RU"/>
        </w:rPr>
      </w:pPr>
      <w:r>
        <w:rPr>
          <w:rFonts w:eastAsiaTheme="minorHAnsi"/>
          <w:sz w:val="20"/>
          <w:szCs w:val="20"/>
          <w:lang w:val="ru-RU"/>
        </w:rPr>
        <w:t>Оказ</w:t>
      </w:r>
      <w:r w:rsidR="0044261E" w:rsidRPr="00921AED">
        <w:rPr>
          <w:rFonts w:eastAsiaTheme="minorHAnsi"/>
          <w:sz w:val="20"/>
          <w:szCs w:val="20"/>
          <w:lang w:val="ru-RU"/>
        </w:rPr>
        <w:t xml:space="preserve">ать поддержку государственным центрам </w:t>
      </w:r>
      <w:r>
        <w:rPr>
          <w:rFonts w:eastAsiaTheme="minorHAnsi"/>
          <w:sz w:val="20"/>
          <w:szCs w:val="20"/>
          <w:lang w:val="ru-RU"/>
        </w:rPr>
        <w:t xml:space="preserve">бесплатной правовой </w:t>
      </w:r>
      <w:r w:rsidR="0044261E" w:rsidRPr="00921AED">
        <w:rPr>
          <w:rFonts w:eastAsiaTheme="minorHAnsi"/>
          <w:sz w:val="20"/>
          <w:szCs w:val="20"/>
          <w:lang w:val="ru-RU"/>
        </w:rPr>
        <w:t>помощи, чтобы связать их с другими существующими службами, такими как здравоохранение, социальная служба, приюты и горячие линии, а также привлечь эти государственные учреждения для поддержки работы других секторов;</w:t>
      </w:r>
    </w:p>
    <w:p w:rsidR="0044261E" w:rsidRPr="00921AED" w:rsidRDefault="0044261E" w:rsidP="00D26E24">
      <w:pPr>
        <w:pStyle w:val="aff"/>
        <w:numPr>
          <w:ilvl w:val="0"/>
          <w:numId w:val="18"/>
        </w:numPr>
        <w:spacing w:after="160" w:line="259" w:lineRule="auto"/>
        <w:contextualSpacing/>
        <w:jc w:val="both"/>
        <w:rPr>
          <w:rFonts w:eastAsiaTheme="minorHAnsi"/>
          <w:sz w:val="20"/>
          <w:szCs w:val="20"/>
          <w:lang w:val="ru-RU"/>
        </w:rPr>
      </w:pPr>
      <w:r w:rsidRPr="00921AED">
        <w:rPr>
          <w:rFonts w:eastAsiaTheme="minorHAnsi"/>
          <w:sz w:val="20"/>
          <w:szCs w:val="20"/>
          <w:lang w:val="ru-RU"/>
        </w:rPr>
        <w:lastRenderedPageBreak/>
        <w:t>Предоставить вариант того, как можно организовать все вышеупомянутые мероприятия с учетом ситуации, связанной с COVID-19. В предложении необходимо указать возможные риски и меры по их снижению.</w:t>
      </w:r>
    </w:p>
    <w:p w:rsidR="0044261E" w:rsidRPr="00921AED" w:rsidRDefault="0044261E" w:rsidP="0044261E">
      <w:pPr>
        <w:pStyle w:val="aff"/>
        <w:spacing w:after="160" w:line="259" w:lineRule="auto"/>
        <w:contextualSpacing/>
        <w:rPr>
          <w:rFonts w:eastAsiaTheme="minorHAnsi"/>
          <w:sz w:val="20"/>
          <w:szCs w:val="20"/>
          <w:lang w:val="ru-RU"/>
        </w:rPr>
      </w:pPr>
    </w:p>
    <w:p w:rsidR="0044261E" w:rsidRPr="00921AED" w:rsidRDefault="0044261E" w:rsidP="0044261E">
      <w:pPr>
        <w:jc w:val="both"/>
        <w:rPr>
          <w:rFonts w:cs="Arial"/>
          <w:b/>
          <w:bCs/>
          <w:sz w:val="20"/>
          <w:szCs w:val="20"/>
        </w:rPr>
      </w:pPr>
      <w:r w:rsidRPr="00921AED">
        <w:rPr>
          <w:rFonts w:cs="Arial"/>
          <w:b/>
          <w:bCs/>
          <w:sz w:val="20"/>
          <w:szCs w:val="20"/>
          <w:lang w:val="ru-RU"/>
        </w:rPr>
        <w:t xml:space="preserve">Ожидаемые результаты </w:t>
      </w:r>
    </w:p>
    <w:p w:rsidR="0044261E" w:rsidRPr="00921AED" w:rsidRDefault="0044261E" w:rsidP="0044261E">
      <w:pPr>
        <w:jc w:val="both"/>
        <w:rPr>
          <w:rFonts w:cs="Arial"/>
          <w:sz w:val="20"/>
          <w:szCs w:val="20"/>
        </w:rPr>
      </w:pP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Проведены тренинги для 200 судей, 200 сотрудников милиции, 200 адвокатов по вопросам бесплатной вторичной </w:t>
      </w:r>
      <w:r w:rsidR="005509ED">
        <w:rPr>
          <w:sz w:val="20"/>
          <w:szCs w:val="20"/>
          <w:lang w:val="ru-RU"/>
        </w:rPr>
        <w:t xml:space="preserve">правовой </w:t>
      </w:r>
      <w:r w:rsidRPr="00921AED">
        <w:rPr>
          <w:sz w:val="20"/>
          <w:szCs w:val="20"/>
          <w:lang w:val="ru-RU"/>
        </w:rPr>
        <w:t>помощи и 30 адвокатов (не менее 630 поставщиков услуг из целевых и других районов. К сожалению, средний процент женщин в этих секторах составляет 25%, в милиции еще ниже);</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Государственные центры </w:t>
      </w:r>
      <w:r w:rsidR="005509ED">
        <w:rPr>
          <w:sz w:val="20"/>
          <w:szCs w:val="20"/>
          <w:lang w:val="ru-RU"/>
        </w:rPr>
        <w:t xml:space="preserve">бесплатной правовой </w:t>
      </w:r>
      <w:r w:rsidRPr="00921AED">
        <w:rPr>
          <w:sz w:val="20"/>
          <w:szCs w:val="20"/>
          <w:lang w:val="ru-RU"/>
        </w:rPr>
        <w:t>помощи предоставили 30 консультаций в месяц лицам, пережившим СГН во всех целевых районах проекта (средний объем юридической помощи, предоставляемой бесплатными адвокатами, составляет 30 консультаций в месяц, из них 60% связаны с семейными проблемами и 40% по другим вопросам и видам насилия, зарегистрированных иначе);</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Разработана, согласована с ПРООН и внедрена программа повышения осведомленности и чувствительности судей, работников милиции и юристов по вопросам СГН; Повышен уровень осведомленности/чувствительности местных заинтересованных сторон (судьи, сотрудники милиции и юристы государственных центров </w:t>
      </w:r>
      <w:r w:rsidR="005509ED">
        <w:rPr>
          <w:sz w:val="20"/>
          <w:szCs w:val="20"/>
          <w:lang w:val="ru-RU"/>
        </w:rPr>
        <w:t>правовой по</w:t>
      </w:r>
      <w:r w:rsidRPr="00921AED">
        <w:rPr>
          <w:sz w:val="20"/>
          <w:szCs w:val="20"/>
          <w:lang w:val="ru-RU"/>
        </w:rPr>
        <w:t>мощи) по вопросам СГН;</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Разработана и реализована программа по повышению потенциала местных адвокатов (из целевых районов проекта) для улучшения оказания вторичной бесплатной </w:t>
      </w:r>
      <w:r w:rsidR="005509ED">
        <w:rPr>
          <w:sz w:val="20"/>
          <w:szCs w:val="20"/>
          <w:lang w:val="ru-RU"/>
        </w:rPr>
        <w:t xml:space="preserve">правовой </w:t>
      </w:r>
      <w:r w:rsidRPr="00921AED">
        <w:rPr>
          <w:sz w:val="20"/>
          <w:szCs w:val="20"/>
          <w:lang w:val="ru-RU"/>
        </w:rPr>
        <w:t>помощи лицам, пережившим СГН. Адвокаты предоставляют более качественные услуги лицам, пережившим СГН;</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 Государственные центры правовой помощи могут выявлять дела, связанные с СГН, в целевых районах проекта и при поддержке и наставничестве квалифицированного адвоката могут оказывать вторичную бесплатную </w:t>
      </w:r>
      <w:r w:rsidR="005509ED">
        <w:rPr>
          <w:sz w:val="20"/>
          <w:szCs w:val="20"/>
          <w:lang w:val="ru-RU"/>
        </w:rPr>
        <w:t>правовую п</w:t>
      </w:r>
      <w:r w:rsidRPr="00921AED">
        <w:rPr>
          <w:sz w:val="20"/>
          <w:szCs w:val="20"/>
          <w:lang w:val="ru-RU"/>
        </w:rPr>
        <w:t>омощь (представительство в суде, составление документов) пострадавшим от СГН;</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Центры государственной </w:t>
      </w:r>
      <w:r w:rsidR="005509ED">
        <w:rPr>
          <w:sz w:val="20"/>
          <w:szCs w:val="20"/>
          <w:lang w:val="ru-RU"/>
        </w:rPr>
        <w:t>правовой</w:t>
      </w:r>
      <w:r w:rsidRPr="00921AED">
        <w:rPr>
          <w:sz w:val="20"/>
          <w:szCs w:val="20"/>
          <w:lang w:val="ru-RU"/>
        </w:rPr>
        <w:t xml:space="preserve"> помощи связаны с другими существующими службами, такими как здравоохранение, социальная служба, приюты и горячие линии, и предоставляют качественные услуги лицам, пережившим СГН;</w:t>
      </w:r>
    </w:p>
    <w:p w:rsidR="0044261E"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Финансовые и описательные отчеты разработаны и представлены в ПРООН в соответствии с согласованными графиком и сроками.</w:t>
      </w:r>
    </w:p>
    <w:p w:rsidR="00BE190D" w:rsidRDefault="00BE190D" w:rsidP="00BE190D">
      <w:pPr>
        <w:spacing w:after="160" w:line="259" w:lineRule="auto"/>
        <w:contextualSpacing/>
        <w:jc w:val="both"/>
        <w:rPr>
          <w:sz w:val="20"/>
          <w:szCs w:val="20"/>
          <w:lang w:val="ru-RU"/>
        </w:rPr>
      </w:pPr>
    </w:p>
    <w:p w:rsidR="00FD318F" w:rsidRPr="00FD318F" w:rsidRDefault="00FD318F" w:rsidP="00FD318F">
      <w:pPr>
        <w:spacing w:after="160" w:line="259" w:lineRule="auto"/>
        <w:contextualSpacing/>
        <w:jc w:val="both"/>
        <w:rPr>
          <w:b/>
          <w:sz w:val="20"/>
          <w:szCs w:val="20"/>
          <w:lang w:val="ru-RU"/>
        </w:rPr>
      </w:pPr>
      <w:r>
        <w:rPr>
          <w:b/>
          <w:sz w:val="20"/>
          <w:szCs w:val="20"/>
          <w:lang w:val="ru-RU"/>
        </w:rPr>
        <w:t xml:space="preserve">Критерии отбора заявок по гранту/лоту </w:t>
      </w:r>
      <w:r w:rsidRPr="00381E49">
        <w:rPr>
          <w:b/>
          <w:sz w:val="20"/>
          <w:szCs w:val="20"/>
          <w:lang w:val="ru-RU"/>
        </w:rPr>
        <w:t xml:space="preserve"># </w:t>
      </w:r>
      <w:r w:rsidRPr="00FD318F">
        <w:rPr>
          <w:b/>
          <w:sz w:val="20"/>
          <w:szCs w:val="20"/>
          <w:lang w:val="ru-RU"/>
        </w:rPr>
        <w:t>2</w:t>
      </w:r>
    </w:p>
    <w:p w:rsidR="00FD318F" w:rsidRDefault="00FD318F" w:rsidP="00FD318F">
      <w:pPr>
        <w:spacing w:after="160" w:line="259" w:lineRule="auto"/>
        <w:contextualSpacing/>
        <w:jc w:val="both"/>
        <w:rPr>
          <w:b/>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FD318F" w:rsidRPr="00B15B16" w:rsidTr="00127F2A">
        <w:trPr>
          <w:cantSplit/>
          <w:trHeight w:val="359"/>
        </w:trPr>
        <w:tc>
          <w:tcPr>
            <w:tcW w:w="5358" w:type="dxa"/>
            <w:gridSpan w:val="2"/>
            <w:vMerge w:val="restart"/>
            <w:vAlign w:val="center"/>
          </w:tcPr>
          <w:p w:rsidR="00FD318F" w:rsidRPr="00B15B16" w:rsidRDefault="00FD318F" w:rsidP="00127F2A">
            <w:pPr>
              <w:jc w:val="center"/>
              <w:rPr>
                <w:rFonts w:cs="Arial"/>
                <w:b/>
                <w:snapToGrid w:val="0"/>
                <w:sz w:val="20"/>
                <w:szCs w:val="20"/>
                <w:lang w:val="en-US"/>
              </w:rPr>
            </w:pPr>
            <w:r>
              <w:rPr>
                <w:rFonts w:cs="Arial"/>
                <w:b/>
                <w:sz w:val="20"/>
                <w:szCs w:val="20"/>
                <w:lang w:val="ru-RU"/>
              </w:rPr>
              <w:t xml:space="preserve">Оценка заявок </w:t>
            </w:r>
          </w:p>
        </w:tc>
        <w:tc>
          <w:tcPr>
            <w:tcW w:w="1418" w:type="dxa"/>
            <w:vMerge w:val="restart"/>
            <w:vAlign w:val="center"/>
          </w:tcPr>
          <w:p w:rsidR="00FD318F" w:rsidRPr="00B15B16" w:rsidRDefault="00FD318F" w:rsidP="00127F2A">
            <w:pPr>
              <w:jc w:val="center"/>
              <w:rPr>
                <w:rFonts w:cs="Arial"/>
                <w:b/>
                <w:snapToGrid w:val="0"/>
                <w:sz w:val="20"/>
                <w:szCs w:val="20"/>
                <w:lang w:val="en-US"/>
              </w:rPr>
            </w:pPr>
            <w:r>
              <w:rPr>
                <w:rFonts w:cs="Arial"/>
                <w:b/>
                <w:snapToGrid w:val="0"/>
                <w:sz w:val="20"/>
                <w:szCs w:val="20"/>
                <w:lang w:val="ru-RU"/>
              </w:rPr>
              <w:t xml:space="preserve">Баллы </w:t>
            </w:r>
            <w:r>
              <w:rPr>
                <w:rFonts w:cs="Arial"/>
                <w:b/>
                <w:snapToGrid w:val="0"/>
                <w:sz w:val="20"/>
                <w:szCs w:val="20"/>
                <w:lang w:val="en-US"/>
              </w:rPr>
              <w:t xml:space="preserve"> </w:t>
            </w:r>
            <w:r w:rsidRPr="00B15B16">
              <w:rPr>
                <w:rFonts w:cs="Arial"/>
                <w:b/>
                <w:snapToGrid w:val="0"/>
                <w:sz w:val="20"/>
                <w:szCs w:val="20"/>
                <w:lang w:val="en-US"/>
              </w:rPr>
              <w:t xml:space="preserve"> (</w:t>
            </w:r>
            <w:r>
              <w:rPr>
                <w:rFonts w:cs="Arial"/>
                <w:b/>
                <w:snapToGrid w:val="0"/>
                <w:sz w:val="20"/>
                <w:szCs w:val="20"/>
                <w:lang w:val="ru-RU"/>
              </w:rPr>
              <w:t>максимум</w:t>
            </w:r>
            <w:r w:rsidRPr="00B15B16">
              <w:rPr>
                <w:rFonts w:cs="Arial"/>
                <w:b/>
                <w:snapToGrid w:val="0"/>
                <w:sz w:val="20"/>
                <w:szCs w:val="20"/>
                <w:lang w:val="en-US"/>
              </w:rPr>
              <w:t>)</w:t>
            </w:r>
          </w:p>
        </w:tc>
        <w:tc>
          <w:tcPr>
            <w:tcW w:w="3147" w:type="dxa"/>
            <w:gridSpan w:val="5"/>
            <w:vAlign w:val="center"/>
          </w:tcPr>
          <w:p w:rsidR="00FD318F" w:rsidRPr="00B15B16" w:rsidRDefault="00FD318F" w:rsidP="00127F2A">
            <w:pPr>
              <w:jc w:val="center"/>
              <w:rPr>
                <w:rFonts w:cs="Arial"/>
                <w:b/>
                <w:snapToGrid w:val="0"/>
                <w:sz w:val="20"/>
                <w:szCs w:val="20"/>
              </w:rPr>
            </w:pPr>
            <w:r>
              <w:rPr>
                <w:rFonts w:cs="Arial"/>
                <w:b/>
                <w:snapToGrid w:val="0"/>
                <w:sz w:val="20"/>
                <w:szCs w:val="20"/>
                <w:lang w:val="ru-RU"/>
              </w:rPr>
              <w:t xml:space="preserve">Организация </w:t>
            </w:r>
          </w:p>
        </w:tc>
      </w:tr>
      <w:tr w:rsidR="00FD318F" w:rsidRPr="00B15B16" w:rsidTr="00127F2A">
        <w:trPr>
          <w:cantSplit/>
        </w:trPr>
        <w:tc>
          <w:tcPr>
            <w:tcW w:w="5358" w:type="dxa"/>
            <w:gridSpan w:val="2"/>
            <w:vMerge/>
            <w:tcBorders>
              <w:bottom w:val="nil"/>
            </w:tcBorders>
            <w:vAlign w:val="center"/>
          </w:tcPr>
          <w:p w:rsidR="00FD318F" w:rsidRPr="00B15B16" w:rsidRDefault="00FD318F" w:rsidP="00127F2A">
            <w:pPr>
              <w:jc w:val="center"/>
              <w:rPr>
                <w:rFonts w:cs="Arial"/>
                <w:b/>
                <w:snapToGrid w:val="0"/>
                <w:sz w:val="20"/>
                <w:szCs w:val="20"/>
              </w:rPr>
            </w:pPr>
          </w:p>
        </w:tc>
        <w:tc>
          <w:tcPr>
            <w:tcW w:w="1418" w:type="dxa"/>
            <w:vMerge/>
            <w:tcBorders>
              <w:bottom w:val="nil"/>
            </w:tcBorders>
            <w:vAlign w:val="center"/>
          </w:tcPr>
          <w:p w:rsidR="00FD318F" w:rsidRPr="00B15B16" w:rsidRDefault="00FD318F" w:rsidP="00127F2A">
            <w:pPr>
              <w:jc w:val="center"/>
              <w:rPr>
                <w:rFonts w:cs="Arial"/>
                <w:b/>
                <w:snapToGrid w:val="0"/>
                <w:sz w:val="20"/>
                <w:szCs w:val="20"/>
              </w:rPr>
            </w:pP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E</w:t>
            </w: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Только местная общественная организация, зарегистрированная в Таджикистане</w:t>
            </w:r>
          </w:p>
        </w:tc>
        <w:tc>
          <w:tcPr>
            <w:tcW w:w="1418" w:type="dxa"/>
            <w:tcBorders>
              <w:bottom w:val="single" w:sz="4" w:space="0" w:color="auto"/>
            </w:tcBorders>
            <w:vAlign w:val="center"/>
          </w:tcPr>
          <w:p w:rsidR="00FD318F" w:rsidRPr="000A7DCC" w:rsidRDefault="00FD318F" w:rsidP="00127F2A">
            <w:pPr>
              <w:jc w:val="center"/>
              <w:rPr>
                <w:rFonts w:cs="Arial"/>
                <w:snapToGrid w:val="0"/>
                <w:sz w:val="20"/>
                <w:szCs w:val="20"/>
              </w:rPr>
            </w:pPr>
            <w:r w:rsidRPr="000A7DCC">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Pr>
                <w:rFonts w:cs="Arial"/>
                <w:sz w:val="20"/>
                <w:szCs w:val="20"/>
                <w:lang w:val="ru-RU"/>
              </w:rPr>
              <w:t xml:space="preserve">Заявка от </w:t>
            </w:r>
            <w:r w:rsidRPr="006E4BFB">
              <w:rPr>
                <w:rFonts w:cs="Arial"/>
                <w:sz w:val="20"/>
                <w:szCs w:val="20"/>
                <w:lang w:val="ru-RU"/>
              </w:rPr>
              <w:t xml:space="preserve"> консорциумов/коалиций/ассоциаций ОГО </w:t>
            </w:r>
          </w:p>
        </w:tc>
        <w:tc>
          <w:tcPr>
            <w:tcW w:w="1418" w:type="dxa"/>
            <w:shd w:val="clear" w:color="auto" w:fill="auto"/>
            <w:vAlign w:val="center"/>
          </w:tcPr>
          <w:p w:rsidR="00FD318F" w:rsidRPr="000A7DCC" w:rsidRDefault="00FD318F" w:rsidP="00127F2A">
            <w:pPr>
              <w:jc w:val="center"/>
              <w:rPr>
                <w:rFonts w:cs="Arial"/>
                <w:snapToGrid w:val="0"/>
                <w:sz w:val="20"/>
                <w:szCs w:val="20"/>
              </w:rPr>
            </w:pPr>
            <w:r w:rsidRPr="000A7DCC">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Не менее 5 лет практического опыта в реализации аналогичных мероприятий/грантов</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 xml:space="preserve">Опыт в управлении и реализации грантов с общим объемом не менее </w:t>
            </w:r>
            <w:r w:rsidRPr="00C24DFF">
              <w:rPr>
                <w:rFonts w:cs="Arial"/>
                <w:sz w:val="20"/>
                <w:szCs w:val="20"/>
                <w:lang w:val="ru-RU"/>
              </w:rPr>
              <w:t xml:space="preserve">$ </w:t>
            </w:r>
            <w:r w:rsidRPr="006E4BFB">
              <w:rPr>
                <w:rFonts w:cs="Arial"/>
                <w:sz w:val="20"/>
                <w:szCs w:val="20"/>
                <w:lang w:val="ru-RU"/>
              </w:rPr>
              <w:t>30,000 за последние 3 года</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Наличие технических и административных возможностей (офис, персонал, оргтехника и др.) для реализации грантов</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Минимум 3 года опыта работы и сотрудничество с международными НПО</w:t>
            </w:r>
          </w:p>
        </w:tc>
        <w:tc>
          <w:tcPr>
            <w:tcW w:w="1418" w:type="dxa"/>
            <w:shd w:val="clear" w:color="auto" w:fill="auto"/>
            <w:vAlign w:val="center"/>
          </w:tcPr>
          <w:p w:rsidR="00FD318F"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Налаженная финансовая и бухгалтерская система</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ED20FD"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color w:val="000000" w:themeColor="text1"/>
                <w:sz w:val="20"/>
                <w:szCs w:val="20"/>
                <w:lang w:val="ru-RU"/>
              </w:rPr>
            </w:pPr>
            <w:r w:rsidRPr="006E4BFB">
              <w:rPr>
                <w:rFonts w:cs="Arial"/>
                <w:sz w:val="20"/>
                <w:szCs w:val="20"/>
                <w:lang w:val="ru-RU"/>
              </w:rPr>
              <w:t>Обязательное наличие/вовлечение гендерного эксперта в работу по реализации данных грантов</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B15B16"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Детальное описание рисков, связанных с реализацией данных грантов, а также подробное описание мер, которые будут предприняты для с</w:t>
            </w:r>
            <w:r>
              <w:rPr>
                <w:rFonts w:cs="Arial"/>
                <w:sz w:val="20"/>
                <w:szCs w:val="20"/>
                <w:lang w:val="ru-RU"/>
              </w:rPr>
              <w:t>нижения этих рисков</w:t>
            </w:r>
          </w:p>
        </w:tc>
        <w:tc>
          <w:tcPr>
            <w:tcW w:w="1418" w:type="dxa"/>
            <w:shd w:val="clear" w:color="auto" w:fill="auto"/>
            <w:vAlign w:val="center"/>
          </w:tcPr>
          <w:p w:rsidR="00FD318F" w:rsidRPr="000A7DCC"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B15B16" w:rsidRDefault="00FD318F" w:rsidP="00127F2A">
            <w:pPr>
              <w:jc w:val="center"/>
              <w:rPr>
                <w:rFonts w:cs="Arial"/>
                <w:snapToGrid w:val="0"/>
                <w:sz w:val="20"/>
                <w:szCs w:val="20"/>
                <w:lang w:val="ru-RU"/>
              </w:rPr>
            </w:pPr>
          </w:p>
        </w:tc>
        <w:tc>
          <w:tcPr>
            <w:tcW w:w="567" w:type="dxa"/>
          </w:tcPr>
          <w:p w:rsidR="00FD318F" w:rsidRPr="00B15B16" w:rsidRDefault="00FD318F" w:rsidP="00127F2A">
            <w:pPr>
              <w:jc w:val="center"/>
              <w:rPr>
                <w:rFonts w:cs="Arial"/>
                <w:snapToGrid w:val="0"/>
                <w:sz w:val="20"/>
                <w:szCs w:val="20"/>
                <w:lang w:val="ru-RU"/>
              </w:rPr>
            </w:pPr>
          </w:p>
        </w:tc>
        <w:tc>
          <w:tcPr>
            <w:tcW w:w="567" w:type="dxa"/>
          </w:tcPr>
          <w:p w:rsidR="00FD318F" w:rsidRPr="00B15B16" w:rsidRDefault="00FD318F" w:rsidP="00127F2A">
            <w:pPr>
              <w:jc w:val="center"/>
              <w:rPr>
                <w:rFonts w:cs="Arial"/>
                <w:snapToGrid w:val="0"/>
                <w:sz w:val="20"/>
                <w:szCs w:val="20"/>
                <w:lang w:val="ru-RU"/>
              </w:rPr>
            </w:pPr>
          </w:p>
        </w:tc>
        <w:tc>
          <w:tcPr>
            <w:tcW w:w="709" w:type="dxa"/>
          </w:tcPr>
          <w:p w:rsidR="00FD318F" w:rsidRPr="00B15B16" w:rsidRDefault="00FD318F" w:rsidP="00127F2A">
            <w:pPr>
              <w:jc w:val="center"/>
              <w:rPr>
                <w:rFonts w:cs="Arial"/>
                <w:snapToGrid w:val="0"/>
                <w:sz w:val="20"/>
                <w:szCs w:val="20"/>
                <w:lang w:val="ru-RU"/>
              </w:rPr>
            </w:pPr>
          </w:p>
        </w:tc>
        <w:tc>
          <w:tcPr>
            <w:tcW w:w="737" w:type="dxa"/>
          </w:tcPr>
          <w:p w:rsidR="00FD318F" w:rsidRPr="00B15B16" w:rsidRDefault="00FD318F" w:rsidP="00127F2A">
            <w:pPr>
              <w:jc w:val="center"/>
              <w:rPr>
                <w:rFonts w:cs="Arial"/>
                <w:snapToGrid w:val="0"/>
                <w:sz w:val="20"/>
                <w:szCs w:val="20"/>
                <w:lang w:val="ru-RU"/>
              </w:rPr>
            </w:pPr>
          </w:p>
        </w:tc>
      </w:tr>
      <w:tr w:rsidR="00FD318F" w:rsidRPr="00ED20FD"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AD6937" w:rsidRDefault="00FD318F" w:rsidP="00610B06">
            <w:pPr>
              <w:jc w:val="both"/>
              <w:rPr>
                <w:rFonts w:cs="Arial"/>
                <w:snapToGrid w:val="0"/>
                <w:sz w:val="20"/>
                <w:szCs w:val="20"/>
                <w:lang w:val="ru-RU"/>
              </w:rPr>
            </w:pPr>
            <w:r>
              <w:rPr>
                <w:rFonts w:cs="Arial"/>
                <w:sz w:val="20"/>
                <w:szCs w:val="20"/>
                <w:lang w:val="ru-RU"/>
              </w:rPr>
              <w:t>Опыт</w:t>
            </w:r>
            <w:r w:rsidRPr="00AD6937">
              <w:rPr>
                <w:rFonts w:cs="Arial"/>
                <w:sz w:val="20"/>
                <w:szCs w:val="20"/>
                <w:lang w:val="ru-RU"/>
              </w:rPr>
              <w:t xml:space="preserve"> </w:t>
            </w:r>
            <w:r w:rsidR="00610B06" w:rsidRPr="00921AED">
              <w:rPr>
                <w:rFonts w:cs="Arial"/>
                <w:sz w:val="20"/>
                <w:szCs w:val="20"/>
                <w:lang w:val="ru-RU"/>
              </w:rPr>
              <w:t xml:space="preserve">в проведении тренингов по укреплению потенциала для </w:t>
            </w:r>
            <w:r w:rsidR="00610B06">
              <w:rPr>
                <w:rFonts w:cs="Arial"/>
                <w:sz w:val="20"/>
                <w:szCs w:val="20"/>
                <w:lang w:val="ru-RU"/>
              </w:rPr>
              <w:t xml:space="preserve">работников правоохранительных органов и </w:t>
            </w:r>
            <w:r w:rsidR="00610B06" w:rsidRPr="00921AED">
              <w:rPr>
                <w:rFonts w:cs="Arial"/>
                <w:sz w:val="20"/>
                <w:szCs w:val="20"/>
                <w:lang w:val="ru-RU"/>
              </w:rPr>
              <w:t>юристов</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ED20FD" w:rsidTr="00127F2A">
        <w:trPr>
          <w:cantSplit/>
        </w:trPr>
        <w:tc>
          <w:tcPr>
            <w:tcW w:w="677" w:type="dxa"/>
            <w:vAlign w:val="center"/>
          </w:tcPr>
          <w:p w:rsidR="00FD318F" w:rsidRPr="00ED20FD" w:rsidRDefault="00FD318F" w:rsidP="00FD318F">
            <w:pPr>
              <w:pStyle w:val="aff"/>
              <w:numPr>
                <w:ilvl w:val="0"/>
                <w:numId w:val="29"/>
              </w:numPr>
              <w:jc w:val="center"/>
              <w:rPr>
                <w:snapToGrid w:val="0"/>
                <w:sz w:val="20"/>
                <w:szCs w:val="20"/>
              </w:rPr>
            </w:pPr>
          </w:p>
        </w:tc>
        <w:tc>
          <w:tcPr>
            <w:tcW w:w="4681" w:type="dxa"/>
            <w:vAlign w:val="center"/>
          </w:tcPr>
          <w:p w:rsidR="00FD318F" w:rsidRPr="00AD6937" w:rsidRDefault="00610B06" w:rsidP="00127F2A">
            <w:pPr>
              <w:jc w:val="both"/>
              <w:rPr>
                <w:rFonts w:cs="Arial"/>
                <w:snapToGrid w:val="0"/>
                <w:sz w:val="20"/>
                <w:szCs w:val="20"/>
                <w:lang w:val="ru-RU"/>
              </w:rPr>
            </w:pPr>
            <w:r w:rsidRPr="00921AED">
              <w:rPr>
                <w:rFonts w:cs="Arial"/>
                <w:sz w:val="20"/>
                <w:szCs w:val="20"/>
                <w:lang w:val="ru-RU"/>
              </w:rPr>
              <w:t xml:space="preserve">Опыт в оказании психологической или </w:t>
            </w:r>
            <w:r>
              <w:rPr>
                <w:rFonts w:cs="Arial"/>
                <w:sz w:val="20"/>
                <w:szCs w:val="20"/>
                <w:lang w:val="ru-RU"/>
              </w:rPr>
              <w:t xml:space="preserve">правовой </w:t>
            </w:r>
            <w:r w:rsidRPr="00921AED">
              <w:rPr>
                <w:rFonts w:cs="Arial"/>
                <w:sz w:val="20"/>
                <w:szCs w:val="20"/>
                <w:lang w:val="ru-RU"/>
              </w:rPr>
              <w:t>помощи лицам, пережившим СГН</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B15B16" w:rsidTr="00127F2A">
        <w:trPr>
          <w:cantSplit/>
          <w:trHeight w:val="431"/>
        </w:trPr>
        <w:tc>
          <w:tcPr>
            <w:tcW w:w="5358" w:type="dxa"/>
            <w:gridSpan w:val="2"/>
            <w:vAlign w:val="center"/>
          </w:tcPr>
          <w:p w:rsidR="00FD318F" w:rsidRPr="00ED20FD" w:rsidRDefault="00FD318F" w:rsidP="00127F2A">
            <w:pPr>
              <w:jc w:val="center"/>
              <w:rPr>
                <w:rFonts w:cs="Arial"/>
                <w:b/>
                <w:snapToGrid w:val="0"/>
                <w:sz w:val="20"/>
                <w:szCs w:val="20"/>
                <w:lang w:val="en-US"/>
              </w:rPr>
            </w:pPr>
            <w:r>
              <w:rPr>
                <w:rFonts w:cs="Arial"/>
                <w:b/>
                <w:sz w:val="20"/>
                <w:szCs w:val="20"/>
                <w:lang w:val="ru-RU"/>
              </w:rPr>
              <w:t xml:space="preserve">Общее количество баллов </w:t>
            </w:r>
          </w:p>
        </w:tc>
        <w:tc>
          <w:tcPr>
            <w:tcW w:w="1418" w:type="dxa"/>
            <w:shd w:val="pct15" w:color="auto" w:fill="FFFFFF"/>
            <w:vAlign w:val="center"/>
          </w:tcPr>
          <w:p w:rsidR="00FD318F" w:rsidRPr="00ED20FD" w:rsidRDefault="00FD318F" w:rsidP="00127F2A">
            <w:pPr>
              <w:jc w:val="center"/>
              <w:rPr>
                <w:rFonts w:cs="Arial"/>
                <w:b/>
                <w:snapToGrid w:val="0"/>
                <w:sz w:val="20"/>
                <w:szCs w:val="20"/>
                <w:lang w:val="en-US"/>
              </w:rPr>
            </w:pPr>
            <w:r>
              <w:rPr>
                <w:rFonts w:cs="Arial"/>
                <w:b/>
                <w:snapToGrid w:val="0"/>
                <w:sz w:val="20"/>
                <w:szCs w:val="20"/>
                <w:lang w:val="en-US"/>
              </w:rPr>
              <w:t>110</w:t>
            </w:r>
          </w:p>
        </w:tc>
        <w:tc>
          <w:tcPr>
            <w:tcW w:w="567" w:type="dxa"/>
            <w:shd w:val="pct15" w:color="auto" w:fill="FFFFFF"/>
          </w:tcPr>
          <w:p w:rsidR="00FD318F" w:rsidRPr="00B15B16" w:rsidRDefault="00FD318F" w:rsidP="00127F2A">
            <w:pPr>
              <w:jc w:val="center"/>
              <w:rPr>
                <w:rFonts w:cs="Arial"/>
                <w:snapToGrid w:val="0"/>
                <w:sz w:val="20"/>
                <w:szCs w:val="20"/>
              </w:rPr>
            </w:pPr>
          </w:p>
        </w:tc>
        <w:tc>
          <w:tcPr>
            <w:tcW w:w="567" w:type="dxa"/>
            <w:shd w:val="pct15" w:color="auto" w:fill="FFFFFF"/>
          </w:tcPr>
          <w:p w:rsidR="00FD318F" w:rsidRPr="00B15B16" w:rsidRDefault="00FD318F" w:rsidP="00127F2A">
            <w:pPr>
              <w:jc w:val="center"/>
              <w:rPr>
                <w:rFonts w:cs="Arial"/>
                <w:snapToGrid w:val="0"/>
                <w:sz w:val="20"/>
                <w:szCs w:val="20"/>
              </w:rPr>
            </w:pPr>
          </w:p>
        </w:tc>
        <w:tc>
          <w:tcPr>
            <w:tcW w:w="567" w:type="dxa"/>
            <w:shd w:val="pct15" w:color="auto" w:fill="FFFFFF"/>
          </w:tcPr>
          <w:p w:rsidR="00FD318F" w:rsidRPr="00B15B16" w:rsidRDefault="00FD318F" w:rsidP="00127F2A">
            <w:pPr>
              <w:jc w:val="center"/>
              <w:rPr>
                <w:rFonts w:cs="Arial"/>
                <w:snapToGrid w:val="0"/>
                <w:sz w:val="20"/>
                <w:szCs w:val="20"/>
              </w:rPr>
            </w:pPr>
          </w:p>
        </w:tc>
        <w:tc>
          <w:tcPr>
            <w:tcW w:w="709" w:type="dxa"/>
            <w:shd w:val="pct15" w:color="auto" w:fill="FFFFFF"/>
          </w:tcPr>
          <w:p w:rsidR="00FD318F" w:rsidRPr="00B15B16" w:rsidRDefault="00FD318F" w:rsidP="00127F2A">
            <w:pPr>
              <w:jc w:val="center"/>
              <w:rPr>
                <w:rFonts w:cs="Arial"/>
                <w:snapToGrid w:val="0"/>
                <w:sz w:val="20"/>
                <w:szCs w:val="20"/>
              </w:rPr>
            </w:pPr>
          </w:p>
        </w:tc>
        <w:tc>
          <w:tcPr>
            <w:tcW w:w="737" w:type="dxa"/>
            <w:shd w:val="pct15" w:color="auto" w:fill="FFFFFF"/>
          </w:tcPr>
          <w:p w:rsidR="00FD318F" w:rsidRPr="00B15B16" w:rsidRDefault="00FD318F" w:rsidP="00127F2A">
            <w:pPr>
              <w:jc w:val="center"/>
              <w:rPr>
                <w:rFonts w:cs="Arial"/>
                <w:snapToGrid w:val="0"/>
                <w:sz w:val="20"/>
                <w:szCs w:val="20"/>
              </w:rPr>
            </w:pPr>
          </w:p>
        </w:tc>
      </w:tr>
    </w:tbl>
    <w:p w:rsidR="00FD318F" w:rsidRDefault="00FD318F" w:rsidP="00FD318F">
      <w:pPr>
        <w:ind w:left="720"/>
        <w:jc w:val="both"/>
        <w:rPr>
          <w:rFonts w:cs="Arial"/>
          <w:b/>
          <w:bCs/>
          <w:sz w:val="20"/>
          <w:szCs w:val="20"/>
          <w:lang w:val="en-US"/>
        </w:rPr>
      </w:pPr>
    </w:p>
    <w:p w:rsidR="00610B06" w:rsidRDefault="00610B06" w:rsidP="0044261E">
      <w:pPr>
        <w:autoSpaceDE w:val="0"/>
        <w:autoSpaceDN w:val="0"/>
        <w:adjustRightInd w:val="0"/>
        <w:spacing w:after="180" w:line="259" w:lineRule="auto"/>
        <w:contextualSpacing/>
        <w:jc w:val="both"/>
        <w:rPr>
          <w:rFonts w:eastAsia="Times New Roman" w:cs="Arial"/>
          <w:sz w:val="20"/>
          <w:szCs w:val="20"/>
          <w:lang w:val="ru-RU"/>
        </w:rPr>
      </w:pPr>
    </w:p>
    <w:p w:rsidR="00610B06" w:rsidRDefault="00610B06" w:rsidP="0044261E">
      <w:pPr>
        <w:autoSpaceDE w:val="0"/>
        <w:autoSpaceDN w:val="0"/>
        <w:adjustRightInd w:val="0"/>
        <w:spacing w:after="180" w:line="259" w:lineRule="auto"/>
        <w:contextualSpacing/>
        <w:jc w:val="both"/>
        <w:rPr>
          <w:rFonts w:eastAsia="Times New Roman" w:cs="Arial"/>
          <w:sz w:val="20"/>
          <w:szCs w:val="20"/>
          <w:lang w:val="ru-RU"/>
        </w:rPr>
      </w:pPr>
    </w:p>
    <w:p w:rsidR="0044261E" w:rsidRPr="00921AED" w:rsidRDefault="0044261E" w:rsidP="0044261E">
      <w:pPr>
        <w:autoSpaceDE w:val="0"/>
        <w:autoSpaceDN w:val="0"/>
        <w:adjustRightInd w:val="0"/>
        <w:spacing w:after="180" w:line="259" w:lineRule="auto"/>
        <w:contextualSpacing/>
        <w:jc w:val="both"/>
        <w:rPr>
          <w:rFonts w:cs="Arial"/>
          <w:b/>
          <w:sz w:val="20"/>
          <w:szCs w:val="20"/>
          <w:lang w:val="ru-RU"/>
        </w:rPr>
      </w:pPr>
      <w:r w:rsidRPr="00921AED">
        <w:rPr>
          <w:rFonts w:cs="Arial"/>
          <w:b/>
          <w:sz w:val="20"/>
          <w:szCs w:val="20"/>
          <w:lang w:val="ru-RU"/>
        </w:rPr>
        <w:t>ЛОТ</w:t>
      </w:r>
      <w:r w:rsidR="00C01490">
        <w:rPr>
          <w:rFonts w:cs="Arial"/>
          <w:b/>
          <w:sz w:val="20"/>
          <w:szCs w:val="20"/>
          <w:lang w:val="ru-RU"/>
        </w:rPr>
        <w:t>/ГРАНТ</w:t>
      </w:r>
      <w:r w:rsidRPr="00921AED">
        <w:rPr>
          <w:rFonts w:cs="Arial"/>
          <w:b/>
          <w:sz w:val="20"/>
          <w:szCs w:val="20"/>
          <w:lang w:val="ru-RU"/>
        </w:rPr>
        <w:t xml:space="preserve"> № 3. Расширение экономических пра</w:t>
      </w:r>
      <w:r w:rsidR="00620F7D">
        <w:rPr>
          <w:rFonts w:cs="Arial"/>
          <w:b/>
          <w:sz w:val="20"/>
          <w:szCs w:val="20"/>
          <w:lang w:val="ru-RU"/>
        </w:rPr>
        <w:t xml:space="preserve">в и возможностей </w:t>
      </w:r>
      <w:r w:rsidR="005B1F1B">
        <w:rPr>
          <w:rFonts w:cs="Arial"/>
          <w:b/>
          <w:sz w:val="20"/>
          <w:szCs w:val="20"/>
          <w:lang w:val="ru-RU"/>
        </w:rPr>
        <w:t>женщин</w:t>
      </w:r>
      <w:r w:rsidR="00620F7D">
        <w:rPr>
          <w:rFonts w:cs="Arial"/>
          <w:b/>
          <w:sz w:val="20"/>
          <w:szCs w:val="20"/>
          <w:lang w:val="ru-RU"/>
        </w:rPr>
        <w:t>, переживших</w:t>
      </w:r>
      <w:r w:rsidRPr="00921AED">
        <w:rPr>
          <w:rFonts w:cs="Arial"/>
          <w:b/>
          <w:sz w:val="20"/>
          <w:szCs w:val="20"/>
          <w:lang w:val="ru-RU"/>
        </w:rPr>
        <w:t xml:space="preserve"> </w:t>
      </w:r>
      <w:r w:rsidR="00620F7D">
        <w:rPr>
          <w:rFonts w:cs="Arial"/>
          <w:b/>
          <w:sz w:val="20"/>
          <w:szCs w:val="20"/>
          <w:lang w:val="ru-RU"/>
        </w:rPr>
        <w:t>сексуальное и гендерное насилие (</w:t>
      </w:r>
      <w:r w:rsidRPr="00921AED">
        <w:rPr>
          <w:rFonts w:cs="Arial"/>
          <w:b/>
          <w:sz w:val="20"/>
          <w:szCs w:val="20"/>
          <w:lang w:val="ru-RU"/>
        </w:rPr>
        <w:t>СГН</w:t>
      </w:r>
      <w:r w:rsidR="00620F7D">
        <w:rPr>
          <w:rFonts w:cs="Arial"/>
          <w:b/>
          <w:sz w:val="20"/>
          <w:szCs w:val="20"/>
          <w:lang w:val="ru-RU"/>
        </w:rPr>
        <w:t>)</w:t>
      </w:r>
      <w:r w:rsidR="00E0514B">
        <w:rPr>
          <w:rFonts w:cs="Arial"/>
          <w:b/>
          <w:sz w:val="20"/>
          <w:szCs w:val="20"/>
          <w:lang w:val="ru-RU"/>
        </w:rPr>
        <w:t xml:space="preserve"> </w:t>
      </w:r>
      <w:r w:rsidRPr="00921AED">
        <w:rPr>
          <w:rFonts w:cs="Arial"/>
          <w:b/>
          <w:sz w:val="20"/>
          <w:szCs w:val="20"/>
          <w:lang w:val="ru-RU"/>
        </w:rPr>
        <w:t>посредством предоставления грантов для создания рабочих мест и проведения серий тренингов для повышения их потенциала по составлению б</w:t>
      </w:r>
      <w:r w:rsidR="00E0514B">
        <w:rPr>
          <w:rFonts w:cs="Arial"/>
          <w:b/>
          <w:sz w:val="20"/>
          <w:szCs w:val="20"/>
          <w:lang w:val="ru-RU"/>
        </w:rPr>
        <w:t>изнес-планов</w:t>
      </w:r>
      <w:r w:rsidRPr="00921AED">
        <w:rPr>
          <w:rFonts w:cs="Arial"/>
          <w:b/>
          <w:sz w:val="20"/>
          <w:szCs w:val="20"/>
          <w:lang w:val="ru-RU"/>
        </w:rPr>
        <w:t xml:space="preserve"> и как реализовывать бизнес-п</w:t>
      </w:r>
      <w:r w:rsidR="00E0514B">
        <w:rPr>
          <w:rFonts w:cs="Arial"/>
          <w:b/>
          <w:sz w:val="20"/>
          <w:szCs w:val="20"/>
          <w:lang w:val="ru-RU"/>
        </w:rPr>
        <w:t xml:space="preserve">ланы </w:t>
      </w:r>
      <w:r w:rsidR="00A27296">
        <w:rPr>
          <w:rFonts w:cs="Arial"/>
          <w:b/>
          <w:sz w:val="20"/>
          <w:szCs w:val="20"/>
          <w:lang w:val="ru-RU"/>
        </w:rPr>
        <w:t xml:space="preserve">в 6 целевых районах проекта </w:t>
      </w:r>
      <w:r w:rsidRPr="00921AED">
        <w:rPr>
          <w:rFonts w:cs="Arial"/>
          <w:b/>
          <w:sz w:val="20"/>
          <w:szCs w:val="20"/>
          <w:lang w:val="ru-RU"/>
        </w:rPr>
        <w:t>(Активность № 4.2.4.)</w:t>
      </w:r>
    </w:p>
    <w:p w:rsidR="0044261E" w:rsidRPr="00921AED" w:rsidRDefault="0044261E" w:rsidP="0044261E">
      <w:pPr>
        <w:autoSpaceDE w:val="0"/>
        <w:autoSpaceDN w:val="0"/>
        <w:adjustRightInd w:val="0"/>
        <w:spacing w:after="180" w:line="259" w:lineRule="auto"/>
        <w:contextualSpacing/>
        <w:jc w:val="both"/>
        <w:rPr>
          <w:rFonts w:cs="Arial"/>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Бюджет</w:t>
      </w:r>
    </w:p>
    <w:p w:rsidR="0044261E" w:rsidRPr="00921AED" w:rsidRDefault="0044261E" w:rsidP="0044261E">
      <w:pPr>
        <w:jc w:val="both"/>
        <w:rPr>
          <w:rFonts w:cs="Arial"/>
          <w:b/>
          <w:bCs/>
          <w:sz w:val="20"/>
          <w:szCs w:val="20"/>
          <w:lang w:val="ru-RU"/>
        </w:rPr>
      </w:pPr>
    </w:p>
    <w:p w:rsidR="0044261E" w:rsidRPr="00921AED" w:rsidRDefault="0044261E" w:rsidP="0044261E">
      <w:pPr>
        <w:autoSpaceDE w:val="0"/>
        <w:autoSpaceDN w:val="0"/>
        <w:adjustRightInd w:val="0"/>
        <w:spacing w:after="180" w:line="259" w:lineRule="auto"/>
        <w:contextualSpacing/>
        <w:jc w:val="both"/>
        <w:rPr>
          <w:rFonts w:cs="Arial"/>
          <w:bCs/>
          <w:sz w:val="20"/>
          <w:szCs w:val="20"/>
          <w:lang w:val="ru-RU"/>
        </w:rPr>
      </w:pPr>
      <w:r w:rsidRPr="00921AED">
        <w:rPr>
          <w:rFonts w:cs="Arial"/>
          <w:bCs/>
          <w:sz w:val="20"/>
          <w:szCs w:val="20"/>
          <w:lang w:val="ru-RU"/>
        </w:rPr>
        <w:t>Общий бюджет данного гранта составляет 100</w:t>
      </w:r>
      <w:r w:rsidRPr="00921AED">
        <w:rPr>
          <w:rFonts w:cs="Arial"/>
          <w:bCs/>
          <w:sz w:val="20"/>
          <w:szCs w:val="20"/>
          <w:lang w:val="en-US"/>
        </w:rPr>
        <w:t> </w:t>
      </w:r>
      <w:r w:rsidRPr="00921AED">
        <w:rPr>
          <w:rFonts w:cs="Arial"/>
          <w:bCs/>
          <w:sz w:val="20"/>
          <w:szCs w:val="20"/>
          <w:lang w:val="ru-RU"/>
        </w:rPr>
        <w:t>000 американских долларов</w:t>
      </w:r>
      <w:r w:rsidRPr="00921AED">
        <w:rPr>
          <w:rStyle w:val="af4"/>
          <w:rFonts w:cs="Arial"/>
          <w:bCs/>
          <w:sz w:val="20"/>
          <w:szCs w:val="20"/>
          <w:lang w:val="en-US"/>
        </w:rPr>
        <w:footnoteReference w:id="15"/>
      </w:r>
      <w:r w:rsidRPr="00921AED">
        <w:rPr>
          <w:rFonts w:cs="Arial"/>
          <w:bCs/>
          <w:sz w:val="20"/>
          <w:szCs w:val="20"/>
          <w:lang w:val="ru-RU"/>
        </w:rPr>
        <w:t>.</w:t>
      </w:r>
    </w:p>
    <w:p w:rsidR="0044261E" w:rsidRPr="00921AED" w:rsidRDefault="0044261E" w:rsidP="0044261E">
      <w:pPr>
        <w:spacing w:after="120" w:line="276" w:lineRule="auto"/>
        <w:jc w:val="both"/>
        <w:rPr>
          <w:rFonts w:eastAsia="Times New Roman" w:cs="Arial"/>
          <w:sz w:val="20"/>
          <w:szCs w:val="20"/>
          <w:lang w:val="ru-RU"/>
        </w:rPr>
      </w:pPr>
    </w:p>
    <w:p w:rsidR="0044261E" w:rsidRPr="00921AED" w:rsidRDefault="0044261E" w:rsidP="0044261E">
      <w:pPr>
        <w:spacing w:after="120" w:line="276" w:lineRule="auto"/>
        <w:jc w:val="both"/>
        <w:rPr>
          <w:rFonts w:eastAsia="Times New Roman" w:cs="Arial"/>
          <w:sz w:val="20"/>
          <w:szCs w:val="20"/>
          <w:lang w:val="ru-RU"/>
        </w:rPr>
      </w:pPr>
      <w:r w:rsidRPr="00921AED">
        <w:rPr>
          <w:rFonts w:eastAsia="Times New Roman" w:cs="Arial"/>
          <w:sz w:val="20"/>
          <w:szCs w:val="20"/>
          <w:lang w:val="ru-RU"/>
        </w:rPr>
        <w:t>При реализации проектов, направленных на поддержку лиц, переживших СГН, очень важно иметь местную инициативу, направленную на решение проблем, связанных с СГН, и оказывающую помощь лицам, пережившим СГН в интеграции в общест</w:t>
      </w:r>
      <w:r w:rsidR="00542B19">
        <w:rPr>
          <w:rFonts w:eastAsia="Times New Roman" w:cs="Arial"/>
          <w:sz w:val="20"/>
          <w:szCs w:val="20"/>
          <w:lang w:val="ru-RU"/>
        </w:rPr>
        <w:t>во, а также усиление потенциала и</w:t>
      </w:r>
      <w:r w:rsidRPr="00921AED">
        <w:rPr>
          <w:rFonts w:eastAsia="Times New Roman" w:cs="Arial"/>
          <w:sz w:val="20"/>
          <w:szCs w:val="20"/>
          <w:lang w:val="ru-RU"/>
        </w:rPr>
        <w:t xml:space="preserve"> расширение прав и возможностей женщин и девочек для улучшения </w:t>
      </w:r>
      <w:r w:rsidR="00E847CA">
        <w:rPr>
          <w:rFonts w:eastAsia="Times New Roman" w:cs="Arial"/>
          <w:sz w:val="20"/>
          <w:szCs w:val="20"/>
          <w:lang w:val="ru-RU"/>
        </w:rPr>
        <w:t>их жизни. Программа «Луч света в Таджикистане»</w:t>
      </w:r>
      <w:r w:rsidRPr="00921AED">
        <w:rPr>
          <w:rFonts w:eastAsia="Times New Roman" w:cs="Arial"/>
          <w:sz w:val="20"/>
          <w:szCs w:val="20"/>
          <w:lang w:val="ru-RU"/>
        </w:rPr>
        <w:t xml:space="preserve"> реализ</w:t>
      </w:r>
      <w:r w:rsidR="00E847CA">
        <w:rPr>
          <w:rFonts w:eastAsia="Times New Roman" w:cs="Arial"/>
          <w:sz w:val="20"/>
          <w:szCs w:val="20"/>
          <w:lang w:val="ru-RU"/>
        </w:rPr>
        <w:t xml:space="preserve">ует </w:t>
      </w:r>
      <w:r w:rsidRPr="00921AED">
        <w:rPr>
          <w:rFonts w:eastAsia="Times New Roman" w:cs="Arial"/>
          <w:sz w:val="20"/>
          <w:szCs w:val="20"/>
          <w:lang w:val="ru-RU"/>
        </w:rPr>
        <w:t xml:space="preserve">несколько мероприятий по оказанию социальной, правовой и психологической помощи лицам, пережившим СГН. Программа также предусматривает проведение мероприятий, направленных на улучшение жизни лиц, переживших СГН, посредством реализации программы экономической реинтеграции. Программа экономической реинтеграции </w:t>
      </w:r>
      <w:r w:rsidR="00423D0A">
        <w:rPr>
          <w:rFonts w:eastAsia="Times New Roman" w:cs="Arial"/>
          <w:sz w:val="20"/>
          <w:szCs w:val="20"/>
          <w:lang w:val="ru-RU"/>
        </w:rPr>
        <w:t xml:space="preserve">лиц, </w:t>
      </w:r>
      <w:r w:rsidRPr="00921AED">
        <w:rPr>
          <w:rFonts w:eastAsia="Times New Roman" w:cs="Arial"/>
          <w:sz w:val="20"/>
          <w:szCs w:val="20"/>
          <w:lang w:val="ru-RU"/>
        </w:rPr>
        <w:t>переживших СГН включает мероприятия по наращиванию потенциала, создание группы женщин, заинтересованных в открытии или развитии существующего бизнеса; наставничество и руководство для вновь созданных групп и поддержку существующего бизнеса путем предоставления микрогрантов для уже созданной группы лиц, переживших СГН, чтобы начать свой бизнес или развивать уже существующий бизнес.</w:t>
      </w:r>
    </w:p>
    <w:p w:rsidR="0044261E" w:rsidRPr="00921AED" w:rsidRDefault="0044261E" w:rsidP="0044261E">
      <w:pPr>
        <w:spacing w:after="120" w:line="276" w:lineRule="auto"/>
        <w:jc w:val="both"/>
        <w:rPr>
          <w:rFonts w:eastAsia="Times New Roman" w:cs="Arial"/>
          <w:sz w:val="20"/>
          <w:szCs w:val="20"/>
          <w:lang w:val="ru-RU"/>
        </w:rPr>
      </w:pPr>
    </w:p>
    <w:p w:rsidR="0044261E" w:rsidRPr="00921AED" w:rsidRDefault="0044261E" w:rsidP="0044261E">
      <w:pPr>
        <w:spacing w:after="120" w:line="276" w:lineRule="auto"/>
        <w:jc w:val="both"/>
        <w:rPr>
          <w:rFonts w:cs="Arial"/>
          <w:b/>
          <w:bCs/>
          <w:sz w:val="20"/>
          <w:szCs w:val="20"/>
          <w:lang w:val="en-US"/>
        </w:rPr>
      </w:pPr>
      <w:r w:rsidRPr="00921AED">
        <w:rPr>
          <w:rFonts w:cs="Arial"/>
          <w:b/>
          <w:bCs/>
          <w:sz w:val="20"/>
          <w:szCs w:val="20"/>
          <w:lang w:val="ru-RU"/>
        </w:rPr>
        <w:t>Объем работ</w:t>
      </w:r>
      <w:r w:rsidRPr="00921AED">
        <w:rPr>
          <w:rFonts w:cs="Arial"/>
          <w:b/>
          <w:bCs/>
          <w:sz w:val="20"/>
          <w:szCs w:val="20"/>
          <w:lang w:val="en-US"/>
        </w:rPr>
        <w:t xml:space="preserve"> </w:t>
      </w:r>
    </w:p>
    <w:p w:rsidR="0044261E" w:rsidRPr="00921AED" w:rsidRDefault="0044261E" w:rsidP="008D4F37">
      <w:pPr>
        <w:pStyle w:val="aff"/>
        <w:numPr>
          <w:ilvl w:val="0"/>
          <w:numId w:val="25"/>
        </w:numPr>
        <w:spacing w:after="120" w:line="276" w:lineRule="auto"/>
        <w:jc w:val="both"/>
        <w:rPr>
          <w:sz w:val="20"/>
          <w:szCs w:val="20"/>
          <w:lang w:val="ru-RU"/>
        </w:rPr>
      </w:pPr>
      <w:r w:rsidRPr="00921AED">
        <w:rPr>
          <w:sz w:val="20"/>
          <w:szCs w:val="20"/>
          <w:lang w:val="ru-RU"/>
        </w:rPr>
        <w:t>Реализовать местные экономические инициативы, направленные на создание условий для развития деятельности приносящей доход лицам, пережившим СГН в 6 целевых районах проекта. Выявить лиц, переживших СГН, и создать группу женщин, заинтересованных в привлечении к доходной деятельности во всех 6 целевых районах проекта;</w:t>
      </w:r>
    </w:p>
    <w:p w:rsidR="0044261E" w:rsidRPr="00921AED" w:rsidRDefault="0044261E" w:rsidP="008D4F37">
      <w:pPr>
        <w:pStyle w:val="aff"/>
        <w:numPr>
          <w:ilvl w:val="0"/>
          <w:numId w:val="25"/>
        </w:numPr>
        <w:spacing w:after="120" w:line="276" w:lineRule="auto"/>
        <w:jc w:val="both"/>
        <w:rPr>
          <w:sz w:val="20"/>
          <w:szCs w:val="20"/>
          <w:lang w:val="ru-RU"/>
        </w:rPr>
      </w:pPr>
      <w:r w:rsidRPr="00921AED">
        <w:rPr>
          <w:sz w:val="20"/>
          <w:szCs w:val="20"/>
          <w:lang w:val="ru-RU"/>
        </w:rPr>
        <w:t>Провести мероприятия по наращиванию потенциала, включая тренинги по лидерству, предпринимательству и социальным навыкам. По результатам мероприятий по наращиванию потенциала выявить наиболее активных и мотивированных участников и вместе с ними выявить идею и разработать бизнес-план;</w:t>
      </w:r>
    </w:p>
    <w:p w:rsidR="0044261E" w:rsidRPr="00921AED" w:rsidRDefault="0044261E" w:rsidP="008D4F37">
      <w:pPr>
        <w:pStyle w:val="aff"/>
        <w:numPr>
          <w:ilvl w:val="0"/>
          <w:numId w:val="25"/>
        </w:numPr>
        <w:spacing w:after="120" w:line="276" w:lineRule="auto"/>
        <w:jc w:val="both"/>
        <w:rPr>
          <w:sz w:val="20"/>
          <w:szCs w:val="20"/>
          <w:lang w:val="ru-RU"/>
        </w:rPr>
      </w:pPr>
      <w:r w:rsidRPr="00921AED">
        <w:rPr>
          <w:sz w:val="20"/>
          <w:szCs w:val="20"/>
          <w:lang w:val="ru-RU"/>
        </w:rPr>
        <w:t>Предоставить не менее 12 микрогрантов недавно созданным группам для реализации бизнес-планов;</w:t>
      </w:r>
    </w:p>
    <w:p w:rsidR="0044261E" w:rsidRPr="00921AED" w:rsidRDefault="0044261E" w:rsidP="008D4F37">
      <w:pPr>
        <w:pStyle w:val="aff"/>
        <w:numPr>
          <w:ilvl w:val="0"/>
          <w:numId w:val="25"/>
        </w:numPr>
        <w:spacing w:after="120" w:line="276" w:lineRule="auto"/>
        <w:jc w:val="both"/>
        <w:rPr>
          <w:sz w:val="20"/>
          <w:szCs w:val="20"/>
          <w:lang w:val="ru-RU"/>
        </w:rPr>
      </w:pPr>
      <w:r w:rsidRPr="00921AED">
        <w:rPr>
          <w:sz w:val="20"/>
          <w:szCs w:val="20"/>
          <w:lang w:val="ru-RU"/>
        </w:rPr>
        <w:t>Выявить и оказать поддержку существующим женщинам, ведущих свой бизнес, с учетом существующего потенциала в создании новых рабочих мест для лиц, переживших СГН в целевых районах проекта;</w:t>
      </w:r>
    </w:p>
    <w:p w:rsidR="0044261E" w:rsidRPr="00921AED" w:rsidRDefault="0044261E" w:rsidP="008D4F37">
      <w:pPr>
        <w:pStyle w:val="aff"/>
        <w:numPr>
          <w:ilvl w:val="0"/>
          <w:numId w:val="25"/>
        </w:numPr>
        <w:spacing w:after="120" w:line="276" w:lineRule="auto"/>
        <w:jc w:val="both"/>
        <w:rPr>
          <w:sz w:val="20"/>
          <w:szCs w:val="20"/>
          <w:lang w:val="ru-RU"/>
        </w:rPr>
      </w:pPr>
      <w:r w:rsidRPr="00921AED">
        <w:rPr>
          <w:sz w:val="20"/>
          <w:szCs w:val="20"/>
          <w:lang w:val="ru-RU"/>
        </w:rPr>
        <w:t>Оказывать менторство/наставническую поддержку всем группам женщин. Провести мониторинг реализации микрогрантов.</w:t>
      </w:r>
    </w:p>
    <w:p w:rsidR="0044261E" w:rsidRPr="00921AED" w:rsidRDefault="0044261E" w:rsidP="0044261E">
      <w:pPr>
        <w:pStyle w:val="aff"/>
        <w:spacing w:after="180"/>
        <w:ind w:left="0"/>
        <w:jc w:val="both"/>
        <w:rPr>
          <w:b/>
          <w:bCs/>
          <w:sz w:val="20"/>
          <w:szCs w:val="20"/>
          <w:lang w:val="ru-RU"/>
        </w:rPr>
      </w:pPr>
      <w:r w:rsidRPr="00921AED">
        <w:rPr>
          <w:b/>
          <w:bCs/>
          <w:sz w:val="20"/>
          <w:szCs w:val="20"/>
          <w:lang w:val="ru-RU"/>
        </w:rPr>
        <w:t>Задачи</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Провести серии тренингов по развитию бизнеса для лиц, переживших СГН в целевых районах проекта (не менее 100 женщин);</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lastRenderedPageBreak/>
        <w:t>Определить наиболее мотивированных женщин, переживших СГН, создать группу среди них и содействовать в разработке бизнес-проекта и бизнес-плана;</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Предоставить микрогранты группе женщин, переживших СГН для открытия бизнеса (не менее 12 микрогрантов)</w:t>
      </w:r>
      <w:r w:rsidRPr="00921AED">
        <w:rPr>
          <w:rStyle w:val="af4"/>
          <w:sz w:val="20"/>
          <w:szCs w:val="20"/>
          <w:lang w:val="ru-RU"/>
        </w:rPr>
        <w:t xml:space="preserve"> </w:t>
      </w:r>
      <w:r w:rsidRPr="00921AED">
        <w:rPr>
          <w:rStyle w:val="af4"/>
          <w:sz w:val="20"/>
          <w:szCs w:val="20"/>
          <w:lang w:val="en-US"/>
        </w:rPr>
        <w:footnoteReference w:id="16"/>
      </w:r>
      <w:r w:rsidRPr="00921AED">
        <w:rPr>
          <w:rFonts w:eastAsiaTheme="minorHAnsi"/>
          <w:sz w:val="20"/>
          <w:szCs w:val="20"/>
          <w:lang w:val="ru-RU"/>
        </w:rPr>
        <w:t>;</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Оказывать наставническую поддержку/менторство и помощь в процессе реализации гранта и обеспечивать дальнейшую устойчивость бизнеса;</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Оказывать поддержку женщинам, ведущим бизнес, с целью создания новых рабочих мест для женщин, переживших СГН в целевых районах проекта;</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Определить, установить и укрепить сотрудничество между частным сектором (предпринимателями) и гражданским обществом в области создания новых рабочих мест для лиц, переживших СГН;</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С учетом ситуации, связанной с COVID-19, предоставить вариант того, как можно организовать и выполнить все вышеупомянутые мероприятия. В предложении необходимо указать возможные риски и меры по их снижению;</w:t>
      </w:r>
    </w:p>
    <w:p w:rsidR="0044261E" w:rsidRPr="00921AED" w:rsidRDefault="0044261E" w:rsidP="008D4F37">
      <w:pPr>
        <w:pStyle w:val="aff"/>
        <w:numPr>
          <w:ilvl w:val="0"/>
          <w:numId w:val="15"/>
        </w:numPr>
        <w:spacing w:after="160" w:line="259" w:lineRule="auto"/>
        <w:contextualSpacing/>
        <w:rPr>
          <w:rFonts w:eastAsiaTheme="minorHAnsi"/>
          <w:sz w:val="20"/>
          <w:szCs w:val="20"/>
          <w:lang w:val="ru-RU"/>
        </w:rPr>
      </w:pPr>
      <w:r w:rsidRPr="00921AED">
        <w:rPr>
          <w:rFonts w:eastAsiaTheme="minorHAnsi"/>
          <w:sz w:val="20"/>
          <w:szCs w:val="20"/>
          <w:lang w:val="ru-RU"/>
        </w:rPr>
        <w:t>Также, ОГО должна определить качественные и количественные показатели/индикаторы для каждого вида мероприятия/деятельности.</w:t>
      </w:r>
    </w:p>
    <w:p w:rsidR="0044261E" w:rsidRPr="00921AED" w:rsidRDefault="0044261E" w:rsidP="0044261E">
      <w:pPr>
        <w:pStyle w:val="aff"/>
        <w:spacing w:after="160" w:line="259" w:lineRule="auto"/>
        <w:contextualSpacing/>
        <w:rPr>
          <w:rFonts w:eastAsiaTheme="minorHAnsi"/>
          <w:sz w:val="20"/>
          <w:szCs w:val="20"/>
          <w:lang w:val="ru-RU"/>
        </w:rPr>
      </w:pPr>
    </w:p>
    <w:p w:rsidR="0044261E" w:rsidRPr="00921AED" w:rsidRDefault="0044261E" w:rsidP="0044261E">
      <w:pPr>
        <w:jc w:val="both"/>
        <w:rPr>
          <w:rFonts w:cs="Arial"/>
          <w:b/>
          <w:sz w:val="20"/>
          <w:szCs w:val="20"/>
        </w:rPr>
      </w:pPr>
      <w:r w:rsidRPr="00921AED">
        <w:rPr>
          <w:rFonts w:cs="Arial"/>
          <w:b/>
          <w:sz w:val="20"/>
          <w:szCs w:val="20"/>
          <w:lang w:val="ru-RU"/>
        </w:rPr>
        <w:t xml:space="preserve">Ожидаемые результаты </w:t>
      </w:r>
    </w:p>
    <w:p w:rsidR="0044261E" w:rsidRPr="00921AED" w:rsidRDefault="0044261E" w:rsidP="0044261E">
      <w:pPr>
        <w:jc w:val="both"/>
        <w:rPr>
          <w:rFonts w:cs="Arial"/>
          <w:b/>
          <w:sz w:val="20"/>
          <w:szCs w:val="20"/>
        </w:rPr>
      </w:pP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Проведена серия тренингов по развитию бизнеса для лиц, переживших СГН в целевых районах проекта (обучено не менее 100 женщин);</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Выявлены мотивированные и наиболее активные женщины, пережившие СГН, созданы группы из их числа, разработан бизнес-план и представлен на рассмотрение;</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Предоставлены микрогранты для группы женщин, переживших СГН, которые могут/способны начать свой бизнес (не менее 12 микрогрантов);</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Предоставлены наставническая поддержка/менторство и помощь в процессе реализации гранта, достигнута устойчивость бизнеса;</w:t>
      </w:r>
    </w:p>
    <w:p w:rsidR="0044261E" w:rsidRPr="00921AE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Поддержка женщин, ведущих бизнес с целью создания новых долгосрочных рабочих мест для лиц, переживших СГН в целевых районах проекта; Лица, пережившие СГН, обеспечены долгосрочной работой;</w:t>
      </w:r>
    </w:p>
    <w:p w:rsidR="0044261E" w:rsidRPr="00BE190D" w:rsidRDefault="0044261E" w:rsidP="008D4F37">
      <w:pPr>
        <w:pStyle w:val="aff"/>
        <w:numPr>
          <w:ilvl w:val="0"/>
          <w:numId w:val="19"/>
        </w:numPr>
        <w:spacing w:after="160" w:line="259" w:lineRule="auto"/>
        <w:contextualSpacing/>
        <w:jc w:val="both"/>
        <w:rPr>
          <w:sz w:val="20"/>
          <w:szCs w:val="20"/>
          <w:lang w:val="ru-RU"/>
        </w:rPr>
      </w:pPr>
      <w:r w:rsidRPr="00921AED">
        <w:rPr>
          <w:sz w:val="20"/>
          <w:szCs w:val="20"/>
          <w:lang w:val="ru-RU"/>
        </w:rPr>
        <w:t xml:space="preserve">Налажено и укреплено сотрудничество между частным сектором (предпринимателями) и гражданским </w:t>
      </w:r>
      <w:r w:rsidRPr="00BE190D">
        <w:rPr>
          <w:sz w:val="20"/>
          <w:szCs w:val="20"/>
          <w:lang w:val="ru-RU"/>
        </w:rPr>
        <w:t>обществом в области создания новых рабочих мест для лиц, переживших СГН;</w:t>
      </w:r>
    </w:p>
    <w:p w:rsidR="0044261E" w:rsidRPr="00BE190D" w:rsidRDefault="0044261E" w:rsidP="008D4F37">
      <w:pPr>
        <w:pStyle w:val="aff"/>
        <w:numPr>
          <w:ilvl w:val="0"/>
          <w:numId w:val="19"/>
        </w:numPr>
        <w:spacing w:after="160" w:line="259" w:lineRule="auto"/>
        <w:contextualSpacing/>
        <w:jc w:val="both"/>
        <w:rPr>
          <w:sz w:val="20"/>
          <w:szCs w:val="20"/>
          <w:lang w:val="ru-RU"/>
        </w:rPr>
      </w:pPr>
      <w:r w:rsidRPr="00BE190D">
        <w:rPr>
          <w:sz w:val="20"/>
          <w:szCs w:val="20"/>
          <w:lang w:val="ru-RU"/>
        </w:rPr>
        <w:t>Финансовые и описательные отчеты разработаны и представлены в ПРООН в соответствии с согласованным графиком и сроками.</w:t>
      </w:r>
    </w:p>
    <w:p w:rsidR="0044261E" w:rsidRPr="002A6EF0" w:rsidRDefault="0044261E" w:rsidP="0044261E">
      <w:pPr>
        <w:pStyle w:val="aff"/>
        <w:spacing w:after="160" w:line="259" w:lineRule="auto"/>
        <w:contextualSpacing/>
        <w:jc w:val="both"/>
        <w:rPr>
          <w:sz w:val="20"/>
          <w:szCs w:val="20"/>
          <w:lang w:val="ru-RU"/>
        </w:rPr>
      </w:pPr>
    </w:p>
    <w:p w:rsidR="00FD318F" w:rsidRPr="00FD318F" w:rsidRDefault="00FD318F" w:rsidP="00FD318F">
      <w:pPr>
        <w:spacing w:after="160" w:line="259" w:lineRule="auto"/>
        <w:contextualSpacing/>
        <w:jc w:val="both"/>
        <w:rPr>
          <w:b/>
          <w:sz w:val="20"/>
          <w:szCs w:val="20"/>
          <w:lang w:val="ru-RU"/>
        </w:rPr>
      </w:pPr>
      <w:r>
        <w:rPr>
          <w:b/>
          <w:sz w:val="20"/>
          <w:szCs w:val="20"/>
          <w:lang w:val="ru-RU"/>
        </w:rPr>
        <w:t xml:space="preserve">Критерии отбора заявок по гранту/лоту # </w:t>
      </w:r>
      <w:r w:rsidRPr="00FD318F">
        <w:rPr>
          <w:b/>
          <w:sz w:val="20"/>
          <w:szCs w:val="20"/>
          <w:lang w:val="ru-RU"/>
        </w:rPr>
        <w:t>3</w:t>
      </w:r>
    </w:p>
    <w:p w:rsidR="00FD318F" w:rsidRDefault="00FD318F" w:rsidP="00FD318F">
      <w:pPr>
        <w:spacing w:after="160" w:line="259" w:lineRule="auto"/>
        <w:contextualSpacing/>
        <w:jc w:val="both"/>
        <w:rPr>
          <w:b/>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FD318F" w:rsidRPr="00B15B16" w:rsidTr="00127F2A">
        <w:trPr>
          <w:cantSplit/>
          <w:trHeight w:val="359"/>
        </w:trPr>
        <w:tc>
          <w:tcPr>
            <w:tcW w:w="5358" w:type="dxa"/>
            <w:gridSpan w:val="2"/>
            <w:vMerge w:val="restart"/>
            <w:vAlign w:val="center"/>
          </w:tcPr>
          <w:p w:rsidR="00FD318F" w:rsidRPr="00B15B16" w:rsidRDefault="00FD318F" w:rsidP="00127F2A">
            <w:pPr>
              <w:jc w:val="center"/>
              <w:rPr>
                <w:rFonts w:cs="Arial"/>
                <w:b/>
                <w:snapToGrid w:val="0"/>
                <w:sz w:val="20"/>
                <w:szCs w:val="20"/>
                <w:lang w:val="en-US"/>
              </w:rPr>
            </w:pPr>
            <w:r>
              <w:rPr>
                <w:rFonts w:cs="Arial"/>
                <w:b/>
                <w:sz w:val="20"/>
                <w:szCs w:val="20"/>
                <w:lang w:val="ru-RU"/>
              </w:rPr>
              <w:t xml:space="preserve">Оценка заявок </w:t>
            </w:r>
          </w:p>
        </w:tc>
        <w:tc>
          <w:tcPr>
            <w:tcW w:w="1418" w:type="dxa"/>
            <w:vMerge w:val="restart"/>
            <w:vAlign w:val="center"/>
          </w:tcPr>
          <w:p w:rsidR="00FD318F" w:rsidRPr="00B15B16" w:rsidRDefault="00FD318F" w:rsidP="00127F2A">
            <w:pPr>
              <w:jc w:val="center"/>
              <w:rPr>
                <w:rFonts w:cs="Arial"/>
                <w:b/>
                <w:snapToGrid w:val="0"/>
                <w:sz w:val="20"/>
                <w:szCs w:val="20"/>
                <w:lang w:val="en-US"/>
              </w:rPr>
            </w:pPr>
            <w:r>
              <w:rPr>
                <w:rFonts w:cs="Arial"/>
                <w:b/>
                <w:snapToGrid w:val="0"/>
                <w:sz w:val="20"/>
                <w:szCs w:val="20"/>
                <w:lang w:val="ru-RU"/>
              </w:rPr>
              <w:t xml:space="preserve">Баллы </w:t>
            </w:r>
            <w:r>
              <w:rPr>
                <w:rFonts w:cs="Arial"/>
                <w:b/>
                <w:snapToGrid w:val="0"/>
                <w:sz w:val="20"/>
                <w:szCs w:val="20"/>
                <w:lang w:val="en-US"/>
              </w:rPr>
              <w:t xml:space="preserve"> </w:t>
            </w:r>
            <w:r w:rsidRPr="00B15B16">
              <w:rPr>
                <w:rFonts w:cs="Arial"/>
                <w:b/>
                <w:snapToGrid w:val="0"/>
                <w:sz w:val="20"/>
                <w:szCs w:val="20"/>
                <w:lang w:val="en-US"/>
              </w:rPr>
              <w:t xml:space="preserve"> (</w:t>
            </w:r>
            <w:r>
              <w:rPr>
                <w:rFonts w:cs="Arial"/>
                <w:b/>
                <w:snapToGrid w:val="0"/>
                <w:sz w:val="20"/>
                <w:szCs w:val="20"/>
                <w:lang w:val="ru-RU"/>
              </w:rPr>
              <w:t>максимум</w:t>
            </w:r>
            <w:r w:rsidRPr="00B15B16">
              <w:rPr>
                <w:rFonts w:cs="Arial"/>
                <w:b/>
                <w:snapToGrid w:val="0"/>
                <w:sz w:val="20"/>
                <w:szCs w:val="20"/>
                <w:lang w:val="en-US"/>
              </w:rPr>
              <w:t>)</w:t>
            </w:r>
          </w:p>
        </w:tc>
        <w:tc>
          <w:tcPr>
            <w:tcW w:w="3147" w:type="dxa"/>
            <w:gridSpan w:val="5"/>
            <w:vAlign w:val="center"/>
          </w:tcPr>
          <w:p w:rsidR="00FD318F" w:rsidRPr="00B15B16" w:rsidRDefault="00FD318F" w:rsidP="00127F2A">
            <w:pPr>
              <w:jc w:val="center"/>
              <w:rPr>
                <w:rFonts w:cs="Arial"/>
                <w:b/>
                <w:snapToGrid w:val="0"/>
                <w:sz w:val="20"/>
                <w:szCs w:val="20"/>
              </w:rPr>
            </w:pPr>
            <w:r>
              <w:rPr>
                <w:rFonts w:cs="Arial"/>
                <w:b/>
                <w:snapToGrid w:val="0"/>
                <w:sz w:val="20"/>
                <w:szCs w:val="20"/>
                <w:lang w:val="ru-RU"/>
              </w:rPr>
              <w:t xml:space="preserve">Организация </w:t>
            </w:r>
          </w:p>
        </w:tc>
      </w:tr>
      <w:tr w:rsidR="00FD318F" w:rsidRPr="00B15B16" w:rsidTr="00127F2A">
        <w:trPr>
          <w:cantSplit/>
        </w:trPr>
        <w:tc>
          <w:tcPr>
            <w:tcW w:w="5358" w:type="dxa"/>
            <w:gridSpan w:val="2"/>
            <w:vMerge/>
            <w:tcBorders>
              <w:bottom w:val="nil"/>
            </w:tcBorders>
            <w:vAlign w:val="center"/>
          </w:tcPr>
          <w:p w:rsidR="00FD318F" w:rsidRPr="00B15B16" w:rsidRDefault="00FD318F" w:rsidP="00127F2A">
            <w:pPr>
              <w:jc w:val="center"/>
              <w:rPr>
                <w:rFonts w:cs="Arial"/>
                <w:b/>
                <w:snapToGrid w:val="0"/>
                <w:sz w:val="20"/>
                <w:szCs w:val="20"/>
              </w:rPr>
            </w:pPr>
          </w:p>
        </w:tc>
        <w:tc>
          <w:tcPr>
            <w:tcW w:w="1418" w:type="dxa"/>
            <w:vMerge/>
            <w:tcBorders>
              <w:bottom w:val="nil"/>
            </w:tcBorders>
            <w:vAlign w:val="center"/>
          </w:tcPr>
          <w:p w:rsidR="00FD318F" w:rsidRPr="00B15B16" w:rsidRDefault="00FD318F" w:rsidP="00127F2A">
            <w:pPr>
              <w:jc w:val="center"/>
              <w:rPr>
                <w:rFonts w:cs="Arial"/>
                <w:b/>
                <w:snapToGrid w:val="0"/>
                <w:sz w:val="20"/>
                <w:szCs w:val="20"/>
              </w:rPr>
            </w:pP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E</w:t>
            </w: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Только местная общественная организация, зарегистрированная в Таджикистане</w:t>
            </w:r>
          </w:p>
        </w:tc>
        <w:tc>
          <w:tcPr>
            <w:tcW w:w="1418" w:type="dxa"/>
            <w:tcBorders>
              <w:bottom w:val="single" w:sz="4" w:space="0" w:color="auto"/>
            </w:tcBorders>
            <w:vAlign w:val="center"/>
          </w:tcPr>
          <w:p w:rsidR="00FD318F" w:rsidRPr="000A7DCC" w:rsidRDefault="00FD318F" w:rsidP="00127F2A">
            <w:pPr>
              <w:jc w:val="center"/>
              <w:rPr>
                <w:rFonts w:cs="Arial"/>
                <w:snapToGrid w:val="0"/>
                <w:sz w:val="20"/>
                <w:szCs w:val="20"/>
              </w:rPr>
            </w:pPr>
            <w:r w:rsidRPr="000A7DCC">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Pr>
                <w:rFonts w:cs="Arial"/>
                <w:sz w:val="20"/>
                <w:szCs w:val="20"/>
                <w:lang w:val="ru-RU"/>
              </w:rPr>
              <w:t xml:space="preserve">Заявка от </w:t>
            </w:r>
            <w:r w:rsidRPr="006E4BFB">
              <w:rPr>
                <w:rFonts w:cs="Arial"/>
                <w:sz w:val="20"/>
                <w:szCs w:val="20"/>
                <w:lang w:val="ru-RU"/>
              </w:rPr>
              <w:t xml:space="preserve"> консорциумов/коалиций/ассоциаций ОГО </w:t>
            </w:r>
          </w:p>
        </w:tc>
        <w:tc>
          <w:tcPr>
            <w:tcW w:w="1418" w:type="dxa"/>
            <w:shd w:val="clear" w:color="auto" w:fill="auto"/>
            <w:vAlign w:val="center"/>
          </w:tcPr>
          <w:p w:rsidR="00FD318F" w:rsidRPr="000A7DCC" w:rsidRDefault="00FD318F" w:rsidP="00127F2A">
            <w:pPr>
              <w:jc w:val="center"/>
              <w:rPr>
                <w:rFonts w:cs="Arial"/>
                <w:snapToGrid w:val="0"/>
                <w:sz w:val="20"/>
                <w:szCs w:val="20"/>
              </w:rPr>
            </w:pPr>
            <w:r w:rsidRPr="000A7DCC">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Не менее 5 лет практического опыта в реализации аналогичных мероприятий/грантов</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 xml:space="preserve">Опыт в управлении и реализации грантов с общим объемом не менее </w:t>
            </w:r>
            <w:r w:rsidRPr="00C24DFF">
              <w:rPr>
                <w:rFonts w:cs="Arial"/>
                <w:sz w:val="20"/>
                <w:szCs w:val="20"/>
                <w:lang w:val="ru-RU"/>
              </w:rPr>
              <w:t xml:space="preserve">$ </w:t>
            </w:r>
            <w:r w:rsidRPr="006E4BFB">
              <w:rPr>
                <w:rFonts w:cs="Arial"/>
                <w:sz w:val="20"/>
                <w:szCs w:val="20"/>
                <w:lang w:val="ru-RU"/>
              </w:rPr>
              <w:t>30,000 за последние 3 года</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Наличие технических и административных возможностей (офис, персонал, оргтехника и др.) для реализации грантов</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Минимум 3 года опыта работы и сотрудничество с международными НПО</w:t>
            </w:r>
          </w:p>
        </w:tc>
        <w:tc>
          <w:tcPr>
            <w:tcW w:w="1418" w:type="dxa"/>
            <w:shd w:val="clear" w:color="auto" w:fill="auto"/>
            <w:vAlign w:val="center"/>
          </w:tcPr>
          <w:p w:rsidR="00FD318F"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Налаженная финансовая и бухгалтерская система</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ED20FD"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color w:val="000000" w:themeColor="text1"/>
                <w:sz w:val="20"/>
                <w:szCs w:val="20"/>
                <w:lang w:val="ru-RU"/>
              </w:rPr>
            </w:pPr>
            <w:r w:rsidRPr="006E4BFB">
              <w:rPr>
                <w:rFonts w:cs="Arial"/>
                <w:sz w:val="20"/>
                <w:szCs w:val="20"/>
                <w:lang w:val="ru-RU"/>
              </w:rPr>
              <w:t>Обязательное наличие/вовлечение гендерного эксперта в работу по реализации данных грантов</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B15B16" w:rsidTr="00127F2A">
        <w:trPr>
          <w:cantSplit/>
        </w:trPr>
        <w:tc>
          <w:tcPr>
            <w:tcW w:w="677" w:type="dxa"/>
            <w:vAlign w:val="center"/>
          </w:tcPr>
          <w:p w:rsidR="00FD318F" w:rsidRPr="00ED20FD" w:rsidRDefault="00FD318F" w:rsidP="00FD318F">
            <w:pPr>
              <w:pStyle w:val="aff"/>
              <w:numPr>
                <w:ilvl w:val="0"/>
                <w:numId w:val="30"/>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Детальное описание рисков, связанных с реализацией данных грантов, а также подробное описание мер, которые будут предприняты для с</w:t>
            </w:r>
            <w:r>
              <w:rPr>
                <w:rFonts w:cs="Arial"/>
                <w:sz w:val="20"/>
                <w:szCs w:val="20"/>
                <w:lang w:val="ru-RU"/>
              </w:rPr>
              <w:t>нижения этих рисков</w:t>
            </w:r>
          </w:p>
        </w:tc>
        <w:tc>
          <w:tcPr>
            <w:tcW w:w="1418" w:type="dxa"/>
            <w:shd w:val="clear" w:color="auto" w:fill="auto"/>
            <w:vAlign w:val="center"/>
          </w:tcPr>
          <w:p w:rsidR="00FD318F" w:rsidRPr="000A7DCC"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B15B16" w:rsidRDefault="00FD318F" w:rsidP="00127F2A">
            <w:pPr>
              <w:jc w:val="center"/>
              <w:rPr>
                <w:rFonts w:cs="Arial"/>
                <w:snapToGrid w:val="0"/>
                <w:sz w:val="20"/>
                <w:szCs w:val="20"/>
                <w:lang w:val="ru-RU"/>
              </w:rPr>
            </w:pPr>
          </w:p>
        </w:tc>
        <w:tc>
          <w:tcPr>
            <w:tcW w:w="567" w:type="dxa"/>
          </w:tcPr>
          <w:p w:rsidR="00FD318F" w:rsidRPr="00B15B16" w:rsidRDefault="00FD318F" w:rsidP="00127F2A">
            <w:pPr>
              <w:jc w:val="center"/>
              <w:rPr>
                <w:rFonts w:cs="Arial"/>
                <w:snapToGrid w:val="0"/>
                <w:sz w:val="20"/>
                <w:szCs w:val="20"/>
                <w:lang w:val="ru-RU"/>
              </w:rPr>
            </w:pPr>
          </w:p>
        </w:tc>
        <w:tc>
          <w:tcPr>
            <w:tcW w:w="567" w:type="dxa"/>
          </w:tcPr>
          <w:p w:rsidR="00FD318F" w:rsidRPr="00B15B16" w:rsidRDefault="00FD318F" w:rsidP="00127F2A">
            <w:pPr>
              <w:jc w:val="center"/>
              <w:rPr>
                <w:rFonts w:cs="Arial"/>
                <w:snapToGrid w:val="0"/>
                <w:sz w:val="20"/>
                <w:szCs w:val="20"/>
                <w:lang w:val="ru-RU"/>
              </w:rPr>
            </w:pPr>
          </w:p>
        </w:tc>
        <w:tc>
          <w:tcPr>
            <w:tcW w:w="709" w:type="dxa"/>
          </w:tcPr>
          <w:p w:rsidR="00FD318F" w:rsidRPr="00B15B16" w:rsidRDefault="00FD318F" w:rsidP="00127F2A">
            <w:pPr>
              <w:jc w:val="center"/>
              <w:rPr>
                <w:rFonts w:cs="Arial"/>
                <w:snapToGrid w:val="0"/>
                <w:sz w:val="20"/>
                <w:szCs w:val="20"/>
                <w:lang w:val="ru-RU"/>
              </w:rPr>
            </w:pPr>
          </w:p>
        </w:tc>
        <w:tc>
          <w:tcPr>
            <w:tcW w:w="737" w:type="dxa"/>
          </w:tcPr>
          <w:p w:rsidR="00FD318F" w:rsidRPr="00B15B16" w:rsidRDefault="00FD318F" w:rsidP="00127F2A">
            <w:pPr>
              <w:jc w:val="center"/>
              <w:rPr>
                <w:rFonts w:cs="Arial"/>
                <w:snapToGrid w:val="0"/>
                <w:sz w:val="20"/>
                <w:szCs w:val="20"/>
                <w:lang w:val="ru-RU"/>
              </w:rPr>
            </w:pPr>
          </w:p>
        </w:tc>
      </w:tr>
      <w:tr w:rsidR="006B723F" w:rsidRPr="006B723F" w:rsidTr="00127F2A">
        <w:trPr>
          <w:cantSplit/>
        </w:trPr>
        <w:tc>
          <w:tcPr>
            <w:tcW w:w="677" w:type="dxa"/>
            <w:vAlign w:val="center"/>
          </w:tcPr>
          <w:p w:rsidR="006B723F" w:rsidRPr="00ED20FD" w:rsidRDefault="006B723F" w:rsidP="00FD318F">
            <w:pPr>
              <w:pStyle w:val="aff"/>
              <w:numPr>
                <w:ilvl w:val="0"/>
                <w:numId w:val="30"/>
              </w:numPr>
              <w:jc w:val="center"/>
              <w:rPr>
                <w:snapToGrid w:val="0"/>
                <w:sz w:val="20"/>
                <w:szCs w:val="20"/>
              </w:rPr>
            </w:pPr>
          </w:p>
        </w:tc>
        <w:tc>
          <w:tcPr>
            <w:tcW w:w="4681" w:type="dxa"/>
            <w:vAlign w:val="center"/>
          </w:tcPr>
          <w:p w:rsidR="006B723F" w:rsidRDefault="000A0E7F" w:rsidP="000A0E7F">
            <w:pPr>
              <w:jc w:val="both"/>
              <w:rPr>
                <w:rFonts w:cs="Arial"/>
                <w:sz w:val="20"/>
                <w:szCs w:val="20"/>
                <w:lang w:val="ru-RU"/>
              </w:rPr>
            </w:pPr>
            <w:r>
              <w:rPr>
                <w:rFonts w:cs="Arial"/>
                <w:sz w:val="20"/>
                <w:szCs w:val="20"/>
                <w:lang w:val="ru-RU"/>
              </w:rPr>
              <w:t xml:space="preserve">Практический опыт работы в </w:t>
            </w:r>
            <w:r w:rsidR="006B723F">
              <w:rPr>
                <w:rFonts w:cs="Arial"/>
                <w:sz w:val="20"/>
                <w:szCs w:val="20"/>
                <w:lang w:val="ru-RU"/>
              </w:rPr>
              <w:t>предоставлении грантов третьим лицам (</w:t>
            </w:r>
            <w:r>
              <w:rPr>
                <w:rFonts w:cs="Arial"/>
                <w:sz w:val="20"/>
                <w:szCs w:val="20"/>
                <w:lang w:val="ru-RU"/>
              </w:rPr>
              <w:t>послужной список работ с малыми или начинающими организациями/бизнесами с навыками улучшения их потенциала по привлечению инвестиций, управлению грантами, а также по расширению/улучшению их сервиса, а т.д.)</w:t>
            </w:r>
          </w:p>
        </w:tc>
        <w:tc>
          <w:tcPr>
            <w:tcW w:w="1418" w:type="dxa"/>
            <w:shd w:val="clear" w:color="auto" w:fill="auto"/>
            <w:vAlign w:val="center"/>
          </w:tcPr>
          <w:p w:rsidR="006B723F" w:rsidRPr="008A6B89" w:rsidRDefault="008A6B89" w:rsidP="00127F2A">
            <w:pPr>
              <w:jc w:val="center"/>
              <w:rPr>
                <w:rFonts w:cs="Arial"/>
                <w:snapToGrid w:val="0"/>
                <w:sz w:val="20"/>
                <w:szCs w:val="20"/>
                <w:lang w:val="en-US"/>
              </w:rPr>
            </w:pPr>
            <w:r>
              <w:rPr>
                <w:rFonts w:cs="Arial"/>
                <w:snapToGrid w:val="0"/>
                <w:sz w:val="20"/>
                <w:szCs w:val="20"/>
                <w:lang w:val="en-US"/>
              </w:rPr>
              <w:t>10</w:t>
            </w: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709" w:type="dxa"/>
          </w:tcPr>
          <w:p w:rsidR="006B723F" w:rsidRPr="006B723F" w:rsidRDefault="006B723F" w:rsidP="00127F2A">
            <w:pPr>
              <w:jc w:val="center"/>
              <w:rPr>
                <w:rFonts w:cs="Arial"/>
                <w:snapToGrid w:val="0"/>
                <w:sz w:val="20"/>
                <w:szCs w:val="20"/>
                <w:lang w:val="ru-RU"/>
              </w:rPr>
            </w:pPr>
          </w:p>
        </w:tc>
        <w:tc>
          <w:tcPr>
            <w:tcW w:w="737" w:type="dxa"/>
          </w:tcPr>
          <w:p w:rsidR="006B723F" w:rsidRPr="006B723F" w:rsidRDefault="006B723F" w:rsidP="00127F2A">
            <w:pPr>
              <w:jc w:val="center"/>
              <w:rPr>
                <w:rFonts w:cs="Arial"/>
                <w:snapToGrid w:val="0"/>
                <w:sz w:val="20"/>
                <w:szCs w:val="20"/>
                <w:lang w:val="ru-RU"/>
              </w:rPr>
            </w:pPr>
          </w:p>
        </w:tc>
      </w:tr>
      <w:tr w:rsidR="006B723F" w:rsidRPr="006B723F" w:rsidTr="00127F2A">
        <w:trPr>
          <w:cantSplit/>
        </w:trPr>
        <w:tc>
          <w:tcPr>
            <w:tcW w:w="677" w:type="dxa"/>
            <w:vAlign w:val="center"/>
          </w:tcPr>
          <w:p w:rsidR="006B723F" w:rsidRPr="006B723F" w:rsidRDefault="006B723F" w:rsidP="00FD318F">
            <w:pPr>
              <w:pStyle w:val="aff"/>
              <w:numPr>
                <w:ilvl w:val="0"/>
                <w:numId w:val="30"/>
              </w:numPr>
              <w:jc w:val="center"/>
              <w:rPr>
                <w:snapToGrid w:val="0"/>
                <w:sz w:val="20"/>
                <w:szCs w:val="20"/>
                <w:lang w:val="ru-RU"/>
              </w:rPr>
            </w:pPr>
          </w:p>
        </w:tc>
        <w:tc>
          <w:tcPr>
            <w:tcW w:w="4681" w:type="dxa"/>
            <w:vAlign w:val="center"/>
          </w:tcPr>
          <w:p w:rsidR="006B723F" w:rsidRDefault="000A0E7F" w:rsidP="000A0E7F">
            <w:pPr>
              <w:jc w:val="both"/>
              <w:rPr>
                <w:rFonts w:cs="Arial"/>
                <w:sz w:val="20"/>
                <w:szCs w:val="20"/>
                <w:lang w:val="ru-RU"/>
              </w:rPr>
            </w:pPr>
            <w:r>
              <w:rPr>
                <w:rFonts w:cs="Arial"/>
                <w:sz w:val="20"/>
                <w:szCs w:val="20"/>
                <w:lang w:val="ru-RU"/>
              </w:rPr>
              <w:t>Налаженная система по управлению и передачи грантов третьим лицам – методические инструкции и для гранто-заявителей по заявкам, наличие инструкций по проведению оценки и отбора грантополучателей, прозрачные инструкции и процедуры, наличие инструментов и стратегий проведения мониторинга и оценки работ и т.д.)</w:t>
            </w:r>
          </w:p>
        </w:tc>
        <w:tc>
          <w:tcPr>
            <w:tcW w:w="1418" w:type="dxa"/>
            <w:shd w:val="clear" w:color="auto" w:fill="auto"/>
            <w:vAlign w:val="center"/>
          </w:tcPr>
          <w:p w:rsidR="006B723F" w:rsidRPr="008A6B89" w:rsidRDefault="008A6B89" w:rsidP="00127F2A">
            <w:pPr>
              <w:jc w:val="center"/>
              <w:rPr>
                <w:rFonts w:cs="Arial"/>
                <w:snapToGrid w:val="0"/>
                <w:sz w:val="20"/>
                <w:szCs w:val="20"/>
                <w:lang w:val="en-US"/>
              </w:rPr>
            </w:pPr>
            <w:r>
              <w:rPr>
                <w:rFonts w:cs="Arial"/>
                <w:snapToGrid w:val="0"/>
                <w:sz w:val="20"/>
                <w:szCs w:val="20"/>
                <w:lang w:val="en-US"/>
              </w:rPr>
              <w:t>10</w:t>
            </w: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709" w:type="dxa"/>
          </w:tcPr>
          <w:p w:rsidR="006B723F" w:rsidRPr="006B723F" w:rsidRDefault="006B723F" w:rsidP="00127F2A">
            <w:pPr>
              <w:jc w:val="center"/>
              <w:rPr>
                <w:rFonts w:cs="Arial"/>
                <w:snapToGrid w:val="0"/>
                <w:sz w:val="20"/>
                <w:szCs w:val="20"/>
                <w:lang w:val="ru-RU"/>
              </w:rPr>
            </w:pPr>
          </w:p>
        </w:tc>
        <w:tc>
          <w:tcPr>
            <w:tcW w:w="737" w:type="dxa"/>
          </w:tcPr>
          <w:p w:rsidR="006B723F" w:rsidRPr="006B723F" w:rsidRDefault="006B723F" w:rsidP="00127F2A">
            <w:pPr>
              <w:jc w:val="center"/>
              <w:rPr>
                <w:rFonts w:cs="Arial"/>
                <w:snapToGrid w:val="0"/>
                <w:sz w:val="20"/>
                <w:szCs w:val="20"/>
                <w:lang w:val="ru-RU"/>
              </w:rPr>
            </w:pPr>
          </w:p>
        </w:tc>
      </w:tr>
      <w:tr w:rsidR="006B723F" w:rsidRPr="006B723F" w:rsidTr="00127F2A">
        <w:trPr>
          <w:cantSplit/>
        </w:trPr>
        <w:tc>
          <w:tcPr>
            <w:tcW w:w="677" w:type="dxa"/>
            <w:vAlign w:val="center"/>
          </w:tcPr>
          <w:p w:rsidR="006B723F" w:rsidRPr="006B723F" w:rsidRDefault="006B723F" w:rsidP="00FD318F">
            <w:pPr>
              <w:pStyle w:val="aff"/>
              <w:numPr>
                <w:ilvl w:val="0"/>
                <w:numId w:val="30"/>
              </w:numPr>
              <w:jc w:val="center"/>
              <w:rPr>
                <w:snapToGrid w:val="0"/>
                <w:sz w:val="20"/>
                <w:szCs w:val="20"/>
                <w:lang w:val="ru-RU"/>
              </w:rPr>
            </w:pPr>
          </w:p>
        </w:tc>
        <w:tc>
          <w:tcPr>
            <w:tcW w:w="4681" w:type="dxa"/>
            <w:vAlign w:val="center"/>
          </w:tcPr>
          <w:p w:rsidR="006B723F" w:rsidRDefault="000A0E7F" w:rsidP="000A0E7F">
            <w:pPr>
              <w:jc w:val="both"/>
              <w:rPr>
                <w:rFonts w:cs="Arial"/>
                <w:sz w:val="20"/>
                <w:szCs w:val="20"/>
                <w:lang w:val="ru-RU"/>
              </w:rPr>
            </w:pPr>
            <w:r>
              <w:rPr>
                <w:rFonts w:cs="Arial"/>
                <w:sz w:val="20"/>
                <w:szCs w:val="20"/>
                <w:lang w:val="ru-RU"/>
              </w:rPr>
              <w:t>Ясная нормативно-правовая и финансовая система для передачи грантов (финансовые инструкции либо любые другие</w:t>
            </w:r>
            <w:r w:rsidR="00D35CDD">
              <w:rPr>
                <w:rFonts w:cs="Arial"/>
                <w:sz w:val="20"/>
                <w:szCs w:val="20"/>
                <w:lang w:val="ru-RU"/>
              </w:rPr>
              <w:t xml:space="preserve">  правила, позволяющие выдаче грантов, необходимые правовые инструменты для подписания и управления соглашений по выдаче грантов и т.д.)</w:t>
            </w:r>
          </w:p>
        </w:tc>
        <w:tc>
          <w:tcPr>
            <w:tcW w:w="1418" w:type="dxa"/>
            <w:shd w:val="clear" w:color="auto" w:fill="auto"/>
            <w:vAlign w:val="center"/>
          </w:tcPr>
          <w:p w:rsidR="006B723F" w:rsidRPr="008A6B89" w:rsidRDefault="008A6B89" w:rsidP="00127F2A">
            <w:pPr>
              <w:jc w:val="center"/>
              <w:rPr>
                <w:rFonts w:cs="Arial"/>
                <w:snapToGrid w:val="0"/>
                <w:sz w:val="20"/>
                <w:szCs w:val="20"/>
                <w:lang w:val="en-US"/>
              </w:rPr>
            </w:pPr>
            <w:r>
              <w:rPr>
                <w:rFonts w:cs="Arial"/>
                <w:snapToGrid w:val="0"/>
                <w:sz w:val="20"/>
                <w:szCs w:val="20"/>
                <w:lang w:val="en-US"/>
              </w:rPr>
              <w:t>10</w:t>
            </w: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709" w:type="dxa"/>
          </w:tcPr>
          <w:p w:rsidR="006B723F" w:rsidRPr="006B723F" w:rsidRDefault="006B723F" w:rsidP="00127F2A">
            <w:pPr>
              <w:jc w:val="center"/>
              <w:rPr>
                <w:rFonts w:cs="Arial"/>
                <w:snapToGrid w:val="0"/>
                <w:sz w:val="20"/>
                <w:szCs w:val="20"/>
                <w:lang w:val="ru-RU"/>
              </w:rPr>
            </w:pPr>
          </w:p>
        </w:tc>
        <w:tc>
          <w:tcPr>
            <w:tcW w:w="737" w:type="dxa"/>
          </w:tcPr>
          <w:p w:rsidR="006B723F" w:rsidRPr="006B723F" w:rsidRDefault="006B723F" w:rsidP="00127F2A">
            <w:pPr>
              <w:jc w:val="center"/>
              <w:rPr>
                <w:rFonts w:cs="Arial"/>
                <w:snapToGrid w:val="0"/>
                <w:sz w:val="20"/>
                <w:szCs w:val="20"/>
                <w:lang w:val="ru-RU"/>
              </w:rPr>
            </w:pPr>
          </w:p>
        </w:tc>
      </w:tr>
      <w:tr w:rsidR="006B723F" w:rsidRPr="006B723F" w:rsidTr="00127F2A">
        <w:trPr>
          <w:cantSplit/>
        </w:trPr>
        <w:tc>
          <w:tcPr>
            <w:tcW w:w="677" w:type="dxa"/>
            <w:vAlign w:val="center"/>
          </w:tcPr>
          <w:p w:rsidR="006B723F" w:rsidRPr="006B723F" w:rsidRDefault="006B723F" w:rsidP="00FD318F">
            <w:pPr>
              <w:pStyle w:val="aff"/>
              <w:numPr>
                <w:ilvl w:val="0"/>
                <w:numId w:val="30"/>
              </w:numPr>
              <w:jc w:val="center"/>
              <w:rPr>
                <w:snapToGrid w:val="0"/>
                <w:sz w:val="20"/>
                <w:szCs w:val="20"/>
                <w:lang w:val="ru-RU"/>
              </w:rPr>
            </w:pPr>
          </w:p>
        </w:tc>
        <w:tc>
          <w:tcPr>
            <w:tcW w:w="4681" w:type="dxa"/>
            <w:vAlign w:val="center"/>
          </w:tcPr>
          <w:p w:rsidR="006B723F" w:rsidRDefault="00D35CDD" w:rsidP="00D35CDD">
            <w:pPr>
              <w:jc w:val="both"/>
              <w:rPr>
                <w:rFonts w:cs="Arial"/>
                <w:sz w:val="20"/>
                <w:szCs w:val="20"/>
                <w:lang w:val="ru-RU"/>
              </w:rPr>
            </w:pPr>
            <w:r>
              <w:rPr>
                <w:rFonts w:cs="Arial"/>
                <w:sz w:val="20"/>
                <w:szCs w:val="20"/>
                <w:lang w:val="ru-RU"/>
              </w:rPr>
              <w:t>Наличие и применение транспарантных и не</w:t>
            </w:r>
            <w:r w:rsidR="00693234">
              <w:rPr>
                <w:rFonts w:cs="Arial"/>
                <w:sz w:val="20"/>
                <w:szCs w:val="20"/>
                <w:lang w:val="ru-RU"/>
              </w:rPr>
              <w:t xml:space="preserve"> </w:t>
            </w:r>
            <w:r>
              <w:rPr>
                <w:rFonts w:cs="Arial"/>
                <w:sz w:val="20"/>
                <w:szCs w:val="20"/>
                <w:lang w:val="ru-RU"/>
              </w:rPr>
              <w:t>дискриминационных критерий оценки и отбора гранто-получателей</w:t>
            </w:r>
          </w:p>
        </w:tc>
        <w:tc>
          <w:tcPr>
            <w:tcW w:w="1418" w:type="dxa"/>
            <w:shd w:val="clear" w:color="auto" w:fill="auto"/>
            <w:vAlign w:val="center"/>
          </w:tcPr>
          <w:p w:rsidR="006B723F" w:rsidRPr="008A6B89" w:rsidRDefault="008A6B89" w:rsidP="00127F2A">
            <w:pPr>
              <w:jc w:val="center"/>
              <w:rPr>
                <w:rFonts w:cs="Arial"/>
                <w:snapToGrid w:val="0"/>
                <w:sz w:val="20"/>
                <w:szCs w:val="20"/>
                <w:lang w:val="en-US"/>
              </w:rPr>
            </w:pPr>
            <w:r>
              <w:rPr>
                <w:rFonts w:cs="Arial"/>
                <w:snapToGrid w:val="0"/>
                <w:sz w:val="20"/>
                <w:szCs w:val="20"/>
                <w:lang w:val="en-US"/>
              </w:rPr>
              <w:t>10</w:t>
            </w: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567" w:type="dxa"/>
          </w:tcPr>
          <w:p w:rsidR="006B723F" w:rsidRPr="006B723F" w:rsidRDefault="006B723F" w:rsidP="00127F2A">
            <w:pPr>
              <w:jc w:val="center"/>
              <w:rPr>
                <w:rFonts w:cs="Arial"/>
                <w:snapToGrid w:val="0"/>
                <w:sz w:val="20"/>
                <w:szCs w:val="20"/>
                <w:lang w:val="ru-RU"/>
              </w:rPr>
            </w:pPr>
          </w:p>
        </w:tc>
        <w:tc>
          <w:tcPr>
            <w:tcW w:w="709" w:type="dxa"/>
          </w:tcPr>
          <w:p w:rsidR="006B723F" w:rsidRPr="006B723F" w:rsidRDefault="006B723F" w:rsidP="00127F2A">
            <w:pPr>
              <w:jc w:val="center"/>
              <w:rPr>
                <w:rFonts w:cs="Arial"/>
                <w:snapToGrid w:val="0"/>
                <w:sz w:val="20"/>
                <w:szCs w:val="20"/>
                <w:lang w:val="ru-RU"/>
              </w:rPr>
            </w:pPr>
          </w:p>
        </w:tc>
        <w:tc>
          <w:tcPr>
            <w:tcW w:w="737" w:type="dxa"/>
          </w:tcPr>
          <w:p w:rsidR="006B723F" w:rsidRPr="006B723F" w:rsidRDefault="006B723F" w:rsidP="00127F2A">
            <w:pPr>
              <w:jc w:val="center"/>
              <w:rPr>
                <w:rFonts w:cs="Arial"/>
                <w:snapToGrid w:val="0"/>
                <w:sz w:val="20"/>
                <w:szCs w:val="20"/>
                <w:lang w:val="ru-RU"/>
              </w:rPr>
            </w:pPr>
          </w:p>
        </w:tc>
      </w:tr>
      <w:tr w:rsidR="00D35CDD" w:rsidRPr="006B723F" w:rsidTr="00127F2A">
        <w:trPr>
          <w:cantSplit/>
        </w:trPr>
        <w:tc>
          <w:tcPr>
            <w:tcW w:w="677" w:type="dxa"/>
            <w:vAlign w:val="center"/>
          </w:tcPr>
          <w:p w:rsidR="00D35CDD" w:rsidRPr="006B723F" w:rsidRDefault="00D35CDD" w:rsidP="00FD318F">
            <w:pPr>
              <w:pStyle w:val="aff"/>
              <w:numPr>
                <w:ilvl w:val="0"/>
                <w:numId w:val="30"/>
              </w:numPr>
              <w:jc w:val="center"/>
              <w:rPr>
                <w:snapToGrid w:val="0"/>
                <w:sz w:val="20"/>
                <w:szCs w:val="20"/>
                <w:lang w:val="ru-RU"/>
              </w:rPr>
            </w:pPr>
          </w:p>
        </w:tc>
        <w:tc>
          <w:tcPr>
            <w:tcW w:w="4681" w:type="dxa"/>
            <w:vAlign w:val="center"/>
          </w:tcPr>
          <w:p w:rsidR="00D35CDD" w:rsidRDefault="00D35CDD" w:rsidP="00D35CDD">
            <w:pPr>
              <w:jc w:val="both"/>
              <w:rPr>
                <w:rFonts w:cs="Arial"/>
                <w:sz w:val="20"/>
                <w:szCs w:val="20"/>
                <w:lang w:val="ru-RU"/>
              </w:rPr>
            </w:pPr>
            <w:r>
              <w:rPr>
                <w:rFonts w:cs="Arial"/>
                <w:sz w:val="20"/>
                <w:szCs w:val="20"/>
                <w:lang w:val="ru-RU"/>
              </w:rPr>
              <w:t xml:space="preserve">Опыт в проведении бизнес тренингов, тренингов по написанию бизнес планов, а также тренингов по созданию и/либо развитию существующих бизнесов и т.д. </w:t>
            </w:r>
          </w:p>
        </w:tc>
        <w:tc>
          <w:tcPr>
            <w:tcW w:w="1418" w:type="dxa"/>
            <w:shd w:val="clear" w:color="auto" w:fill="auto"/>
            <w:vAlign w:val="center"/>
          </w:tcPr>
          <w:p w:rsidR="00D35CDD" w:rsidRPr="008A6B89" w:rsidRDefault="008A6B89" w:rsidP="00127F2A">
            <w:pPr>
              <w:jc w:val="center"/>
              <w:rPr>
                <w:rFonts w:cs="Arial"/>
                <w:snapToGrid w:val="0"/>
                <w:sz w:val="20"/>
                <w:szCs w:val="20"/>
                <w:lang w:val="en-US"/>
              </w:rPr>
            </w:pPr>
            <w:r>
              <w:rPr>
                <w:rFonts w:cs="Arial"/>
                <w:snapToGrid w:val="0"/>
                <w:sz w:val="20"/>
                <w:szCs w:val="20"/>
                <w:lang w:val="en-US"/>
              </w:rPr>
              <w:t>10</w:t>
            </w:r>
          </w:p>
        </w:tc>
        <w:tc>
          <w:tcPr>
            <w:tcW w:w="567" w:type="dxa"/>
          </w:tcPr>
          <w:p w:rsidR="00D35CDD" w:rsidRPr="006B723F" w:rsidRDefault="00D35CDD" w:rsidP="00127F2A">
            <w:pPr>
              <w:jc w:val="center"/>
              <w:rPr>
                <w:rFonts w:cs="Arial"/>
                <w:snapToGrid w:val="0"/>
                <w:sz w:val="20"/>
                <w:szCs w:val="20"/>
                <w:lang w:val="ru-RU"/>
              </w:rPr>
            </w:pPr>
          </w:p>
        </w:tc>
        <w:tc>
          <w:tcPr>
            <w:tcW w:w="567" w:type="dxa"/>
          </w:tcPr>
          <w:p w:rsidR="00D35CDD" w:rsidRPr="006B723F" w:rsidRDefault="00D35CDD" w:rsidP="00127F2A">
            <w:pPr>
              <w:jc w:val="center"/>
              <w:rPr>
                <w:rFonts w:cs="Arial"/>
                <w:snapToGrid w:val="0"/>
                <w:sz w:val="20"/>
                <w:szCs w:val="20"/>
                <w:lang w:val="ru-RU"/>
              </w:rPr>
            </w:pPr>
          </w:p>
        </w:tc>
        <w:tc>
          <w:tcPr>
            <w:tcW w:w="567" w:type="dxa"/>
          </w:tcPr>
          <w:p w:rsidR="00D35CDD" w:rsidRPr="006B723F" w:rsidRDefault="00D35CDD" w:rsidP="00127F2A">
            <w:pPr>
              <w:jc w:val="center"/>
              <w:rPr>
                <w:rFonts w:cs="Arial"/>
                <w:snapToGrid w:val="0"/>
                <w:sz w:val="20"/>
                <w:szCs w:val="20"/>
                <w:lang w:val="ru-RU"/>
              </w:rPr>
            </w:pPr>
          </w:p>
        </w:tc>
        <w:tc>
          <w:tcPr>
            <w:tcW w:w="709" w:type="dxa"/>
          </w:tcPr>
          <w:p w:rsidR="00D35CDD" w:rsidRPr="006B723F" w:rsidRDefault="00D35CDD" w:rsidP="00127F2A">
            <w:pPr>
              <w:jc w:val="center"/>
              <w:rPr>
                <w:rFonts w:cs="Arial"/>
                <w:snapToGrid w:val="0"/>
                <w:sz w:val="20"/>
                <w:szCs w:val="20"/>
                <w:lang w:val="ru-RU"/>
              </w:rPr>
            </w:pPr>
          </w:p>
        </w:tc>
        <w:tc>
          <w:tcPr>
            <w:tcW w:w="737" w:type="dxa"/>
          </w:tcPr>
          <w:p w:rsidR="00D35CDD" w:rsidRPr="006B723F" w:rsidRDefault="00D35CDD" w:rsidP="00127F2A">
            <w:pPr>
              <w:jc w:val="center"/>
              <w:rPr>
                <w:rFonts w:cs="Arial"/>
                <w:snapToGrid w:val="0"/>
                <w:sz w:val="20"/>
                <w:szCs w:val="20"/>
                <w:lang w:val="ru-RU"/>
              </w:rPr>
            </w:pPr>
          </w:p>
        </w:tc>
      </w:tr>
      <w:tr w:rsidR="00D35CDD" w:rsidRPr="006B723F" w:rsidTr="00127F2A">
        <w:trPr>
          <w:cantSplit/>
        </w:trPr>
        <w:tc>
          <w:tcPr>
            <w:tcW w:w="677" w:type="dxa"/>
            <w:vAlign w:val="center"/>
          </w:tcPr>
          <w:p w:rsidR="00D35CDD" w:rsidRPr="006B723F" w:rsidRDefault="00D35CDD" w:rsidP="00FD318F">
            <w:pPr>
              <w:pStyle w:val="aff"/>
              <w:numPr>
                <w:ilvl w:val="0"/>
                <w:numId w:val="30"/>
              </w:numPr>
              <w:jc w:val="center"/>
              <w:rPr>
                <w:snapToGrid w:val="0"/>
                <w:sz w:val="20"/>
                <w:szCs w:val="20"/>
                <w:lang w:val="ru-RU"/>
              </w:rPr>
            </w:pPr>
          </w:p>
        </w:tc>
        <w:tc>
          <w:tcPr>
            <w:tcW w:w="4681" w:type="dxa"/>
            <w:vAlign w:val="center"/>
          </w:tcPr>
          <w:p w:rsidR="00D35CDD" w:rsidRDefault="00D35CDD" w:rsidP="00D35CDD">
            <w:pPr>
              <w:jc w:val="both"/>
              <w:rPr>
                <w:rFonts w:cs="Arial"/>
                <w:sz w:val="20"/>
                <w:szCs w:val="20"/>
                <w:lang w:val="ru-RU"/>
              </w:rPr>
            </w:pPr>
            <w:r>
              <w:rPr>
                <w:rFonts w:cs="Arial"/>
                <w:sz w:val="20"/>
                <w:szCs w:val="20"/>
                <w:lang w:val="ru-RU"/>
              </w:rPr>
              <w:t xml:space="preserve">Опыт в оказании менторских услуг для дальнейшего развития бизнеса </w:t>
            </w:r>
          </w:p>
        </w:tc>
        <w:tc>
          <w:tcPr>
            <w:tcW w:w="1418" w:type="dxa"/>
            <w:shd w:val="clear" w:color="auto" w:fill="auto"/>
            <w:vAlign w:val="center"/>
          </w:tcPr>
          <w:p w:rsidR="00D35CDD" w:rsidRPr="008A6B89" w:rsidRDefault="008A6B89" w:rsidP="00127F2A">
            <w:pPr>
              <w:jc w:val="center"/>
              <w:rPr>
                <w:rFonts w:cs="Arial"/>
                <w:snapToGrid w:val="0"/>
                <w:sz w:val="20"/>
                <w:szCs w:val="20"/>
                <w:lang w:val="en-US"/>
              </w:rPr>
            </w:pPr>
            <w:r>
              <w:rPr>
                <w:rFonts w:cs="Arial"/>
                <w:snapToGrid w:val="0"/>
                <w:sz w:val="20"/>
                <w:szCs w:val="20"/>
                <w:lang w:val="en-US"/>
              </w:rPr>
              <w:t>10</w:t>
            </w:r>
          </w:p>
        </w:tc>
        <w:tc>
          <w:tcPr>
            <w:tcW w:w="567" w:type="dxa"/>
          </w:tcPr>
          <w:p w:rsidR="00D35CDD" w:rsidRPr="006B723F" w:rsidRDefault="00D35CDD" w:rsidP="00127F2A">
            <w:pPr>
              <w:jc w:val="center"/>
              <w:rPr>
                <w:rFonts w:cs="Arial"/>
                <w:snapToGrid w:val="0"/>
                <w:sz w:val="20"/>
                <w:szCs w:val="20"/>
                <w:lang w:val="ru-RU"/>
              </w:rPr>
            </w:pPr>
          </w:p>
        </w:tc>
        <w:tc>
          <w:tcPr>
            <w:tcW w:w="567" w:type="dxa"/>
          </w:tcPr>
          <w:p w:rsidR="00D35CDD" w:rsidRPr="006B723F" w:rsidRDefault="00D35CDD" w:rsidP="00127F2A">
            <w:pPr>
              <w:jc w:val="center"/>
              <w:rPr>
                <w:rFonts w:cs="Arial"/>
                <w:snapToGrid w:val="0"/>
                <w:sz w:val="20"/>
                <w:szCs w:val="20"/>
                <w:lang w:val="ru-RU"/>
              </w:rPr>
            </w:pPr>
          </w:p>
        </w:tc>
        <w:tc>
          <w:tcPr>
            <w:tcW w:w="567" w:type="dxa"/>
          </w:tcPr>
          <w:p w:rsidR="00D35CDD" w:rsidRPr="006B723F" w:rsidRDefault="00D35CDD" w:rsidP="00127F2A">
            <w:pPr>
              <w:jc w:val="center"/>
              <w:rPr>
                <w:rFonts w:cs="Arial"/>
                <w:snapToGrid w:val="0"/>
                <w:sz w:val="20"/>
                <w:szCs w:val="20"/>
                <w:lang w:val="ru-RU"/>
              </w:rPr>
            </w:pPr>
          </w:p>
        </w:tc>
        <w:tc>
          <w:tcPr>
            <w:tcW w:w="709" w:type="dxa"/>
          </w:tcPr>
          <w:p w:rsidR="00D35CDD" w:rsidRPr="006B723F" w:rsidRDefault="00D35CDD" w:rsidP="00127F2A">
            <w:pPr>
              <w:jc w:val="center"/>
              <w:rPr>
                <w:rFonts w:cs="Arial"/>
                <w:snapToGrid w:val="0"/>
                <w:sz w:val="20"/>
                <w:szCs w:val="20"/>
                <w:lang w:val="ru-RU"/>
              </w:rPr>
            </w:pPr>
          </w:p>
        </w:tc>
        <w:tc>
          <w:tcPr>
            <w:tcW w:w="737" w:type="dxa"/>
          </w:tcPr>
          <w:p w:rsidR="00D35CDD" w:rsidRPr="006B723F" w:rsidRDefault="00D35CDD" w:rsidP="00127F2A">
            <w:pPr>
              <w:jc w:val="center"/>
              <w:rPr>
                <w:rFonts w:cs="Arial"/>
                <w:snapToGrid w:val="0"/>
                <w:sz w:val="20"/>
                <w:szCs w:val="20"/>
                <w:lang w:val="ru-RU"/>
              </w:rPr>
            </w:pPr>
          </w:p>
        </w:tc>
      </w:tr>
      <w:tr w:rsidR="00FD318F" w:rsidRPr="00B15B16" w:rsidTr="00127F2A">
        <w:trPr>
          <w:cantSplit/>
          <w:trHeight w:val="431"/>
        </w:trPr>
        <w:tc>
          <w:tcPr>
            <w:tcW w:w="5358" w:type="dxa"/>
            <w:gridSpan w:val="2"/>
            <w:vAlign w:val="center"/>
          </w:tcPr>
          <w:p w:rsidR="00FD318F" w:rsidRPr="00ED20FD" w:rsidRDefault="00FD318F" w:rsidP="00127F2A">
            <w:pPr>
              <w:jc w:val="center"/>
              <w:rPr>
                <w:rFonts w:cs="Arial"/>
                <w:b/>
                <w:snapToGrid w:val="0"/>
                <w:sz w:val="20"/>
                <w:szCs w:val="20"/>
                <w:lang w:val="en-US"/>
              </w:rPr>
            </w:pPr>
            <w:r>
              <w:rPr>
                <w:rFonts w:cs="Arial"/>
                <w:b/>
                <w:sz w:val="20"/>
                <w:szCs w:val="20"/>
                <w:lang w:val="ru-RU"/>
              </w:rPr>
              <w:t xml:space="preserve">Общее количество баллов </w:t>
            </w:r>
          </w:p>
        </w:tc>
        <w:tc>
          <w:tcPr>
            <w:tcW w:w="1418" w:type="dxa"/>
            <w:shd w:val="pct15" w:color="auto" w:fill="FFFFFF"/>
            <w:vAlign w:val="center"/>
          </w:tcPr>
          <w:p w:rsidR="00FD318F" w:rsidRPr="00ED20FD" w:rsidRDefault="00D35CDD" w:rsidP="00127F2A">
            <w:pPr>
              <w:jc w:val="center"/>
              <w:rPr>
                <w:rFonts w:cs="Arial"/>
                <w:b/>
                <w:snapToGrid w:val="0"/>
                <w:sz w:val="20"/>
                <w:szCs w:val="20"/>
                <w:lang w:val="en-US"/>
              </w:rPr>
            </w:pPr>
            <w:r>
              <w:rPr>
                <w:rFonts w:cs="Arial"/>
                <w:b/>
                <w:snapToGrid w:val="0"/>
                <w:sz w:val="20"/>
                <w:szCs w:val="20"/>
                <w:lang w:val="en-US"/>
              </w:rPr>
              <w:t>1</w:t>
            </w:r>
            <w:r>
              <w:rPr>
                <w:rFonts w:cs="Arial"/>
                <w:b/>
                <w:snapToGrid w:val="0"/>
                <w:sz w:val="20"/>
                <w:szCs w:val="20"/>
                <w:lang w:val="ru-RU"/>
              </w:rPr>
              <w:t>5</w:t>
            </w:r>
            <w:r w:rsidR="00FD318F">
              <w:rPr>
                <w:rFonts w:cs="Arial"/>
                <w:b/>
                <w:snapToGrid w:val="0"/>
                <w:sz w:val="20"/>
                <w:szCs w:val="20"/>
                <w:lang w:val="en-US"/>
              </w:rPr>
              <w:t>0</w:t>
            </w:r>
          </w:p>
        </w:tc>
        <w:tc>
          <w:tcPr>
            <w:tcW w:w="567" w:type="dxa"/>
            <w:shd w:val="pct15" w:color="auto" w:fill="FFFFFF"/>
          </w:tcPr>
          <w:p w:rsidR="00FD318F" w:rsidRPr="00B15B16" w:rsidRDefault="00FD318F" w:rsidP="00127F2A">
            <w:pPr>
              <w:jc w:val="center"/>
              <w:rPr>
                <w:rFonts w:cs="Arial"/>
                <w:snapToGrid w:val="0"/>
                <w:sz w:val="20"/>
                <w:szCs w:val="20"/>
              </w:rPr>
            </w:pPr>
          </w:p>
        </w:tc>
        <w:tc>
          <w:tcPr>
            <w:tcW w:w="567" w:type="dxa"/>
            <w:shd w:val="pct15" w:color="auto" w:fill="FFFFFF"/>
          </w:tcPr>
          <w:p w:rsidR="00FD318F" w:rsidRPr="00B15B16" w:rsidRDefault="00FD318F" w:rsidP="00127F2A">
            <w:pPr>
              <w:jc w:val="center"/>
              <w:rPr>
                <w:rFonts w:cs="Arial"/>
                <w:snapToGrid w:val="0"/>
                <w:sz w:val="20"/>
                <w:szCs w:val="20"/>
              </w:rPr>
            </w:pPr>
          </w:p>
        </w:tc>
        <w:tc>
          <w:tcPr>
            <w:tcW w:w="567" w:type="dxa"/>
            <w:shd w:val="pct15" w:color="auto" w:fill="FFFFFF"/>
          </w:tcPr>
          <w:p w:rsidR="00FD318F" w:rsidRPr="00B15B16" w:rsidRDefault="00FD318F" w:rsidP="00127F2A">
            <w:pPr>
              <w:jc w:val="center"/>
              <w:rPr>
                <w:rFonts w:cs="Arial"/>
                <w:snapToGrid w:val="0"/>
                <w:sz w:val="20"/>
                <w:szCs w:val="20"/>
              </w:rPr>
            </w:pPr>
          </w:p>
        </w:tc>
        <w:tc>
          <w:tcPr>
            <w:tcW w:w="709" w:type="dxa"/>
            <w:shd w:val="pct15" w:color="auto" w:fill="FFFFFF"/>
          </w:tcPr>
          <w:p w:rsidR="00FD318F" w:rsidRPr="00B15B16" w:rsidRDefault="00FD318F" w:rsidP="00127F2A">
            <w:pPr>
              <w:jc w:val="center"/>
              <w:rPr>
                <w:rFonts w:cs="Arial"/>
                <w:snapToGrid w:val="0"/>
                <w:sz w:val="20"/>
                <w:szCs w:val="20"/>
              </w:rPr>
            </w:pPr>
          </w:p>
        </w:tc>
        <w:tc>
          <w:tcPr>
            <w:tcW w:w="737" w:type="dxa"/>
            <w:shd w:val="pct15" w:color="auto" w:fill="FFFFFF"/>
          </w:tcPr>
          <w:p w:rsidR="00FD318F" w:rsidRPr="00B15B16" w:rsidRDefault="00FD318F" w:rsidP="00127F2A">
            <w:pPr>
              <w:jc w:val="center"/>
              <w:rPr>
                <w:rFonts w:cs="Arial"/>
                <w:snapToGrid w:val="0"/>
                <w:sz w:val="20"/>
                <w:szCs w:val="20"/>
              </w:rPr>
            </w:pPr>
          </w:p>
        </w:tc>
      </w:tr>
    </w:tbl>
    <w:p w:rsidR="00FD318F" w:rsidRDefault="00FD318F" w:rsidP="00FD318F">
      <w:pPr>
        <w:ind w:left="720"/>
        <w:jc w:val="both"/>
        <w:rPr>
          <w:rFonts w:cs="Arial"/>
          <w:b/>
          <w:bCs/>
          <w:sz w:val="20"/>
          <w:szCs w:val="20"/>
          <w:lang w:val="en-US"/>
        </w:rPr>
      </w:pPr>
    </w:p>
    <w:p w:rsidR="00EB6DE8" w:rsidRPr="00D35CDD" w:rsidRDefault="00EB6DE8" w:rsidP="00EB6DE8">
      <w:pPr>
        <w:ind w:left="720"/>
        <w:jc w:val="both"/>
        <w:rPr>
          <w:rFonts w:cs="Arial"/>
          <w:sz w:val="20"/>
          <w:szCs w:val="20"/>
          <w:lang w:val="en-US"/>
        </w:rPr>
      </w:pPr>
    </w:p>
    <w:p w:rsidR="0044261E" w:rsidRPr="00BE190D" w:rsidRDefault="0044261E" w:rsidP="0044261E">
      <w:pPr>
        <w:jc w:val="both"/>
        <w:rPr>
          <w:rFonts w:cs="Arial"/>
          <w:sz w:val="20"/>
          <w:szCs w:val="20"/>
          <w:lang w:val="ru-RU"/>
        </w:rPr>
      </w:pPr>
      <w:r w:rsidRPr="00BE190D">
        <w:rPr>
          <w:rFonts w:cs="Arial"/>
          <w:b/>
          <w:bCs/>
          <w:sz w:val="20"/>
          <w:szCs w:val="20"/>
          <w:lang w:val="ru-RU"/>
        </w:rPr>
        <w:t>ЛОТ</w:t>
      </w:r>
      <w:r w:rsidR="00D44CFF">
        <w:rPr>
          <w:rFonts w:cs="Arial"/>
          <w:b/>
          <w:bCs/>
          <w:sz w:val="20"/>
          <w:szCs w:val="20"/>
          <w:lang w:val="ru-RU"/>
        </w:rPr>
        <w:t xml:space="preserve">/ГРАНТ </w:t>
      </w:r>
      <w:r w:rsidRPr="00BE190D">
        <w:rPr>
          <w:rFonts w:cs="Arial"/>
          <w:b/>
          <w:bCs/>
          <w:sz w:val="20"/>
          <w:szCs w:val="20"/>
          <w:lang w:val="ru-RU"/>
        </w:rPr>
        <w:t xml:space="preserve">№ 4. Повышение потенциала местных СМИ путем продвижения и институционализации репортажей с фокусом на лиц, переживших СГН и вопросов, связанных с СГН </w:t>
      </w:r>
      <w:r w:rsidRPr="00BE190D">
        <w:rPr>
          <w:rFonts w:cs="Arial"/>
          <w:b/>
          <w:sz w:val="20"/>
          <w:szCs w:val="20"/>
          <w:lang w:val="ru-RU"/>
        </w:rPr>
        <w:t>(Активность № 3.1.7.)</w:t>
      </w:r>
    </w:p>
    <w:p w:rsidR="0044261E" w:rsidRPr="00BE190D" w:rsidRDefault="0044261E" w:rsidP="0044261E">
      <w:pPr>
        <w:ind w:left="360"/>
        <w:jc w:val="both"/>
        <w:rPr>
          <w:rFonts w:cs="Arial"/>
          <w:sz w:val="20"/>
          <w:szCs w:val="20"/>
          <w:lang w:val="ru-RU"/>
        </w:rPr>
      </w:pPr>
    </w:p>
    <w:p w:rsidR="0044261E" w:rsidRPr="00BE190D" w:rsidRDefault="0044261E" w:rsidP="0044261E">
      <w:pPr>
        <w:jc w:val="both"/>
        <w:rPr>
          <w:rFonts w:cs="Arial"/>
          <w:b/>
          <w:bCs/>
          <w:sz w:val="20"/>
          <w:szCs w:val="20"/>
          <w:lang w:val="ru-RU"/>
        </w:rPr>
      </w:pPr>
      <w:r w:rsidRPr="00BE190D">
        <w:rPr>
          <w:rFonts w:cs="Arial"/>
          <w:b/>
          <w:bCs/>
          <w:sz w:val="20"/>
          <w:szCs w:val="20"/>
          <w:lang w:val="ru-RU"/>
        </w:rPr>
        <w:t xml:space="preserve">Бюджет </w:t>
      </w:r>
    </w:p>
    <w:p w:rsidR="0044261E" w:rsidRPr="00BE190D" w:rsidRDefault="0044261E" w:rsidP="0044261E">
      <w:pPr>
        <w:autoSpaceDE w:val="0"/>
        <w:autoSpaceDN w:val="0"/>
        <w:adjustRightInd w:val="0"/>
        <w:spacing w:after="180" w:line="259" w:lineRule="auto"/>
        <w:contextualSpacing/>
        <w:jc w:val="both"/>
        <w:rPr>
          <w:rFonts w:cs="Arial"/>
          <w:bCs/>
          <w:sz w:val="20"/>
          <w:szCs w:val="20"/>
          <w:lang w:val="ru-RU"/>
        </w:rPr>
      </w:pPr>
    </w:p>
    <w:p w:rsidR="0044261E" w:rsidRPr="00921AED" w:rsidRDefault="0044261E" w:rsidP="0044261E">
      <w:pPr>
        <w:autoSpaceDE w:val="0"/>
        <w:autoSpaceDN w:val="0"/>
        <w:adjustRightInd w:val="0"/>
        <w:spacing w:after="180" w:line="259" w:lineRule="auto"/>
        <w:contextualSpacing/>
        <w:jc w:val="both"/>
        <w:rPr>
          <w:rFonts w:cs="Arial"/>
          <w:bCs/>
          <w:sz w:val="20"/>
          <w:szCs w:val="20"/>
          <w:lang w:val="ru-RU"/>
        </w:rPr>
      </w:pPr>
      <w:r w:rsidRPr="00BE190D">
        <w:rPr>
          <w:rFonts w:cs="Arial"/>
          <w:bCs/>
          <w:sz w:val="20"/>
          <w:szCs w:val="20"/>
          <w:lang w:val="ru-RU"/>
        </w:rPr>
        <w:t>Общий бюджет данного гранта</w:t>
      </w:r>
      <w:r w:rsidRPr="00921AED">
        <w:rPr>
          <w:rFonts w:cs="Arial"/>
          <w:bCs/>
          <w:sz w:val="20"/>
          <w:szCs w:val="20"/>
          <w:lang w:val="ru-RU"/>
        </w:rPr>
        <w:t xml:space="preserve"> для 6 целевых районов проекта </w:t>
      </w:r>
      <w:r w:rsidR="00A80454">
        <w:rPr>
          <w:rFonts w:cs="Arial"/>
          <w:bCs/>
          <w:sz w:val="20"/>
          <w:szCs w:val="20"/>
          <w:lang w:val="ru-RU"/>
        </w:rPr>
        <w:t xml:space="preserve">и г.Душанбе </w:t>
      </w:r>
      <w:r w:rsidRPr="00921AED">
        <w:rPr>
          <w:rFonts w:cs="Arial"/>
          <w:bCs/>
          <w:sz w:val="20"/>
          <w:szCs w:val="20"/>
          <w:lang w:val="ru-RU"/>
        </w:rPr>
        <w:t>составляет 70</w:t>
      </w:r>
      <w:r w:rsidRPr="00921AED">
        <w:rPr>
          <w:rFonts w:cs="Arial"/>
          <w:bCs/>
          <w:sz w:val="20"/>
          <w:szCs w:val="20"/>
        </w:rPr>
        <w:t> </w:t>
      </w:r>
      <w:r w:rsidRPr="00921AED">
        <w:rPr>
          <w:rFonts w:cs="Arial"/>
          <w:bCs/>
          <w:sz w:val="20"/>
          <w:szCs w:val="20"/>
          <w:lang w:val="ru-RU"/>
        </w:rPr>
        <w:t xml:space="preserve">000 американских долларов. </w:t>
      </w:r>
    </w:p>
    <w:p w:rsidR="0044261E" w:rsidRPr="00921AED" w:rsidRDefault="0044261E" w:rsidP="0044261E">
      <w:pPr>
        <w:ind w:left="360"/>
        <w:jc w:val="both"/>
        <w:rPr>
          <w:rFonts w:cs="Arial"/>
          <w:sz w:val="20"/>
          <w:szCs w:val="20"/>
          <w:lang w:val="ru-RU"/>
        </w:rPr>
      </w:pPr>
    </w:p>
    <w:p w:rsidR="0044261E" w:rsidRPr="00921AED" w:rsidRDefault="0044261E" w:rsidP="0044261E">
      <w:pPr>
        <w:spacing w:after="120" w:line="276" w:lineRule="auto"/>
        <w:jc w:val="both"/>
        <w:rPr>
          <w:rFonts w:eastAsia="Times New Roman" w:cs="Arial"/>
          <w:sz w:val="20"/>
          <w:szCs w:val="20"/>
          <w:lang w:val="ru-RU"/>
        </w:rPr>
      </w:pPr>
      <w:r w:rsidRPr="00921AED">
        <w:rPr>
          <w:rFonts w:eastAsia="Times New Roman" w:cs="Arial"/>
          <w:sz w:val="20"/>
          <w:szCs w:val="20"/>
          <w:lang w:val="ru-RU"/>
        </w:rPr>
        <w:t xml:space="preserve">СМИ играют жизненно важную роль в повышении осведомленности о СГН. Поэтому, очень важно, чтобы при любых усилиях по документированию случаев СГН для целей освещения в СМИ, в первую очередь уделялось первоочередное внимание безопасности лиц, переживших СГН и их наилучшим интересам. Принимая во внимание этот факт, в рамках проекта "Луч света» планируется выбрать ОГО, которая будет способствовать продвижению и институционализации репортажей и этических принципов с фокусом на </w:t>
      </w:r>
      <w:r w:rsidR="00A22F1D">
        <w:rPr>
          <w:rFonts w:eastAsia="Times New Roman" w:cs="Arial"/>
          <w:sz w:val="20"/>
          <w:szCs w:val="20"/>
          <w:lang w:val="ru-RU"/>
        </w:rPr>
        <w:t xml:space="preserve">лиц, </w:t>
      </w:r>
      <w:r w:rsidRPr="00921AED">
        <w:rPr>
          <w:rFonts w:eastAsia="Times New Roman" w:cs="Arial"/>
          <w:sz w:val="20"/>
          <w:szCs w:val="20"/>
          <w:lang w:val="ru-RU"/>
        </w:rPr>
        <w:t>пострадавших от СГ</w:t>
      </w:r>
      <w:r w:rsidR="00A22F1D">
        <w:rPr>
          <w:rFonts w:eastAsia="Times New Roman" w:cs="Arial"/>
          <w:sz w:val="20"/>
          <w:szCs w:val="20"/>
          <w:lang w:val="ru-RU"/>
        </w:rPr>
        <w:t>Н среди</w:t>
      </w:r>
      <w:r w:rsidRPr="00921AED">
        <w:rPr>
          <w:rFonts w:eastAsia="Times New Roman" w:cs="Arial"/>
          <w:sz w:val="20"/>
          <w:szCs w:val="20"/>
          <w:lang w:val="ru-RU"/>
        </w:rPr>
        <w:t xml:space="preserve"> работников СМИ, </w:t>
      </w:r>
      <w:r w:rsidR="00A80454">
        <w:rPr>
          <w:rFonts w:eastAsia="Times New Roman" w:cs="Arial"/>
          <w:sz w:val="20"/>
          <w:szCs w:val="20"/>
          <w:lang w:val="ru-RU"/>
        </w:rPr>
        <w:t xml:space="preserve">включая журналистов и блоггеров. </w:t>
      </w:r>
      <w:r w:rsidR="00A22F1D">
        <w:rPr>
          <w:rFonts w:eastAsia="Times New Roman" w:cs="Arial"/>
          <w:sz w:val="20"/>
          <w:szCs w:val="20"/>
          <w:lang w:val="ru-RU"/>
        </w:rPr>
        <w:t xml:space="preserve">В рамках данного направления </w:t>
      </w:r>
      <w:r w:rsidRPr="00921AED">
        <w:rPr>
          <w:rFonts w:eastAsia="Times New Roman" w:cs="Arial"/>
          <w:sz w:val="20"/>
          <w:szCs w:val="20"/>
          <w:lang w:val="ru-RU"/>
        </w:rPr>
        <w:t>планируется проведение следующих мероприятий: мероприятия</w:t>
      </w:r>
      <w:r w:rsidR="00693234">
        <w:rPr>
          <w:rFonts w:eastAsia="Times New Roman" w:cs="Arial"/>
          <w:sz w:val="20"/>
          <w:szCs w:val="20"/>
          <w:lang w:val="ru-RU"/>
        </w:rPr>
        <w:t xml:space="preserve">/тренинги </w:t>
      </w:r>
      <w:r w:rsidRPr="00921AED">
        <w:rPr>
          <w:rFonts w:eastAsia="Times New Roman" w:cs="Arial"/>
          <w:sz w:val="20"/>
          <w:szCs w:val="20"/>
          <w:lang w:val="ru-RU"/>
        </w:rPr>
        <w:t xml:space="preserve">по наращиванию потенциала по отчетности/репортажей с фокусом на лиц, переживших СНГ; разработка учебного модуля или </w:t>
      </w:r>
      <w:r w:rsidR="00693234">
        <w:rPr>
          <w:rFonts w:eastAsia="Times New Roman" w:cs="Arial"/>
          <w:sz w:val="20"/>
          <w:szCs w:val="20"/>
          <w:lang w:val="ru-RU"/>
        </w:rPr>
        <w:t>рекомендаций</w:t>
      </w:r>
      <w:r w:rsidR="00A22F1D">
        <w:rPr>
          <w:rFonts w:eastAsia="Times New Roman" w:cs="Arial"/>
          <w:sz w:val="20"/>
          <w:szCs w:val="20"/>
          <w:lang w:val="ru-RU"/>
        </w:rPr>
        <w:t xml:space="preserve"> </w:t>
      </w:r>
      <w:r w:rsidRPr="00921AED">
        <w:rPr>
          <w:rFonts w:eastAsia="Times New Roman" w:cs="Arial"/>
          <w:sz w:val="20"/>
          <w:szCs w:val="20"/>
          <w:lang w:val="ru-RU"/>
        </w:rPr>
        <w:t xml:space="preserve">о том, как правильно повышать осведомленность населения по вопросам, связанным с СГН; разработка материалов с использованием гендерно-чувствительного подхода и языка; Обеспечить мониторинг эффективности проводимых кампаний и мероприятий по освещению вопросов, связанных с СГН. </w:t>
      </w:r>
    </w:p>
    <w:p w:rsidR="0044261E" w:rsidRPr="00921AED" w:rsidRDefault="0044261E" w:rsidP="0044261E">
      <w:pPr>
        <w:jc w:val="both"/>
        <w:rPr>
          <w:rFonts w:cs="Arial"/>
          <w:sz w:val="20"/>
          <w:szCs w:val="20"/>
          <w:lang w:val="ru-RU"/>
        </w:rPr>
      </w:pPr>
    </w:p>
    <w:p w:rsidR="0044261E" w:rsidRPr="00921AED" w:rsidRDefault="0044261E" w:rsidP="0044261E">
      <w:pPr>
        <w:spacing w:after="120" w:line="276" w:lineRule="auto"/>
        <w:jc w:val="both"/>
        <w:rPr>
          <w:rFonts w:eastAsia="Times New Roman" w:cs="Arial"/>
          <w:b/>
          <w:bCs/>
          <w:sz w:val="20"/>
          <w:szCs w:val="20"/>
          <w:lang w:val="ru-RU"/>
        </w:rPr>
      </w:pPr>
      <w:r w:rsidRPr="00921AED">
        <w:rPr>
          <w:rFonts w:eastAsia="Times New Roman" w:cs="Arial"/>
          <w:b/>
          <w:bCs/>
          <w:sz w:val="20"/>
          <w:szCs w:val="20"/>
          <w:lang w:val="ru-RU"/>
        </w:rPr>
        <w:t>Объем работ</w:t>
      </w:r>
    </w:p>
    <w:p w:rsidR="0044261E" w:rsidRPr="00921AED" w:rsidRDefault="0044261E" w:rsidP="008D4F37">
      <w:pPr>
        <w:pStyle w:val="aff"/>
        <w:numPr>
          <w:ilvl w:val="0"/>
          <w:numId w:val="19"/>
        </w:numPr>
        <w:spacing w:after="120" w:line="276" w:lineRule="auto"/>
        <w:jc w:val="both"/>
        <w:rPr>
          <w:sz w:val="20"/>
          <w:szCs w:val="20"/>
          <w:lang w:val="ru-RU"/>
        </w:rPr>
      </w:pPr>
      <w:r w:rsidRPr="00921AED">
        <w:rPr>
          <w:sz w:val="20"/>
          <w:szCs w:val="20"/>
          <w:lang w:val="ru-RU"/>
        </w:rPr>
        <w:t xml:space="preserve">Проведение тренингов по наращиванию потенциала журналистов и блоггеров по вопросам, связанным с СГН с целью повышение их способности к репортажам с фокусом на </w:t>
      </w:r>
      <w:r w:rsidR="00A80454">
        <w:rPr>
          <w:sz w:val="20"/>
          <w:szCs w:val="20"/>
          <w:lang w:val="ru-RU"/>
        </w:rPr>
        <w:t xml:space="preserve">лиц, </w:t>
      </w:r>
      <w:r w:rsidRPr="00921AED">
        <w:rPr>
          <w:sz w:val="20"/>
          <w:szCs w:val="20"/>
          <w:lang w:val="ru-RU"/>
        </w:rPr>
        <w:t>пострадавших от СГН;</w:t>
      </w:r>
    </w:p>
    <w:p w:rsidR="0044261E" w:rsidRPr="00921AED" w:rsidRDefault="0044261E" w:rsidP="008D4F37">
      <w:pPr>
        <w:pStyle w:val="aff"/>
        <w:numPr>
          <w:ilvl w:val="0"/>
          <w:numId w:val="19"/>
        </w:numPr>
        <w:spacing w:after="120" w:line="276" w:lineRule="auto"/>
        <w:jc w:val="both"/>
        <w:rPr>
          <w:sz w:val="20"/>
          <w:szCs w:val="20"/>
          <w:lang w:val="ru-RU"/>
        </w:rPr>
      </w:pPr>
      <w:r w:rsidRPr="00921AED">
        <w:rPr>
          <w:sz w:val="20"/>
          <w:szCs w:val="20"/>
          <w:lang w:val="ru-RU"/>
        </w:rPr>
        <w:t>Продвижение и оказание помощи журналистам и блог</w:t>
      </w:r>
      <w:r w:rsidR="00A80454">
        <w:rPr>
          <w:sz w:val="20"/>
          <w:szCs w:val="20"/>
          <w:lang w:val="ru-RU"/>
        </w:rPr>
        <w:t>г</w:t>
      </w:r>
      <w:r w:rsidRPr="00921AED">
        <w:rPr>
          <w:sz w:val="20"/>
          <w:szCs w:val="20"/>
          <w:lang w:val="ru-RU"/>
        </w:rPr>
        <w:t>ерам в создании информационных материалов с использованием гендерно-чувствительного языка. Проведение конкурса среди журналистов и блог</w:t>
      </w:r>
      <w:r w:rsidR="00A80454">
        <w:rPr>
          <w:sz w:val="20"/>
          <w:szCs w:val="20"/>
          <w:lang w:val="ru-RU"/>
        </w:rPr>
        <w:t>г</w:t>
      </w:r>
      <w:r w:rsidRPr="00921AED">
        <w:rPr>
          <w:sz w:val="20"/>
          <w:szCs w:val="20"/>
          <w:lang w:val="ru-RU"/>
        </w:rPr>
        <w:t>еров на лучший материал о СГН;</w:t>
      </w:r>
    </w:p>
    <w:p w:rsidR="0044261E" w:rsidRPr="00921AED" w:rsidRDefault="0044261E" w:rsidP="008D4F37">
      <w:pPr>
        <w:pStyle w:val="aff"/>
        <w:numPr>
          <w:ilvl w:val="0"/>
          <w:numId w:val="19"/>
        </w:numPr>
        <w:spacing w:after="120" w:line="276" w:lineRule="auto"/>
        <w:jc w:val="both"/>
        <w:rPr>
          <w:sz w:val="20"/>
          <w:szCs w:val="20"/>
          <w:lang w:val="ru-RU"/>
        </w:rPr>
      </w:pPr>
      <w:r w:rsidRPr="00921AED">
        <w:rPr>
          <w:sz w:val="20"/>
          <w:szCs w:val="20"/>
          <w:lang w:val="ru-RU"/>
        </w:rPr>
        <w:t>Публикация и распространение гендерно-чувствительных рекомендаций/руководство среди журналистов. Перевод, публикация и распространение материалов на гендерно-чувствительном языке;</w:t>
      </w:r>
    </w:p>
    <w:p w:rsidR="0044261E" w:rsidRPr="00921AED" w:rsidRDefault="0044261E" w:rsidP="008D4F37">
      <w:pPr>
        <w:pStyle w:val="aff"/>
        <w:numPr>
          <w:ilvl w:val="0"/>
          <w:numId w:val="19"/>
        </w:numPr>
        <w:spacing w:after="120" w:line="276" w:lineRule="auto"/>
        <w:jc w:val="both"/>
        <w:rPr>
          <w:sz w:val="20"/>
          <w:szCs w:val="20"/>
          <w:lang w:val="ru-RU"/>
        </w:rPr>
      </w:pPr>
      <w:r w:rsidRPr="00921AED">
        <w:rPr>
          <w:sz w:val="20"/>
          <w:szCs w:val="20"/>
          <w:lang w:val="ru-RU"/>
        </w:rPr>
        <w:t>Проведение мониторинга эффективности информационной кампании по вопросам СГН;</w:t>
      </w:r>
    </w:p>
    <w:p w:rsidR="0044261E" w:rsidRPr="00921AED" w:rsidRDefault="0044261E" w:rsidP="0044261E">
      <w:pPr>
        <w:pStyle w:val="aff"/>
        <w:spacing w:after="120" w:line="276" w:lineRule="auto"/>
        <w:jc w:val="both"/>
        <w:rPr>
          <w:sz w:val="20"/>
          <w:szCs w:val="20"/>
          <w:lang w:val="ru-RU"/>
        </w:rPr>
      </w:pPr>
    </w:p>
    <w:p w:rsidR="0044261E" w:rsidRPr="00921AED" w:rsidRDefault="0044261E" w:rsidP="0044261E">
      <w:pPr>
        <w:pStyle w:val="aff"/>
        <w:spacing w:after="180"/>
        <w:ind w:left="0"/>
        <w:jc w:val="both"/>
        <w:rPr>
          <w:b/>
          <w:bCs/>
          <w:sz w:val="20"/>
          <w:szCs w:val="20"/>
          <w:lang w:val="ru-RU"/>
        </w:rPr>
      </w:pPr>
      <w:r w:rsidRPr="00921AED">
        <w:rPr>
          <w:b/>
          <w:bCs/>
          <w:sz w:val="20"/>
          <w:szCs w:val="20"/>
          <w:lang w:val="ru-RU"/>
        </w:rPr>
        <w:t>Задачи</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 xml:space="preserve">Провести тренинги по наращиванию потенциала для </w:t>
      </w:r>
      <w:r w:rsidR="00A80454">
        <w:rPr>
          <w:rFonts w:eastAsiaTheme="minorHAnsi"/>
          <w:sz w:val="20"/>
          <w:szCs w:val="20"/>
          <w:lang w:val="ru-RU"/>
        </w:rPr>
        <w:t xml:space="preserve">минимум </w:t>
      </w:r>
      <w:r w:rsidRPr="00921AED">
        <w:rPr>
          <w:rFonts w:eastAsiaTheme="minorHAnsi"/>
          <w:sz w:val="20"/>
          <w:szCs w:val="20"/>
          <w:lang w:val="ru-RU"/>
        </w:rPr>
        <w:t>100 журналистов</w:t>
      </w:r>
      <w:r w:rsidR="0011044A" w:rsidRPr="0011044A">
        <w:rPr>
          <w:rFonts w:eastAsiaTheme="minorHAnsi"/>
          <w:sz w:val="20"/>
          <w:szCs w:val="20"/>
          <w:lang w:val="ru-RU"/>
        </w:rPr>
        <w:t xml:space="preserve"> </w:t>
      </w:r>
      <w:r w:rsidR="0011044A">
        <w:rPr>
          <w:rFonts w:eastAsiaTheme="minorHAnsi"/>
          <w:sz w:val="20"/>
          <w:szCs w:val="20"/>
          <w:lang w:val="ru-RU"/>
        </w:rPr>
        <w:t xml:space="preserve">и </w:t>
      </w:r>
      <w:r w:rsidR="004C620C">
        <w:rPr>
          <w:rFonts w:eastAsiaTheme="minorHAnsi"/>
          <w:sz w:val="20"/>
          <w:szCs w:val="20"/>
          <w:lang w:val="ru-RU"/>
        </w:rPr>
        <w:t>бло</w:t>
      </w:r>
      <w:r w:rsidRPr="0011044A">
        <w:rPr>
          <w:rFonts w:eastAsiaTheme="minorHAnsi"/>
          <w:sz w:val="20"/>
          <w:szCs w:val="20"/>
          <w:lang w:val="ru-RU"/>
        </w:rPr>
        <w:t>г</w:t>
      </w:r>
      <w:r w:rsidR="00A80454">
        <w:rPr>
          <w:rFonts w:eastAsiaTheme="minorHAnsi"/>
          <w:sz w:val="20"/>
          <w:szCs w:val="20"/>
          <w:lang w:val="ru-RU"/>
        </w:rPr>
        <w:t>г</w:t>
      </w:r>
      <w:r w:rsidRPr="0011044A">
        <w:rPr>
          <w:rFonts w:eastAsiaTheme="minorHAnsi"/>
          <w:sz w:val="20"/>
          <w:szCs w:val="20"/>
          <w:lang w:val="ru-RU"/>
        </w:rPr>
        <w:t>еров</w:t>
      </w:r>
      <w:r w:rsidR="0011044A" w:rsidRPr="0011044A">
        <w:rPr>
          <w:rStyle w:val="af4"/>
          <w:sz w:val="20"/>
          <w:szCs w:val="20"/>
          <w:lang w:val="en-US"/>
        </w:rPr>
        <w:footnoteReference w:id="17"/>
      </w:r>
      <w:r w:rsidR="0011044A" w:rsidRPr="0011044A">
        <w:rPr>
          <w:sz w:val="20"/>
          <w:szCs w:val="20"/>
          <w:lang w:val="ru-RU"/>
        </w:rPr>
        <w:t xml:space="preserve"> </w:t>
      </w:r>
      <w:r w:rsidRPr="0011044A">
        <w:rPr>
          <w:rFonts w:eastAsiaTheme="minorHAnsi"/>
          <w:sz w:val="20"/>
          <w:szCs w:val="20"/>
          <w:lang w:val="ru-RU"/>
        </w:rPr>
        <w:t xml:space="preserve"> по</w:t>
      </w:r>
      <w:r w:rsidRPr="00921AED">
        <w:rPr>
          <w:rFonts w:eastAsiaTheme="minorHAnsi"/>
          <w:sz w:val="20"/>
          <w:szCs w:val="20"/>
          <w:lang w:val="ru-RU"/>
        </w:rPr>
        <w:t xml:space="preserve"> вопросам, связанным с СГН, и повысить их потенциал по репортажам с фокусом на пострадавших от СГН с привлечением журналистов из </w:t>
      </w:r>
      <w:r w:rsidR="00A80454">
        <w:rPr>
          <w:rFonts w:eastAsiaTheme="minorHAnsi"/>
          <w:sz w:val="20"/>
          <w:szCs w:val="20"/>
          <w:lang w:val="ru-RU"/>
        </w:rPr>
        <w:t xml:space="preserve">г. Душанбе и 6 </w:t>
      </w:r>
      <w:r w:rsidRPr="00921AED">
        <w:rPr>
          <w:rFonts w:eastAsiaTheme="minorHAnsi"/>
          <w:sz w:val="20"/>
          <w:szCs w:val="20"/>
          <w:lang w:val="ru-RU"/>
        </w:rPr>
        <w:t>целевых районов проекта;</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Ожидается, что после участия в тренинге(-ах), участники тренинга разработают и опубликуют гендерно-чувствительные статьи, публикации, видеоматериалы и т.д .;</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Провести мониторинг эффекти</w:t>
      </w:r>
      <w:r w:rsidR="004C620C">
        <w:rPr>
          <w:rFonts w:eastAsiaTheme="minorHAnsi"/>
          <w:sz w:val="20"/>
          <w:szCs w:val="20"/>
          <w:lang w:val="ru-RU"/>
        </w:rPr>
        <w:t>вности разработанных гендерно-</w:t>
      </w:r>
      <w:r w:rsidRPr="00921AED">
        <w:rPr>
          <w:rFonts w:eastAsiaTheme="minorHAnsi"/>
          <w:sz w:val="20"/>
          <w:szCs w:val="20"/>
          <w:lang w:val="ru-RU"/>
        </w:rPr>
        <w:t>чувствительных материалов участниками тренингов и оценить их влияние на население;</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Провести конкурс среди журналистов и бло</w:t>
      </w:r>
      <w:r w:rsidR="00A80454">
        <w:rPr>
          <w:rFonts w:eastAsiaTheme="minorHAnsi"/>
          <w:sz w:val="20"/>
          <w:szCs w:val="20"/>
          <w:lang w:val="ru-RU"/>
        </w:rPr>
        <w:t>г</w:t>
      </w:r>
      <w:r w:rsidRPr="00921AED">
        <w:rPr>
          <w:rFonts w:eastAsiaTheme="minorHAnsi"/>
          <w:sz w:val="20"/>
          <w:szCs w:val="20"/>
          <w:lang w:val="ru-RU"/>
        </w:rPr>
        <w:t>геров на лучшее освещение темы СГН и выявить лучших журналистов / блог</w:t>
      </w:r>
      <w:r w:rsidR="00A80454">
        <w:rPr>
          <w:rFonts w:eastAsiaTheme="minorHAnsi"/>
          <w:sz w:val="20"/>
          <w:szCs w:val="20"/>
          <w:lang w:val="ru-RU"/>
        </w:rPr>
        <w:t>г</w:t>
      </w:r>
      <w:r w:rsidRPr="00921AED">
        <w:rPr>
          <w:rFonts w:eastAsiaTheme="minorHAnsi"/>
          <w:sz w:val="20"/>
          <w:szCs w:val="20"/>
          <w:lang w:val="ru-RU"/>
        </w:rPr>
        <w:t>еров;</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Распространение и продвижение Национального руководства на гедерно-чувствительном языке с целью пов</w:t>
      </w:r>
      <w:r w:rsidR="004C620C">
        <w:rPr>
          <w:rFonts w:eastAsiaTheme="minorHAnsi"/>
          <w:sz w:val="20"/>
          <w:szCs w:val="20"/>
          <w:lang w:val="ru-RU"/>
        </w:rPr>
        <w:t>ышения знаний журналистов / бло</w:t>
      </w:r>
      <w:r w:rsidR="00A80454">
        <w:rPr>
          <w:rFonts w:eastAsiaTheme="minorHAnsi"/>
          <w:sz w:val="20"/>
          <w:szCs w:val="20"/>
          <w:lang w:val="ru-RU"/>
        </w:rPr>
        <w:t>г</w:t>
      </w:r>
      <w:r w:rsidRPr="00921AED">
        <w:rPr>
          <w:rFonts w:eastAsiaTheme="minorHAnsi"/>
          <w:sz w:val="20"/>
          <w:szCs w:val="20"/>
          <w:lang w:val="ru-RU"/>
        </w:rPr>
        <w:t>геров по темам, связанным с СГН. Обеспечить практическое использование разработанных руководств журналистами и блог</w:t>
      </w:r>
      <w:r w:rsidR="00A80454">
        <w:rPr>
          <w:rFonts w:eastAsiaTheme="minorHAnsi"/>
          <w:sz w:val="20"/>
          <w:szCs w:val="20"/>
          <w:lang w:val="ru-RU"/>
        </w:rPr>
        <w:t>г</w:t>
      </w:r>
      <w:r w:rsidRPr="00921AED">
        <w:rPr>
          <w:rFonts w:eastAsiaTheme="minorHAnsi"/>
          <w:sz w:val="20"/>
          <w:szCs w:val="20"/>
          <w:lang w:val="ru-RU"/>
        </w:rPr>
        <w:t>ерами;</w:t>
      </w:r>
      <w:r w:rsidRPr="004C620C">
        <w:rPr>
          <w:rStyle w:val="af4"/>
          <w:sz w:val="20"/>
          <w:szCs w:val="20"/>
          <w:lang w:val="ru-RU"/>
        </w:rPr>
        <w:t xml:space="preserve"> </w:t>
      </w:r>
      <w:r w:rsidRPr="00921AED">
        <w:rPr>
          <w:rStyle w:val="af4"/>
          <w:sz w:val="20"/>
          <w:szCs w:val="20"/>
          <w:lang w:val="en-US"/>
        </w:rPr>
        <w:footnoteReference w:id="18"/>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Разработать и распространить материалы на гендерно-чувствительном языке и обеспечить их распространение среди других журналистов, блоггеров и местного населения;</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Предоставление варианта (-ов) того, как можно организовать все вышеупомянутые мероприятия с учетом ситуации, связанной с COVID-19. В предложении необходимо указать возможные риски и способы смягчения последствий;</w:t>
      </w:r>
    </w:p>
    <w:p w:rsidR="0044261E" w:rsidRPr="00921AED" w:rsidRDefault="0044261E" w:rsidP="008D4F37">
      <w:pPr>
        <w:pStyle w:val="aff"/>
        <w:numPr>
          <w:ilvl w:val="0"/>
          <w:numId w:val="22"/>
        </w:numPr>
        <w:spacing w:after="160" w:line="259" w:lineRule="auto"/>
        <w:contextualSpacing/>
        <w:rPr>
          <w:rFonts w:eastAsiaTheme="minorHAnsi"/>
          <w:sz w:val="20"/>
          <w:szCs w:val="20"/>
          <w:lang w:val="ru-RU"/>
        </w:rPr>
      </w:pPr>
      <w:r w:rsidRPr="00921AED">
        <w:rPr>
          <w:rFonts w:eastAsiaTheme="minorHAnsi"/>
          <w:sz w:val="20"/>
          <w:szCs w:val="20"/>
          <w:lang w:val="ru-RU"/>
        </w:rPr>
        <w:t>ОГО должна определить</w:t>
      </w:r>
      <w:r w:rsidR="00A80454">
        <w:rPr>
          <w:rFonts w:eastAsiaTheme="minorHAnsi"/>
          <w:sz w:val="20"/>
          <w:szCs w:val="20"/>
          <w:lang w:val="ru-RU"/>
        </w:rPr>
        <w:t xml:space="preserve"> </w:t>
      </w:r>
      <w:r w:rsidRPr="00921AED">
        <w:rPr>
          <w:rFonts w:eastAsiaTheme="minorHAnsi"/>
          <w:sz w:val="20"/>
          <w:szCs w:val="20"/>
          <w:lang w:val="ru-RU"/>
        </w:rPr>
        <w:t>качественные и количественные показатели/индикатор</w:t>
      </w:r>
      <w:r w:rsidR="00A80454">
        <w:rPr>
          <w:rFonts w:eastAsiaTheme="minorHAnsi"/>
          <w:sz w:val="20"/>
          <w:szCs w:val="20"/>
          <w:lang w:val="ru-RU"/>
        </w:rPr>
        <w:t>ы для каждого вида мероприятия.</w:t>
      </w:r>
    </w:p>
    <w:p w:rsidR="0044261E" w:rsidRPr="00921AED" w:rsidRDefault="0044261E" w:rsidP="0044261E">
      <w:pPr>
        <w:pStyle w:val="aff"/>
        <w:spacing w:after="160" w:line="259" w:lineRule="auto"/>
        <w:contextualSpacing/>
        <w:rPr>
          <w:rFonts w:eastAsiaTheme="minorHAnsi"/>
          <w:sz w:val="20"/>
          <w:szCs w:val="20"/>
          <w:lang w:val="ru-RU"/>
        </w:rPr>
      </w:pPr>
    </w:p>
    <w:p w:rsidR="0044261E" w:rsidRPr="00921AED" w:rsidRDefault="0044261E" w:rsidP="0044261E">
      <w:pPr>
        <w:jc w:val="both"/>
        <w:rPr>
          <w:rFonts w:cs="Arial"/>
          <w:b/>
          <w:sz w:val="20"/>
          <w:szCs w:val="20"/>
          <w:lang w:val="ru-RU"/>
        </w:rPr>
      </w:pPr>
      <w:r w:rsidRPr="00921AED">
        <w:rPr>
          <w:rFonts w:cs="Arial"/>
          <w:b/>
          <w:sz w:val="20"/>
          <w:szCs w:val="20"/>
          <w:lang w:val="ru-RU"/>
        </w:rPr>
        <w:t>Ожидаемые результаты</w:t>
      </w:r>
    </w:p>
    <w:p w:rsidR="0044261E" w:rsidRPr="00921AED" w:rsidRDefault="0044261E" w:rsidP="0044261E">
      <w:pPr>
        <w:jc w:val="both"/>
        <w:rPr>
          <w:rFonts w:cs="Arial"/>
          <w:b/>
          <w:sz w:val="20"/>
          <w:szCs w:val="20"/>
        </w:rPr>
      </w:pP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 xml:space="preserve">Проведены тренинги по наращиванию потенциала для </w:t>
      </w:r>
      <w:r w:rsidR="00A80454">
        <w:rPr>
          <w:sz w:val="20"/>
          <w:szCs w:val="20"/>
          <w:lang w:val="ru-RU"/>
        </w:rPr>
        <w:t xml:space="preserve">минимум </w:t>
      </w:r>
      <w:r w:rsidRPr="00921AED">
        <w:rPr>
          <w:sz w:val="20"/>
          <w:szCs w:val="20"/>
          <w:lang w:val="ru-RU"/>
        </w:rPr>
        <w:t>100 журналистов</w:t>
      </w:r>
      <w:r w:rsidR="00A80454">
        <w:rPr>
          <w:sz w:val="20"/>
          <w:szCs w:val="20"/>
          <w:lang w:val="ru-RU"/>
        </w:rPr>
        <w:t xml:space="preserve"> и </w:t>
      </w:r>
      <w:r w:rsidRPr="00921AED">
        <w:rPr>
          <w:sz w:val="20"/>
          <w:szCs w:val="20"/>
          <w:lang w:val="ru-RU"/>
        </w:rPr>
        <w:t xml:space="preserve">блоггеров по вопросам СГН в </w:t>
      </w:r>
      <w:r w:rsidR="00A80454">
        <w:rPr>
          <w:sz w:val="20"/>
          <w:szCs w:val="20"/>
          <w:lang w:val="ru-RU"/>
        </w:rPr>
        <w:t xml:space="preserve">г.Душанбе и </w:t>
      </w:r>
      <w:r w:rsidRPr="00921AED">
        <w:rPr>
          <w:sz w:val="20"/>
          <w:szCs w:val="20"/>
          <w:lang w:val="ru-RU"/>
        </w:rPr>
        <w:t>6 целевых районах проекта;</w:t>
      </w: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Участниками тренинга разработаны и опубликованы гендерно-чувствительные статьи, публикации, видеоматериалы и т.д .;</w:t>
      </w: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Проведен мониторинг разработанных материалов участниками тренингов по вопросам СГН;</w:t>
      </w: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Проведена оценка влияния разработанных гендерно-чувствительных материалов на население;</w:t>
      </w: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Проведен конкурс среди журналистов и блог</w:t>
      </w:r>
      <w:r w:rsidR="00A80454">
        <w:rPr>
          <w:sz w:val="20"/>
          <w:szCs w:val="20"/>
          <w:lang w:val="ru-RU"/>
        </w:rPr>
        <w:t>г</w:t>
      </w:r>
      <w:r w:rsidRPr="00921AED">
        <w:rPr>
          <w:sz w:val="20"/>
          <w:szCs w:val="20"/>
          <w:lang w:val="ru-RU"/>
        </w:rPr>
        <w:t>еров на лучшее освещение темы СГН, выявлен и награжден лучший журналист</w:t>
      </w:r>
      <w:r w:rsidR="00A80454">
        <w:rPr>
          <w:sz w:val="20"/>
          <w:szCs w:val="20"/>
          <w:lang w:val="ru-RU"/>
        </w:rPr>
        <w:t>.блоггер</w:t>
      </w:r>
      <w:r w:rsidRPr="00921AED">
        <w:rPr>
          <w:sz w:val="20"/>
          <w:szCs w:val="20"/>
          <w:lang w:val="ru-RU"/>
        </w:rPr>
        <w:t>;</w:t>
      </w: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Национальное руководство распространено и продвигается среди других журналистов/блоггеров; Журналисты/блоггеры на практике используют Национальное руководство;</w:t>
      </w:r>
    </w:p>
    <w:p w:rsidR="0044261E" w:rsidRPr="00921AED" w:rsidRDefault="0044261E" w:rsidP="008D4F37">
      <w:pPr>
        <w:pStyle w:val="aff"/>
        <w:numPr>
          <w:ilvl w:val="0"/>
          <w:numId w:val="20"/>
        </w:numPr>
        <w:spacing w:after="160" w:line="259" w:lineRule="auto"/>
        <w:contextualSpacing/>
        <w:jc w:val="both"/>
        <w:rPr>
          <w:sz w:val="20"/>
          <w:szCs w:val="20"/>
          <w:lang w:val="ru-RU"/>
        </w:rPr>
      </w:pPr>
      <w:r w:rsidRPr="00921AED">
        <w:rPr>
          <w:sz w:val="20"/>
          <w:szCs w:val="20"/>
          <w:lang w:val="ru-RU"/>
        </w:rPr>
        <w:t>Информационные материалы с использованием гендерно</w:t>
      </w:r>
      <w:r w:rsidR="00A80454">
        <w:rPr>
          <w:sz w:val="20"/>
          <w:szCs w:val="20"/>
          <w:lang w:val="ru-RU"/>
        </w:rPr>
        <w:t>-</w:t>
      </w:r>
      <w:r w:rsidRPr="00921AED">
        <w:rPr>
          <w:sz w:val="20"/>
          <w:szCs w:val="20"/>
          <w:lang w:val="ru-RU"/>
        </w:rPr>
        <w:t>чувствительного языка разработаны и распространены среди других журналистов и местного населения;</w:t>
      </w:r>
    </w:p>
    <w:p w:rsidR="00070300" w:rsidRDefault="0044261E" w:rsidP="00070300">
      <w:pPr>
        <w:pStyle w:val="aff"/>
        <w:numPr>
          <w:ilvl w:val="0"/>
          <w:numId w:val="20"/>
        </w:numPr>
        <w:spacing w:after="160" w:line="259" w:lineRule="auto"/>
        <w:contextualSpacing/>
        <w:jc w:val="both"/>
        <w:rPr>
          <w:sz w:val="20"/>
          <w:szCs w:val="20"/>
          <w:lang w:val="ru-RU"/>
        </w:rPr>
      </w:pPr>
      <w:r w:rsidRPr="00921AED">
        <w:rPr>
          <w:sz w:val="20"/>
          <w:szCs w:val="20"/>
          <w:lang w:val="ru-RU"/>
        </w:rPr>
        <w:lastRenderedPageBreak/>
        <w:t>Финансовые и описательные отчеты разработаны и представлены в ПРООН в соответствии с согласованным графиком и сроками.</w:t>
      </w:r>
    </w:p>
    <w:p w:rsidR="00982E2B" w:rsidRDefault="00982E2B" w:rsidP="00982E2B">
      <w:pPr>
        <w:spacing w:after="160" w:line="259" w:lineRule="auto"/>
        <w:contextualSpacing/>
        <w:jc w:val="both"/>
        <w:rPr>
          <w:sz w:val="20"/>
          <w:szCs w:val="20"/>
          <w:lang w:val="ru-RU"/>
        </w:rPr>
      </w:pPr>
    </w:p>
    <w:p w:rsidR="00FD318F" w:rsidRPr="00FD318F" w:rsidRDefault="00FD318F" w:rsidP="00FD318F">
      <w:pPr>
        <w:spacing w:after="160" w:line="259" w:lineRule="auto"/>
        <w:contextualSpacing/>
        <w:jc w:val="both"/>
        <w:rPr>
          <w:b/>
          <w:sz w:val="20"/>
          <w:szCs w:val="20"/>
          <w:lang w:val="ru-RU"/>
        </w:rPr>
      </w:pPr>
      <w:r>
        <w:rPr>
          <w:b/>
          <w:sz w:val="20"/>
          <w:szCs w:val="20"/>
          <w:lang w:val="ru-RU"/>
        </w:rPr>
        <w:t xml:space="preserve">Критерии отбора заявок по гранту/лоту # </w:t>
      </w:r>
      <w:r w:rsidRPr="00FD318F">
        <w:rPr>
          <w:b/>
          <w:sz w:val="20"/>
          <w:szCs w:val="20"/>
          <w:lang w:val="ru-RU"/>
        </w:rPr>
        <w:t>4</w:t>
      </w:r>
    </w:p>
    <w:p w:rsidR="00FD318F" w:rsidRDefault="00FD318F" w:rsidP="00FD318F">
      <w:pPr>
        <w:spacing w:after="160" w:line="259" w:lineRule="auto"/>
        <w:contextualSpacing/>
        <w:jc w:val="both"/>
        <w:rPr>
          <w:b/>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FD318F" w:rsidRPr="00B15B16" w:rsidTr="00127F2A">
        <w:trPr>
          <w:cantSplit/>
          <w:trHeight w:val="359"/>
        </w:trPr>
        <w:tc>
          <w:tcPr>
            <w:tcW w:w="5358" w:type="dxa"/>
            <w:gridSpan w:val="2"/>
            <w:vMerge w:val="restart"/>
            <w:vAlign w:val="center"/>
          </w:tcPr>
          <w:p w:rsidR="00FD318F" w:rsidRPr="00B15B16" w:rsidRDefault="00FD318F" w:rsidP="00127F2A">
            <w:pPr>
              <w:jc w:val="center"/>
              <w:rPr>
                <w:rFonts w:cs="Arial"/>
                <w:b/>
                <w:snapToGrid w:val="0"/>
                <w:sz w:val="20"/>
                <w:szCs w:val="20"/>
                <w:lang w:val="en-US"/>
              </w:rPr>
            </w:pPr>
            <w:r>
              <w:rPr>
                <w:rFonts w:cs="Arial"/>
                <w:b/>
                <w:sz w:val="20"/>
                <w:szCs w:val="20"/>
                <w:lang w:val="ru-RU"/>
              </w:rPr>
              <w:t xml:space="preserve">Оценка заявок </w:t>
            </w:r>
          </w:p>
        </w:tc>
        <w:tc>
          <w:tcPr>
            <w:tcW w:w="1418" w:type="dxa"/>
            <w:vMerge w:val="restart"/>
            <w:vAlign w:val="center"/>
          </w:tcPr>
          <w:p w:rsidR="00FD318F" w:rsidRPr="00B15B16" w:rsidRDefault="00FD318F" w:rsidP="00127F2A">
            <w:pPr>
              <w:jc w:val="center"/>
              <w:rPr>
                <w:rFonts w:cs="Arial"/>
                <w:b/>
                <w:snapToGrid w:val="0"/>
                <w:sz w:val="20"/>
                <w:szCs w:val="20"/>
                <w:lang w:val="en-US"/>
              </w:rPr>
            </w:pPr>
            <w:r>
              <w:rPr>
                <w:rFonts w:cs="Arial"/>
                <w:b/>
                <w:snapToGrid w:val="0"/>
                <w:sz w:val="20"/>
                <w:szCs w:val="20"/>
                <w:lang w:val="ru-RU"/>
              </w:rPr>
              <w:t xml:space="preserve">Баллы </w:t>
            </w:r>
            <w:r>
              <w:rPr>
                <w:rFonts w:cs="Arial"/>
                <w:b/>
                <w:snapToGrid w:val="0"/>
                <w:sz w:val="20"/>
                <w:szCs w:val="20"/>
                <w:lang w:val="en-US"/>
              </w:rPr>
              <w:t xml:space="preserve"> </w:t>
            </w:r>
            <w:r w:rsidRPr="00B15B16">
              <w:rPr>
                <w:rFonts w:cs="Arial"/>
                <w:b/>
                <w:snapToGrid w:val="0"/>
                <w:sz w:val="20"/>
                <w:szCs w:val="20"/>
                <w:lang w:val="en-US"/>
              </w:rPr>
              <w:t xml:space="preserve"> (</w:t>
            </w:r>
            <w:r>
              <w:rPr>
                <w:rFonts w:cs="Arial"/>
                <w:b/>
                <w:snapToGrid w:val="0"/>
                <w:sz w:val="20"/>
                <w:szCs w:val="20"/>
                <w:lang w:val="ru-RU"/>
              </w:rPr>
              <w:t>максимум</w:t>
            </w:r>
            <w:r w:rsidRPr="00B15B16">
              <w:rPr>
                <w:rFonts w:cs="Arial"/>
                <w:b/>
                <w:snapToGrid w:val="0"/>
                <w:sz w:val="20"/>
                <w:szCs w:val="20"/>
                <w:lang w:val="en-US"/>
              </w:rPr>
              <w:t>)</w:t>
            </w:r>
          </w:p>
        </w:tc>
        <w:tc>
          <w:tcPr>
            <w:tcW w:w="3147" w:type="dxa"/>
            <w:gridSpan w:val="5"/>
            <w:vAlign w:val="center"/>
          </w:tcPr>
          <w:p w:rsidR="00FD318F" w:rsidRPr="00B15B16" w:rsidRDefault="00FD318F" w:rsidP="00127F2A">
            <w:pPr>
              <w:jc w:val="center"/>
              <w:rPr>
                <w:rFonts w:cs="Arial"/>
                <w:b/>
                <w:snapToGrid w:val="0"/>
                <w:sz w:val="20"/>
                <w:szCs w:val="20"/>
              </w:rPr>
            </w:pPr>
            <w:r>
              <w:rPr>
                <w:rFonts w:cs="Arial"/>
                <w:b/>
                <w:snapToGrid w:val="0"/>
                <w:sz w:val="20"/>
                <w:szCs w:val="20"/>
                <w:lang w:val="ru-RU"/>
              </w:rPr>
              <w:t xml:space="preserve">Организация </w:t>
            </w:r>
          </w:p>
        </w:tc>
      </w:tr>
      <w:tr w:rsidR="00FD318F" w:rsidRPr="00B15B16" w:rsidTr="00127F2A">
        <w:trPr>
          <w:cantSplit/>
        </w:trPr>
        <w:tc>
          <w:tcPr>
            <w:tcW w:w="5358" w:type="dxa"/>
            <w:gridSpan w:val="2"/>
            <w:vMerge/>
            <w:tcBorders>
              <w:bottom w:val="nil"/>
            </w:tcBorders>
            <w:vAlign w:val="center"/>
          </w:tcPr>
          <w:p w:rsidR="00FD318F" w:rsidRPr="00B15B16" w:rsidRDefault="00FD318F" w:rsidP="00127F2A">
            <w:pPr>
              <w:jc w:val="center"/>
              <w:rPr>
                <w:rFonts w:cs="Arial"/>
                <w:b/>
                <w:snapToGrid w:val="0"/>
                <w:sz w:val="20"/>
                <w:szCs w:val="20"/>
              </w:rPr>
            </w:pPr>
          </w:p>
        </w:tc>
        <w:tc>
          <w:tcPr>
            <w:tcW w:w="1418" w:type="dxa"/>
            <w:vMerge/>
            <w:tcBorders>
              <w:bottom w:val="nil"/>
            </w:tcBorders>
            <w:vAlign w:val="center"/>
          </w:tcPr>
          <w:p w:rsidR="00FD318F" w:rsidRPr="00B15B16" w:rsidRDefault="00FD318F" w:rsidP="00127F2A">
            <w:pPr>
              <w:jc w:val="center"/>
              <w:rPr>
                <w:rFonts w:cs="Arial"/>
                <w:b/>
                <w:snapToGrid w:val="0"/>
                <w:sz w:val="20"/>
                <w:szCs w:val="20"/>
              </w:rPr>
            </w:pP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FD318F" w:rsidRPr="00B15B16" w:rsidRDefault="00FD318F" w:rsidP="00127F2A">
            <w:pPr>
              <w:jc w:val="center"/>
              <w:rPr>
                <w:rFonts w:cs="Arial"/>
                <w:b/>
                <w:snapToGrid w:val="0"/>
                <w:sz w:val="20"/>
                <w:szCs w:val="20"/>
              </w:rPr>
            </w:pPr>
            <w:r w:rsidRPr="00B15B16">
              <w:rPr>
                <w:rFonts w:cs="Arial"/>
                <w:b/>
                <w:snapToGrid w:val="0"/>
                <w:sz w:val="20"/>
                <w:szCs w:val="20"/>
              </w:rPr>
              <w:t>E</w:t>
            </w: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Только местная общественная организация, зарегистрированная в Таджикистане</w:t>
            </w:r>
          </w:p>
        </w:tc>
        <w:tc>
          <w:tcPr>
            <w:tcW w:w="1418" w:type="dxa"/>
            <w:tcBorders>
              <w:bottom w:val="single" w:sz="4" w:space="0" w:color="auto"/>
            </w:tcBorders>
            <w:vAlign w:val="center"/>
          </w:tcPr>
          <w:p w:rsidR="00FD318F" w:rsidRPr="000A7DCC" w:rsidRDefault="00FD318F" w:rsidP="00127F2A">
            <w:pPr>
              <w:jc w:val="center"/>
              <w:rPr>
                <w:rFonts w:cs="Arial"/>
                <w:snapToGrid w:val="0"/>
                <w:sz w:val="20"/>
                <w:szCs w:val="20"/>
              </w:rPr>
            </w:pPr>
            <w:r w:rsidRPr="000A7DCC">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Pr>
                <w:rFonts w:cs="Arial"/>
                <w:sz w:val="20"/>
                <w:szCs w:val="20"/>
                <w:lang w:val="ru-RU"/>
              </w:rPr>
              <w:t xml:space="preserve">Заявка от </w:t>
            </w:r>
            <w:r w:rsidRPr="006E4BFB">
              <w:rPr>
                <w:rFonts w:cs="Arial"/>
                <w:sz w:val="20"/>
                <w:szCs w:val="20"/>
                <w:lang w:val="ru-RU"/>
              </w:rPr>
              <w:t xml:space="preserve"> консорциумов/коалиций/ассоциаций ОГО </w:t>
            </w:r>
          </w:p>
        </w:tc>
        <w:tc>
          <w:tcPr>
            <w:tcW w:w="1418" w:type="dxa"/>
            <w:shd w:val="clear" w:color="auto" w:fill="auto"/>
            <w:vAlign w:val="center"/>
          </w:tcPr>
          <w:p w:rsidR="00FD318F" w:rsidRPr="000A7DCC" w:rsidRDefault="00FD318F" w:rsidP="00127F2A">
            <w:pPr>
              <w:jc w:val="center"/>
              <w:rPr>
                <w:rFonts w:cs="Arial"/>
                <w:snapToGrid w:val="0"/>
                <w:sz w:val="20"/>
                <w:szCs w:val="20"/>
              </w:rPr>
            </w:pPr>
            <w:r w:rsidRPr="000A7DCC">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Не менее 5 лет практического опыта в реализации аналогичных мероприятий/грантов</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 xml:space="preserve">Опыт в управлении и реализации грантов с общим объемом не менее </w:t>
            </w:r>
            <w:r w:rsidRPr="00C24DFF">
              <w:rPr>
                <w:rFonts w:cs="Arial"/>
                <w:sz w:val="20"/>
                <w:szCs w:val="20"/>
                <w:lang w:val="ru-RU"/>
              </w:rPr>
              <w:t xml:space="preserve">$ </w:t>
            </w:r>
            <w:r w:rsidRPr="006E4BFB">
              <w:rPr>
                <w:rFonts w:cs="Arial"/>
                <w:sz w:val="20"/>
                <w:szCs w:val="20"/>
                <w:lang w:val="ru-RU"/>
              </w:rPr>
              <w:t>30,000 за последние 3 года</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Наличие технических и административных возможностей (офис, персонал, оргтехника и др.) для реализации грантов</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Минимум 3 года опыта работы и сотрудничество с международными НПО</w:t>
            </w:r>
          </w:p>
        </w:tc>
        <w:tc>
          <w:tcPr>
            <w:tcW w:w="1418" w:type="dxa"/>
            <w:shd w:val="clear" w:color="auto" w:fill="auto"/>
            <w:vAlign w:val="center"/>
          </w:tcPr>
          <w:p w:rsidR="00FD318F"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Налаженная финансовая и бухгалтерская система</w:t>
            </w:r>
          </w:p>
        </w:tc>
        <w:tc>
          <w:tcPr>
            <w:tcW w:w="1418" w:type="dxa"/>
            <w:shd w:val="clear" w:color="auto" w:fill="auto"/>
            <w:vAlign w:val="center"/>
          </w:tcPr>
          <w:p w:rsidR="00FD318F" w:rsidRPr="000A7DCC" w:rsidRDefault="00FD318F" w:rsidP="00127F2A">
            <w:pPr>
              <w:jc w:val="center"/>
              <w:rPr>
                <w:rFonts w:cs="Arial"/>
                <w:snapToGrid w:val="0"/>
                <w:sz w:val="20"/>
                <w:szCs w:val="20"/>
              </w:rPr>
            </w:pPr>
            <w:r>
              <w:rPr>
                <w:rFonts w:cs="Arial"/>
                <w:snapToGrid w:val="0"/>
                <w:sz w:val="20"/>
                <w:szCs w:val="20"/>
              </w:rPr>
              <w:t>10</w:t>
            </w: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567" w:type="dxa"/>
          </w:tcPr>
          <w:p w:rsidR="00FD318F" w:rsidRPr="00B15B16" w:rsidRDefault="00FD318F" w:rsidP="00127F2A">
            <w:pPr>
              <w:jc w:val="center"/>
              <w:rPr>
                <w:rFonts w:cs="Arial"/>
                <w:snapToGrid w:val="0"/>
                <w:sz w:val="20"/>
                <w:szCs w:val="20"/>
              </w:rPr>
            </w:pPr>
          </w:p>
        </w:tc>
        <w:tc>
          <w:tcPr>
            <w:tcW w:w="709" w:type="dxa"/>
          </w:tcPr>
          <w:p w:rsidR="00FD318F" w:rsidRPr="00B15B16" w:rsidRDefault="00FD318F" w:rsidP="00127F2A">
            <w:pPr>
              <w:jc w:val="center"/>
              <w:rPr>
                <w:rFonts w:cs="Arial"/>
                <w:snapToGrid w:val="0"/>
                <w:sz w:val="20"/>
                <w:szCs w:val="20"/>
              </w:rPr>
            </w:pPr>
          </w:p>
        </w:tc>
        <w:tc>
          <w:tcPr>
            <w:tcW w:w="737" w:type="dxa"/>
          </w:tcPr>
          <w:p w:rsidR="00FD318F" w:rsidRPr="00B15B16" w:rsidRDefault="00FD318F" w:rsidP="00127F2A">
            <w:pPr>
              <w:jc w:val="center"/>
              <w:rPr>
                <w:rFonts w:cs="Arial"/>
                <w:snapToGrid w:val="0"/>
                <w:sz w:val="20"/>
                <w:szCs w:val="20"/>
              </w:rPr>
            </w:pPr>
          </w:p>
        </w:tc>
      </w:tr>
      <w:tr w:rsidR="00FD318F" w:rsidRPr="00ED20FD"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color w:val="000000" w:themeColor="text1"/>
                <w:sz w:val="20"/>
                <w:szCs w:val="20"/>
                <w:lang w:val="ru-RU"/>
              </w:rPr>
            </w:pPr>
            <w:r w:rsidRPr="006E4BFB">
              <w:rPr>
                <w:rFonts w:cs="Arial"/>
                <w:sz w:val="20"/>
                <w:szCs w:val="20"/>
                <w:lang w:val="ru-RU"/>
              </w:rPr>
              <w:t>Обязательное наличие/вовлечение гендерного эксперта в работу по реализации данных грантов</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B15B16"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6E4BFB" w:rsidRDefault="00FD318F" w:rsidP="00127F2A">
            <w:pPr>
              <w:jc w:val="both"/>
              <w:rPr>
                <w:rFonts w:cs="Arial"/>
                <w:snapToGrid w:val="0"/>
                <w:sz w:val="20"/>
                <w:szCs w:val="20"/>
                <w:lang w:val="ru-RU"/>
              </w:rPr>
            </w:pPr>
            <w:r w:rsidRPr="006E4BFB">
              <w:rPr>
                <w:rFonts w:cs="Arial"/>
                <w:sz w:val="20"/>
                <w:szCs w:val="20"/>
                <w:lang w:val="ru-RU"/>
              </w:rPr>
              <w:t>Детальное описание рисков, связанных с реализацией данных грантов, а также подробное описание мер, которые будут предприняты для с</w:t>
            </w:r>
            <w:r>
              <w:rPr>
                <w:rFonts w:cs="Arial"/>
                <w:sz w:val="20"/>
                <w:szCs w:val="20"/>
                <w:lang w:val="ru-RU"/>
              </w:rPr>
              <w:t>нижения этих рисков</w:t>
            </w:r>
          </w:p>
        </w:tc>
        <w:tc>
          <w:tcPr>
            <w:tcW w:w="1418" w:type="dxa"/>
            <w:shd w:val="clear" w:color="auto" w:fill="auto"/>
            <w:vAlign w:val="center"/>
          </w:tcPr>
          <w:p w:rsidR="00FD318F" w:rsidRPr="000A7DCC"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B15B16" w:rsidRDefault="00FD318F" w:rsidP="00127F2A">
            <w:pPr>
              <w:jc w:val="center"/>
              <w:rPr>
                <w:rFonts w:cs="Arial"/>
                <w:snapToGrid w:val="0"/>
                <w:sz w:val="20"/>
                <w:szCs w:val="20"/>
                <w:lang w:val="ru-RU"/>
              </w:rPr>
            </w:pPr>
          </w:p>
        </w:tc>
        <w:tc>
          <w:tcPr>
            <w:tcW w:w="567" w:type="dxa"/>
          </w:tcPr>
          <w:p w:rsidR="00FD318F" w:rsidRPr="00B15B16" w:rsidRDefault="00FD318F" w:rsidP="00127F2A">
            <w:pPr>
              <w:jc w:val="center"/>
              <w:rPr>
                <w:rFonts w:cs="Arial"/>
                <w:snapToGrid w:val="0"/>
                <w:sz w:val="20"/>
                <w:szCs w:val="20"/>
                <w:lang w:val="ru-RU"/>
              </w:rPr>
            </w:pPr>
          </w:p>
        </w:tc>
        <w:tc>
          <w:tcPr>
            <w:tcW w:w="567" w:type="dxa"/>
          </w:tcPr>
          <w:p w:rsidR="00FD318F" w:rsidRPr="00B15B16" w:rsidRDefault="00FD318F" w:rsidP="00127F2A">
            <w:pPr>
              <w:jc w:val="center"/>
              <w:rPr>
                <w:rFonts w:cs="Arial"/>
                <w:snapToGrid w:val="0"/>
                <w:sz w:val="20"/>
                <w:szCs w:val="20"/>
                <w:lang w:val="ru-RU"/>
              </w:rPr>
            </w:pPr>
          </w:p>
        </w:tc>
        <w:tc>
          <w:tcPr>
            <w:tcW w:w="709" w:type="dxa"/>
          </w:tcPr>
          <w:p w:rsidR="00FD318F" w:rsidRPr="00B15B16" w:rsidRDefault="00FD318F" w:rsidP="00127F2A">
            <w:pPr>
              <w:jc w:val="center"/>
              <w:rPr>
                <w:rFonts w:cs="Arial"/>
                <w:snapToGrid w:val="0"/>
                <w:sz w:val="20"/>
                <w:szCs w:val="20"/>
                <w:lang w:val="ru-RU"/>
              </w:rPr>
            </w:pPr>
          </w:p>
        </w:tc>
        <w:tc>
          <w:tcPr>
            <w:tcW w:w="737" w:type="dxa"/>
          </w:tcPr>
          <w:p w:rsidR="00FD318F" w:rsidRPr="00B15B16" w:rsidRDefault="00FD318F" w:rsidP="00127F2A">
            <w:pPr>
              <w:jc w:val="center"/>
              <w:rPr>
                <w:rFonts w:cs="Arial"/>
                <w:snapToGrid w:val="0"/>
                <w:sz w:val="20"/>
                <w:szCs w:val="20"/>
                <w:lang w:val="ru-RU"/>
              </w:rPr>
            </w:pPr>
          </w:p>
        </w:tc>
      </w:tr>
      <w:tr w:rsidR="00FD318F" w:rsidRPr="00ED20FD"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AD6937" w:rsidRDefault="007F67F9" w:rsidP="007F67F9">
            <w:pPr>
              <w:jc w:val="both"/>
              <w:rPr>
                <w:rFonts w:cs="Arial"/>
                <w:snapToGrid w:val="0"/>
                <w:sz w:val="20"/>
                <w:szCs w:val="20"/>
                <w:lang w:val="ru-RU"/>
              </w:rPr>
            </w:pPr>
            <w:r w:rsidRPr="00921AED">
              <w:rPr>
                <w:rFonts w:cs="Arial"/>
                <w:sz w:val="20"/>
                <w:szCs w:val="20"/>
                <w:lang w:val="ru-RU"/>
              </w:rPr>
              <w:t xml:space="preserve">Опыт в проведении тренингов и мероприятий по </w:t>
            </w:r>
            <w:r>
              <w:rPr>
                <w:rFonts w:cs="Arial"/>
                <w:sz w:val="20"/>
                <w:szCs w:val="20"/>
                <w:lang w:val="ru-RU"/>
              </w:rPr>
              <w:t xml:space="preserve">укреплению </w:t>
            </w:r>
            <w:r w:rsidRPr="00921AED">
              <w:rPr>
                <w:rFonts w:cs="Arial"/>
                <w:sz w:val="20"/>
                <w:szCs w:val="20"/>
                <w:lang w:val="ru-RU"/>
              </w:rPr>
              <w:t>потенциала представителей СМИ</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ED20FD" w:rsidTr="00127F2A">
        <w:trPr>
          <w:cantSplit/>
        </w:trPr>
        <w:tc>
          <w:tcPr>
            <w:tcW w:w="677" w:type="dxa"/>
            <w:vAlign w:val="center"/>
          </w:tcPr>
          <w:p w:rsidR="00FD318F" w:rsidRPr="00ED20FD" w:rsidRDefault="00FD318F" w:rsidP="00FD318F">
            <w:pPr>
              <w:pStyle w:val="aff"/>
              <w:numPr>
                <w:ilvl w:val="0"/>
                <w:numId w:val="31"/>
              </w:numPr>
              <w:jc w:val="center"/>
              <w:rPr>
                <w:snapToGrid w:val="0"/>
                <w:sz w:val="20"/>
                <w:szCs w:val="20"/>
              </w:rPr>
            </w:pPr>
          </w:p>
        </w:tc>
        <w:tc>
          <w:tcPr>
            <w:tcW w:w="4681" w:type="dxa"/>
            <w:vAlign w:val="center"/>
          </w:tcPr>
          <w:p w:rsidR="00FD318F" w:rsidRPr="00AD6937" w:rsidRDefault="007F67F9" w:rsidP="007F67F9">
            <w:pPr>
              <w:jc w:val="both"/>
              <w:rPr>
                <w:rFonts w:cs="Arial"/>
                <w:snapToGrid w:val="0"/>
                <w:sz w:val="20"/>
                <w:szCs w:val="20"/>
                <w:lang w:val="ru-RU"/>
              </w:rPr>
            </w:pPr>
            <w:r w:rsidRPr="00921AED">
              <w:rPr>
                <w:rFonts w:cs="Arial"/>
                <w:sz w:val="20"/>
                <w:szCs w:val="20"/>
                <w:lang w:val="ru-RU"/>
              </w:rPr>
              <w:t>Опыт в разработке и продвижении различных информационных материалов (методические указания</w:t>
            </w:r>
            <w:r>
              <w:rPr>
                <w:rFonts w:cs="Arial"/>
                <w:sz w:val="20"/>
                <w:szCs w:val="20"/>
                <w:lang w:val="ru-RU"/>
              </w:rPr>
              <w:t>, гайдлайны, инструкции, руководства и т. д.)</w:t>
            </w:r>
          </w:p>
        </w:tc>
        <w:tc>
          <w:tcPr>
            <w:tcW w:w="1418" w:type="dxa"/>
            <w:shd w:val="clear" w:color="auto" w:fill="auto"/>
            <w:vAlign w:val="center"/>
          </w:tcPr>
          <w:p w:rsidR="00FD318F" w:rsidRDefault="00FD318F" w:rsidP="00127F2A">
            <w:pPr>
              <w:jc w:val="center"/>
              <w:rPr>
                <w:rFonts w:cs="Arial"/>
                <w:snapToGrid w:val="0"/>
                <w:sz w:val="20"/>
                <w:szCs w:val="20"/>
                <w:lang w:val="en-US"/>
              </w:rPr>
            </w:pPr>
            <w:r>
              <w:rPr>
                <w:rFonts w:cs="Arial"/>
                <w:snapToGrid w:val="0"/>
                <w:sz w:val="20"/>
                <w:szCs w:val="20"/>
                <w:lang w:val="en-US"/>
              </w:rPr>
              <w:t>10</w:t>
            </w: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567" w:type="dxa"/>
          </w:tcPr>
          <w:p w:rsidR="00FD318F" w:rsidRPr="00ED20FD" w:rsidRDefault="00FD318F" w:rsidP="00127F2A">
            <w:pPr>
              <w:jc w:val="center"/>
              <w:rPr>
                <w:rFonts w:cs="Arial"/>
                <w:snapToGrid w:val="0"/>
                <w:sz w:val="20"/>
                <w:szCs w:val="20"/>
                <w:lang w:val="en-US"/>
              </w:rPr>
            </w:pPr>
          </w:p>
        </w:tc>
        <w:tc>
          <w:tcPr>
            <w:tcW w:w="709" w:type="dxa"/>
          </w:tcPr>
          <w:p w:rsidR="00FD318F" w:rsidRPr="00ED20FD" w:rsidRDefault="00FD318F" w:rsidP="00127F2A">
            <w:pPr>
              <w:jc w:val="center"/>
              <w:rPr>
                <w:rFonts w:cs="Arial"/>
                <w:snapToGrid w:val="0"/>
                <w:sz w:val="20"/>
                <w:szCs w:val="20"/>
                <w:lang w:val="en-US"/>
              </w:rPr>
            </w:pPr>
          </w:p>
        </w:tc>
        <w:tc>
          <w:tcPr>
            <w:tcW w:w="737" w:type="dxa"/>
          </w:tcPr>
          <w:p w:rsidR="00FD318F" w:rsidRPr="00ED20FD" w:rsidRDefault="00FD318F" w:rsidP="00127F2A">
            <w:pPr>
              <w:jc w:val="center"/>
              <w:rPr>
                <w:rFonts w:cs="Arial"/>
                <w:snapToGrid w:val="0"/>
                <w:sz w:val="20"/>
                <w:szCs w:val="20"/>
                <w:lang w:val="en-US"/>
              </w:rPr>
            </w:pPr>
          </w:p>
        </w:tc>
      </w:tr>
      <w:tr w:rsidR="00FD318F" w:rsidRPr="00B15B16" w:rsidTr="00127F2A">
        <w:trPr>
          <w:cantSplit/>
          <w:trHeight w:val="431"/>
        </w:trPr>
        <w:tc>
          <w:tcPr>
            <w:tcW w:w="5358" w:type="dxa"/>
            <w:gridSpan w:val="2"/>
            <w:vAlign w:val="center"/>
          </w:tcPr>
          <w:p w:rsidR="00FD318F" w:rsidRPr="00ED20FD" w:rsidRDefault="00FD318F" w:rsidP="00127F2A">
            <w:pPr>
              <w:jc w:val="center"/>
              <w:rPr>
                <w:rFonts w:cs="Arial"/>
                <w:b/>
                <w:snapToGrid w:val="0"/>
                <w:sz w:val="20"/>
                <w:szCs w:val="20"/>
                <w:lang w:val="en-US"/>
              </w:rPr>
            </w:pPr>
            <w:r>
              <w:rPr>
                <w:rFonts w:cs="Arial"/>
                <w:b/>
                <w:sz w:val="20"/>
                <w:szCs w:val="20"/>
                <w:lang w:val="ru-RU"/>
              </w:rPr>
              <w:t xml:space="preserve">Общее количество баллов </w:t>
            </w:r>
          </w:p>
        </w:tc>
        <w:tc>
          <w:tcPr>
            <w:tcW w:w="1418" w:type="dxa"/>
            <w:shd w:val="pct15" w:color="auto" w:fill="FFFFFF"/>
            <w:vAlign w:val="center"/>
          </w:tcPr>
          <w:p w:rsidR="00FD318F" w:rsidRPr="00ED20FD" w:rsidRDefault="007F67F9" w:rsidP="00127F2A">
            <w:pPr>
              <w:jc w:val="center"/>
              <w:rPr>
                <w:rFonts w:cs="Arial"/>
                <w:b/>
                <w:snapToGrid w:val="0"/>
                <w:sz w:val="20"/>
                <w:szCs w:val="20"/>
                <w:lang w:val="en-US"/>
              </w:rPr>
            </w:pPr>
            <w:r>
              <w:rPr>
                <w:rFonts w:cs="Arial"/>
                <w:b/>
                <w:snapToGrid w:val="0"/>
                <w:sz w:val="20"/>
                <w:szCs w:val="20"/>
                <w:lang w:val="en-US"/>
              </w:rPr>
              <w:t>1</w:t>
            </w:r>
            <w:r>
              <w:rPr>
                <w:rFonts w:cs="Arial"/>
                <w:b/>
                <w:snapToGrid w:val="0"/>
                <w:sz w:val="20"/>
                <w:szCs w:val="20"/>
                <w:lang w:val="ru-RU"/>
              </w:rPr>
              <w:t>1</w:t>
            </w:r>
            <w:r w:rsidR="00FD318F">
              <w:rPr>
                <w:rFonts w:cs="Arial"/>
                <w:b/>
                <w:snapToGrid w:val="0"/>
                <w:sz w:val="20"/>
                <w:szCs w:val="20"/>
                <w:lang w:val="en-US"/>
              </w:rPr>
              <w:t>0</w:t>
            </w:r>
          </w:p>
        </w:tc>
        <w:tc>
          <w:tcPr>
            <w:tcW w:w="567" w:type="dxa"/>
            <w:shd w:val="pct15" w:color="auto" w:fill="FFFFFF"/>
          </w:tcPr>
          <w:p w:rsidR="00FD318F" w:rsidRPr="00B15B16" w:rsidRDefault="00FD318F" w:rsidP="00127F2A">
            <w:pPr>
              <w:jc w:val="center"/>
              <w:rPr>
                <w:rFonts w:cs="Arial"/>
                <w:snapToGrid w:val="0"/>
                <w:sz w:val="20"/>
                <w:szCs w:val="20"/>
              </w:rPr>
            </w:pPr>
          </w:p>
        </w:tc>
        <w:tc>
          <w:tcPr>
            <w:tcW w:w="567" w:type="dxa"/>
            <w:shd w:val="pct15" w:color="auto" w:fill="FFFFFF"/>
          </w:tcPr>
          <w:p w:rsidR="00FD318F" w:rsidRPr="00B15B16" w:rsidRDefault="00FD318F" w:rsidP="00127F2A">
            <w:pPr>
              <w:jc w:val="center"/>
              <w:rPr>
                <w:rFonts w:cs="Arial"/>
                <w:snapToGrid w:val="0"/>
                <w:sz w:val="20"/>
                <w:szCs w:val="20"/>
              </w:rPr>
            </w:pPr>
          </w:p>
        </w:tc>
        <w:tc>
          <w:tcPr>
            <w:tcW w:w="567" w:type="dxa"/>
            <w:shd w:val="pct15" w:color="auto" w:fill="FFFFFF"/>
          </w:tcPr>
          <w:p w:rsidR="00FD318F" w:rsidRPr="00B15B16" w:rsidRDefault="00FD318F" w:rsidP="00127F2A">
            <w:pPr>
              <w:jc w:val="center"/>
              <w:rPr>
                <w:rFonts w:cs="Arial"/>
                <w:snapToGrid w:val="0"/>
                <w:sz w:val="20"/>
                <w:szCs w:val="20"/>
              </w:rPr>
            </w:pPr>
          </w:p>
        </w:tc>
        <w:tc>
          <w:tcPr>
            <w:tcW w:w="709" w:type="dxa"/>
            <w:shd w:val="pct15" w:color="auto" w:fill="FFFFFF"/>
          </w:tcPr>
          <w:p w:rsidR="00FD318F" w:rsidRPr="00B15B16" w:rsidRDefault="00FD318F" w:rsidP="00127F2A">
            <w:pPr>
              <w:jc w:val="center"/>
              <w:rPr>
                <w:rFonts w:cs="Arial"/>
                <w:snapToGrid w:val="0"/>
                <w:sz w:val="20"/>
                <w:szCs w:val="20"/>
              </w:rPr>
            </w:pPr>
          </w:p>
        </w:tc>
        <w:tc>
          <w:tcPr>
            <w:tcW w:w="737" w:type="dxa"/>
            <w:shd w:val="pct15" w:color="auto" w:fill="FFFFFF"/>
          </w:tcPr>
          <w:p w:rsidR="00FD318F" w:rsidRPr="00B15B16" w:rsidRDefault="00FD318F" w:rsidP="00127F2A">
            <w:pPr>
              <w:jc w:val="center"/>
              <w:rPr>
                <w:rFonts w:cs="Arial"/>
                <w:snapToGrid w:val="0"/>
                <w:sz w:val="20"/>
                <w:szCs w:val="20"/>
              </w:rPr>
            </w:pPr>
          </w:p>
        </w:tc>
      </w:tr>
    </w:tbl>
    <w:p w:rsidR="00FD318F" w:rsidRDefault="00FD318F" w:rsidP="00FD318F">
      <w:pPr>
        <w:ind w:left="720"/>
        <w:jc w:val="both"/>
        <w:rPr>
          <w:rFonts w:cs="Arial"/>
          <w:b/>
          <w:bCs/>
          <w:sz w:val="20"/>
          <w:szCs w:val="20"/>
          <w:lang w:val="en-US"/>
        </w:rPr>
      </w:pPr>
    </w:p>
    <w:p w:rsidR="007F67F9" w:rsidRDefault="007F67F9" w:rsidP="00FD318F">
      <w:pPr>
        <w:jc w:val="both"/>
        <w:rPr>
          <w:rFonts w:cs="Arial"/>
          <w:sz w:val="20"/>
          <w:szCs w:val="20"/>
          <w:lang w:val="ru-RU"/>
        </w:rPr>
      </w:pPr>
    </w:p>
    <w:p w:rsidR="0044261E" w:rsidRPr="00921AED" w:rsidRDefault="0044261E" w:rsidP="00FD318F">
      <w:pPr>
        <w:jc w:val="both"/>
        <w:rPr>
          <w:rFonts w:cs="Arial"/>
          <w:b/>
          <w:sz w:val="20"/>
          <w:szCs w:val="20"/>
          <w:lang w:val="ru-RU"/>
        </w:rPr>
      </w:pPr>
      <w:r w:rsidRPr="00921AED">
        <w:rPr>
          <w:rFonts w:cs="Arial"/>
          <w:b/>
          <w:sz w:val="20"/>
          <w:szCs w:val="20"/>
          <w:lang w:val="ru-RU"/>
        </w:rPr>
        <w:t>ЛОТ</w:t>
      </w:r>
      <w:r w:rsidR="00D44CFF">
        <w:rPr>
          <w:rFonts w:cs="Arial"/>
          <w:b/>
          <w:sz w:val="20"/>
          <w:szCs w:val="20"/>
          <w:lang w:val="ru-RU"/>
        </w:rPr>
        <w:t>/ГРАНТ</w:t>
      </w:r>
      <w:r w:rsidRPr="00921AED">
        <w:rPr>
          <w:rFonts w:cs="Arial"/>
          <w:b/>
          <w:sz w:val="20"/>
          <w:szCs w:val="20"/>
          <w:lang w:val="ru-RU"/>
        </w:rPr>
        <w:t xml:space="preserve"> 5. Повышение осведомленности и чувствительности местных заинтересованных сторон по СГН в процессе разработки законодательства и нормативных актов по вопросам гендерного равенства и реагирования на насилие. Оказание технической поддержки Министерству внутренних дел, Министерству юстиции и судебной системе в разработке и включении вопросов, связанных с СГН в существующие внутренние документы. (Активность № 1.</w:t>
      </w:r>
      <w:r w:rsidR="007F67F9">
        <w:rPr>
          <w:rFonts w:cs="Arial"/>
          <w:b/>
          <w:sz w:val="20"/>
          <w:szCs w:val="20"/>
          <w:lang w:val="ru-RU"/>
        </w:rPr>
        <w:t>1.</w:t>
      </w:r>
      <w:r w:rsidRPr="00921AED">
        <w:rPr>
          <w:rFonts w:cs="Arial"/>
          <w:b/>
          <w:sz w:val="20"/>
          <w:szCs w:val="20"/>
          <w:lang w:val="ru-RU"/>
        </w:rPr>
        <w:t>3./ 2.1.</w:t>
      </w:r>
      <w:r w:rsidR="007F67F9">
        <w:rPr>
          <w:rFonts w:cs="Arial"/>
          <w:b/>
          <w:sz w:val="20"/>
          <w:szCs w:val="20"/>
          <w:lang w:val="ru-RU"/>
        </w:rPr>
        <w:t>3./</w:t>
      </w:r>
      <w:r w:rsidRPr="00921AED">
        <w:rPr>
          <w:rFonts w:cs="Arial"/>
          <w:b/>
          <w:sz w:val="20"/>
          <w:szCs w:val="20"/>
          <w:lang w:val="ru-RU"/>
        </w:rPr>
        <w:t xml:space="preserve"> 4.1.</w:t>
      </w:r>
      <w:r w:rsidR="007F67F9">
        <w:rPr>
          <w:rFonts w:cs="Arial"/>
          <w:b/>
          <w:sz w:val="20"/>
          <w:szCs w:val="20"/>
          <w:lang w:val="ru-RU"/>
        </w:rPr>
        <w:t>2.</w:t>
      </w:r>
      <w:r w:rsidRPr="00921AED">
        <w:rPr>
          <w:rFonts w:cs="Arial"/>
          <w:b/>
          <w:sz w:val="20"/>
          <w:szCs w:val="20"/>
          <w:lang w:val="ru-RU"/>
        </w:rPr>
        <w:t>)</w:t>
      </w:r>
    </w:p>
    <w:p w:rsidR="0044261E" w:rsidRPr="00921AED" w:rsidRDefault="0044261E" w:rsidP="0044261E">
      <w:pPr>
        <w:jc w:val="both"/>
        <w:rPr>
          <w:rFonts w:cs="Arial"/>
          <w:b/>
          <w:bCs/>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Бюджет</w:t>
      </w:r>
    </w:p>
    <w:p w:rsidR="0044261E" w:rsidRPr="00921AED" w:rsidRDefault="0044261E" w:rsidP="0044261E">
      <w:pPr>
        <w:jc w:val="both"/>
        <w:rPr>
          <w:rFonts w:cs="Arial"/>
          <w:b/>
          <w:bCs/>
          <w:sz w:val="20"/>
          <w:szCs w:val="20"/>
          <w:lang w:val="ru-RU"/>
        </w:rPr>
      </w:pPr>
    </w:p>
    <w:p w:rsidR="0044261E" w:rsidRPr="00921AED" w:rsidRDefault="0044261E" w:rsidP="0044261E">
      <w:pPr>
        <w:jc w:val="both"/>
        <w:rPr>
          <w:rFonts w:cs="Arial"/>
          <w:b/>
          <w:bCs/>
          <w:sz w:val="20"/>
          <w:szCs w:val="20"/>
          <w:lang w:val="ru-RU"/>
        </w:rPr>
      </w:pPr>
      <w:r w:rsidRPr="00921AED">
        <w:rPr>
          <w:rFonts w:cs="Arial"/>
          <w:sz w:val="20"/>
          <w:szCs w:val="20"/>
          <w:lang w:val="ru-RU"/>
        </w:rPr>
        <w:t>Общий бюджет гранта составляет 8</w:t>
      </w:r>
      <w:r w:rsidR="00B34CAA">
        <w:rPr>
          <w:rFonts w:cs="Arial"/>
          <w:sz w:val="20"/>
          <w:szCs w:val="20"/>
          <w:lang w:val="ru-RU"/>
        </w:rPr>
        <w:t>8</w:t>
      </w:r>
      <w:r w:rsidRPr="00921AED">
        <w:rPr>
          <w:rFonts w:cs="Arial"/>
          <w:sz w:val="20"/>
          <w:szCs w:val="20"/>
          <w:lang w:val="ru-RU"/>
        </w:rPr>
        <w:t xml:space="preserve"> 000 долларов США (Повышение осведомленности и чувствительности местных заинтересованных сторон по СГН, включая проведение </w:t>
      </w:r>
      <w:r w:rsidR="0029270E" w:rsidRPr="0029270E">
        <w:rPr>
          <w:rFonts w:cs="Arial"/>
          <w:sz w:val="20"/>
          <w:szCs w:val="20"/>
          <w:lang w:val="ru-RU"/>
        </w:rPr>
        <w:t xml:space="preserve">2 </w:t>
      </w:r>
      <w:r w:rsidR="0029270E">
        <w:rPr>
          <w:rFonts w:cs="Arial"/>
          <w:sz w:val="20"/>
          <w:szCs w:val="20"/>
          <w:lang w:val="ru-RU"/>
        </w:rPr>
        <w:t>национальных конференций</w:t>
      </w:r>
      <w:r w:rsidRPr="00921AED">
        <w:rPr>
          <w:rFonts w:cs="Arial"/>
          <w:sz w:val="20"/>
          <w:szCs w:val="20"/>
          <w:lang w:val="ru-RU"/>
        </w:rPr>
        <w:t xml:space="preserve"> - 3</w:t>
      </w:r>
      <w:r w:rsidR="007F67F9">
        <w:rPr>
          <w:rFonts w:cs="Arial"/>
          <w:sz w:val="20"/>
          <w:szCs w:val="20"/>
          <w:lang w:val="ru-RU"/>
        </w:rPr>
        <w:t>8</w:t>
      </w:r>
      <w:r w:rsidR="002A4A4B">
        <w:rPr>
          <w:rFonts w:cs="Arial"/>
          <w:sz w:val="20"/>
          <w:szCs w:val="20"/>
          <w:lang w:val="ru-RU"/>
        </w:rPr>
        <w:t> 000 долларов США;</w:t>
      </w:r>
      <w:r w:rsidRPr="00921AED">
        <w:rPr>
          <w:rFonts w:cs="Arial"/>
          <w:sz w:val="20"/>
          <w:szCs w:val="20"/>
          <w:lang w:val="ru-RU"/>
        </w:rPr>
        <w:t xml:space="preserve"> Тренинги для сектор</w:t>
      </w:r>
      <w:r w:rsidR="002A4A4B">
        <w:rPr>
          <w:rFonts w:cs="Arial"/>
          <w:sz w:val="20"/>
          <w:szCs w:val="20"/>
          <w:lang w:val="ru-RU"/>
        </w:rPr>
        <w:t>ов</w:t>
      </w:r>
      <w:r w:rsidRPr="00921AED">
        <w:rPr>
          <w:rFonts w:cs="Arial"/>
          <w:sz w:val="20"/>
          <w:szCs w:val="20"/>
          <w:lang w:val="ru-RU"/>
        </w:rPr>
        <w:t xml:space="preserve"> правосудия и безопасности</w:t>
      </w:r>
      <w:r w:rsidR="0029270E" w:rsidRPr="0029270E">
        <w:rPr>
          <w:rFonts w:cs="Arial"/>
          <w:sz w:val="20"/>
          <w:szCs w:val="20"/>
          <w:lang w:val="ru-RU"/>
        </w:rPr>
        <w:t xml:space="preserve"> (</w:t>
      </w:r>
      <w:r w:rsidR="0029270E">
        <w:rPr>
          <w:rFonts w:cs="Arial"/>
          <w:sz w:val="20"/>
          <w:szCs w:val="20"/>
          <w:lang w:val="ru-RU"/>
        </w:rPr>
        <w:t>МВД, Министерство юстиции</w:t>
      </w:r>
      <w:r w:rsidR="002A4A4B">
        <w:rPr>
          <w:rFonts w:cs="Arial"/>
          <w:sz w:val="20"/>
          <w:szCs w:val="20"/>
          <w:lang w:val="ru-RU"/>
        </w:rPr>
        <w:t xml:space="preserve">, </w:t>
      </w:r>
      <w:r w:rsidR="0029270E">
        <w:rPr>
          <w:rFonts w:cs="Arial"/>
          <w:sz w:val="20"/>
          <w:szCs w:val="20"/>
          <w:lang w:val="ru-RU"/>
        </w:rPr>
        <w:t>судебная система)</w:t>
      </w:r>
      <w:r w:rsidRPr="00921AED">
        <w:rPr>
          <w:rFonts w:cs="Arial"/>
          <w:sz w:val="20"/>
          <w:szCs w:val="20"/>
          <w:lang w:val="ru-RU"/>
        </w:rPr>
        <w:t xml:space="preserve"> - 30 000 долларов США; Мероприятия по повышению потенциала женщин – инспекторов милиции</w:t>
      </w:r>
      <w:r w:rsidR="002A4A4B">
        <w:rPr>
          <w:rFonts w:cs="Arial"/>
          <w:sz w:val="20"/>
          <w:szCs w:val="20"/>
          <w:lang w:val="ru-RU"/>
        </w:rPr>
        <w:t xml:space="preserve"> для предотвращения и должного реагирования на случаи сексуального и гендерного насилия, а также прямая поддержка лиц, переживших сексуальное и гендерное насилие </w:t>
      </w:r>
      <w:r w:rsidR="00B34CAA">
        <w:rPr>
          <w:rFonts w:cs="Arial"/>
          <w:sz w:val="20"/>
          <w:szCs w:val="20"/>
          <w:lang w:val="ru-RU"/>
        </w:rPr>
        <w:t>–</w:t>
      </w:r>
      <w:r w:rsidR="003B29BC">
        <w:rPr>
          <w:rFonts w:cs="Arial"/>
          <w:sz w:val="20"/>
          <w:szCs w:val="20"/>
          <w:lang w:val="ru-RU"/>
        </w:rPr>
        <w:t xml:space="preserve"> </w:t>
      </w:r>
      <w:r w:rsidR="00B34CAA">
        <w:rPr>
          <w:rFonts w:cs="Arial"/>
          <w:sz w:val="20"/>
          <w:szCs w:val="20"/>
          <w:lang w:val="ru-RU"/>
        </w:rPr>
        <w:t xml:space="preserve">20 </w:t>
      </w:r>
      <w:r w:rsidRPr="00921AED">
        <w:rPr>
          <w:rFonts w:cs="Arial"/>
          <w:sz w:val="20"/>
          <w:szCs w:val="20"/>
          <w:lang w:val="ru-RU"/>
        </w:rPr>
        <w:t>000 долларов США).</w:t>
      </w:r>
    </w:p>
    <w:p w:rsidR="0044261E" w:rsidRPr="002A4A4B" w:rsidRDefault="0044261E" w:rsidP="0044261E">
      <w:pPr>
        <w:spacing w:after="160" w:line="259" w:lineRule="auto"/>
        <w:contextualSpacing/>
        <w:jc w:val="both"/>
        <w:rPr>
          <w:rFonts w:cs="Arial"/>
          <w:sz w:val="20"/>
          <w:szCs w:val="20"/>
          <w:lang w:val="ru-RU"/>
        </w:rPr>
      </w:pPr>
    </w:p>
    <w:p w:rsidR="0044261E" w:rsidRPr="00921AED" w:rsidRDefault="0044261E" w:rsidP="0044261E">
      <w:pPr>
        <w:spacing w:after="160" w:line="259" w:lineRule="auto"/>
        <w:contextualSpacing/>
        <w:jc w:val="both"/>
        <w:rPr>
          <w:rFonts w:cs="Arial"/>
          <w:sz w:val="20"/>
          <w:szCs w:val="20"/>
          <w:lang w:val="ru-RU"/>
        </w:rPr>
      </w:pPr>
      <w:r w:rsidRPr="00921AED">
        <w:rPr>
          <w:rFonts w:cs="Arial"/>
          <w:sz w:val="20"/>
          <w:szCs w:val="20"/>
          <w:lang w:val="ru-RU"/>
        </w:rPr>
        <w:t xml:space="preserve">В рамках инициативы «Луч света» в Таджикистане, ПРООН планирует нанять национального консультанта для разработки плана по повышению осведомленности и чувствительности к вопросам </w:t>
      </w:r>
      <w:r w:rsidR="00B25CB4">
        <w:rPr>
          <w:rFonts w:cs="Arial"/>
          <w:sz w:val="20"/>
          <w:szCs w:val="20"/>
          <w:lang w:val="ru-RU"/>
        </w:rPr>
        <w:t xml:space="preserve">сексуального и гендерного насилия (СГН) </w:t>
      </w:r>
      <w:r w:rsidRPr="00921AED">
        <w:rPr>
          <w:rFonts w:cs="Arial"/>
          <w:sz w:val="20"/>
          <w:szCs w:val="20"/>
          <w:lang w:val="ru-RU"/>
        </w:rPr>
        <w:t xml:space="preserve">ключевых заинтересованных сторон, принимающих решения, и обмена международной практикой по включению/интеграции вопросов, связанных с СГН, </w:t>
      </w:r>
      <w:r w:rsidRPr="00921AED">
        <w:rPr>
          <w:rFonts w:cs="Arial"/>
          <w:sz w:val="20"/>
          <w:szCs w:val="20"/>
          <w:lang w:val="ru-RU"/>
        </w:rPr>
        <w:lastRenderedPageBreak/>
        <w:t xml:space="preserve">в отраслевые программы. Ожидается, что выбранные ОГО будут реализовывать программу по повышению осведомленности и чувствительности местных заинтересованных сторон; оказывать поддержку нанятому национальному консультанту в включении / интегрировании вопросов СГН в существующие внутренние документы; Используя учебный модуль, разработанный со стороны ООН Женщины, </w:t>
      </w:r>
      <w:r w:rsidR="00A22F1D">
        <w:rPr>
          <w:rFonts w:cs="Arial"/>
          <w:sz w:val="20"/>
          <w:szCs w:val="20"/>
          <w:lang w:val="ru-RU"/>
        </w:rPr>
        <w:t xml:space="preserve">ОГО </w:t>
      </w:r>
      <w:r w:rsidRPr="00921AED">
        <w:rPr>
          <w:rFonts w:cs="Arial"/>
          <w:sz w:val="20"/>
          <w:szCs w:val="20"/>
          <w:lang w:val="ru-RU"/>
        </w:rPr>
        <w:t>провед</w:t>
      </w:r>
      <w:r w:rsidR="00A22F1D">
        <w:rPr>
          <w:rFonts w:cs="Arial"/>
          <w:sz w:val="20"/>
          <w:szCs w:val="20"/>
          <w:lang w:val="ru-RU"/>
        </w:rPr>
        <w:t>е</w:t>
      </w:r>
      <w:r w:rsidRPr="00921AED">
        <w:rPr>
          <w:rFonts w:cs="Arial"/>
          <w:sz w:val="20"/>
          <w:szCs w:val="20"/>
          <w:lang w:val="ru-RU"/>
        </w:rPr>
        <w:t>т тренинги для представителей Министерства юстиции, Министерства внутренних дел, включая мили</w:t>
      </w:r>
      <w:r w:rsidR="00A22F1D">
        <w:rPr>
          <w:rFonts w:cs="Arial"/>
          <w:sz w:val="20"/>
          <w:szCs w:val="20"/>
          <w:lang w:val="ru-RU"/>
        </w:rPr>
        <w:t>цию и судебные органы; организует и проведе</w:t>
      </w:r>
      <w:r w:rsidRPr="00921AED">
        <w:rPr>
          <w:rFonts w:cs="Arial"/>
          <w:sz w:val="20"/>
          <w:szCs w:val="20"/>
          <w:lang w:val="ru-RU"/>
        </w:rPr>
        <w:t xml:space="preserve">т  информационную кампанию, мероприятия по наращиванию потенциала для повышения осведомленности и чувствительности ключевых заинтересованных сторон (исполнительной и законодательной ветвей власти) в вопросах СГН в процессе разработки законодательства и других нормативно-правовых актов. </w:t>
      </w:r>
    </w:p>
    <w:p w:rsidR="0044261E" w:rsidRPr="00921AED" w:rsidRDefault="0044261E" w:rsidP="0044261E">
      <w:pPr>
        <w:spacing w:after="160" w:line="259" w:lineRule="auto"/>
        <w:contextualSpacing/>
        <w:jc w:val="both"/>
        <w:rPr>
          <w:rFonts w:cs="Arial"/>
          <w:sz w:val="20"/>
          <w:szCs w:val="20"/>
          <w:lang w:val="ru-RU"/>
        </w:rPr>
      </w:pPr>
      <w:r w:rsidRPr="00921AED">
        <w:rPr>
          <w:rFonts w:cs="Arial"/>
          <w:sz w:val="20"/>
          <w:szCs w:val="20"/>
          <w:lang w:val="ru-RU"/>
        </w:rPr>
        <w:t>Также, для продвижения женщин в секторе безопасности и расширения доступа женщин к руководящим должностям будет проведена оценка потребностей тех или иных учреждений/институтов. На основе полученных результатах оценки потребностей, будет разработан и реализован план работы по повышению и продвижению роли женщин в этих учреждениях/институтах.</w:t>
      </w:r>
    </w:p>
    <w:p w:rsidR="0044261E" w:rsidRPr="00921AED" w:rsidRDefault="0044261E" w:rsidP="0044261E">
      <w:pPr>
        <w:spacing w:after="160" w:line="259" w:lineRule="auto"/>
        <w:contextualSpacing/>
        <w:jc w:val="both"/>
        <w:rPr>
          <w:rFonts w:cs="Arial"/>
          <w:b/>
          <w:bCs/>
          <w:sz w:val="20"/>
          <w:szCs w:val="20"/>
          <w:lang w:val="ru-RU"/>
        </w:rPr>
      </w:pPr>
    </w:p>
    <w:p w:rsidR="0044261E" w:rsidRPr="00921AED" w:rsidRDefault="0044261E" w:rsidP="0044261E">
      <w:pPr>
        <w:spacing w:after="160" w:line="259" w:lineRule="auto"/>
        <w:contextualSpacing/>
        <w:jc w:val="both"/>
        <w:rPr>
          <w:rFonts w:cs="Arial"/>
          <w:b/>
          <w:bCs/>
          <w:sz w:val="20"/>
          <w:szCs w:val="20"/>
        </w:rPr>
      </w:pPr>
      <w:r w:rsidRPr="00921AED">
        <w:rPr>
          <w:rFonts w:cs="Arial"/>
          <w:b/>
          <w:bCs/>
          <w:sz w:val="20"/>
          <w:szCs w:val="20"/>
          <w:lang w:val="ru-RU"/>
        </w:rPr>
        <w:t>Объем работ</w:t>
      </w:r>
      <w:r w:rsidRPr="00921AED">
        <w:rPr>
          <w:rFonts w:cs="Arial"/>
          <w:b/>
          <w:bCs/>
          <w:sz w:val="20"/>
          <w:szCs w:val="20"/>
        </w:rPr>
        <w:t xml:space="preserve"> </w:t>
      </w:r>
    </w:p>
    <w:p w:rsidR="0044261E" w:rsidRPr="00921AED" w:rsidRDefault="0044261E" w:rsidP="0044261E">
      <w:pPr>
        <w:spacing w:after="160" w:line="259" w:lineRule="auto"/>
        <w:contextualSpacing/>
        <w:jc w:val="both"/>
        <w:rPr>
          <w:rFonts w:cs="Arial"/>
          <w:sz w:val="20"/>
          <w:szCs w:val="20"/>
        </w:rPr>
      </w:pPr>
    </w:p>
    <w:p w:rsidR="0044261E" w:rsidRPr="00BE190D" w:rsidRDefault="0044261E" w:rsidP="008D4F37">
      <w:pPr>
        <w:pStyle w:val="aff"/>
        <w:numPr>
          <w:ilvl w:val="0"/>
          <w:numId w:val="26"/>
        </w:numPr>
        <w:spacing w:after="160" w:line="259" w:lineRule="auto"/>
        <w:contextualSpacing/>
        <w:jc w:val="both"/>
        <w:rPr>
          <w:sz w:val="20"/>
          <w:szCs w:val="20"/>
          <w:lang w:val="ru-RU"/>
        </w:rPr>
      </w:pPr>
      <w:r w:rsidRPr="00921AED">
        <w:rPr>
          <w:sz w:val="20"/>
          <w:szCs w:val="20"/>
          <w:lang w:val="ru-RU"/>
        </w:rPr>
        <w:t xml:space="preserve">ПРООН наймет национального консультанта для разработки плана по сенситизации/повышению осведомленности и чувствительности по вопросам СГН ключевых заинтересованных сторон, и для обмена международной практикой по включению вопросов, связанных с СГН в отраслевые программы; ОГО будет оказывать поддержку национальному консультанту в разработке и включении вопросов по СГН во внутренние документы, решения и постановления Министерства юстиции, Министерства внутренних дел, включая милицию и </w:t>
      </w:r>
      <w:r w:rsidRPr="00BE190D">
        <w:rPr>
          <w:sz w:val="20"/>
          <w:szCs w:val="20"/>
          <w:lang w:val="ru-RU"/>
        </w:rPr>
        <w:t>судебные органы;</w:t>
      </w:r>
    </w:p>
    <w:p w:rsidR="0044261E" w:rsidRPr="00BE190D" w:rsidRDefault="0044261E" w:rsidP="008D4F37">
      <w:pPr>
        <w:pStyle w:val="aff"/>
        <w:numPr>
          <w:ilvl w:val="0"/>
          <w:numId w:val="26"/>
        </w:numPr>
        <w:spacing w:after="160" w:line="259" w:lineRule="auto"/>
        <w:contextualSpacing/>
        <w:jc w:val="both"/>
        <w:rPr>
          <w:sz w:val="20"/>
          <w:szCs w:val="20"/>
          <w:lang w:val="ru-RU"/>
        </w:rPr>
      </w:pPr>
      <w:r w:rsidRPr="00BE190D">
        <w:rPr>
          <w:sz w:val="20"/>
          <w:szCs w:val="20"/>
          <w:lang w:val="ru-RU"/>
        </w:rPr>
        <w:t>Н</w:t>
      </w:r>
      <w:r w:rsidR="0083509B">
        <w:rPr>
          <w:sz w:val="20"/>
          <w:szCs w:val="20"/>
          <w:lang w:val="ru-RU"/>
        </w:rPr>
        <w:t>а основе разработанной программы</w:t>
      </w:r>
      <w:r w:rsidRPr="00BE190D">
        <w:rPr>
          <w:sz w:val="20"/>
          <w:szCs w:val="20"/>
          <w:lang w:val="ru-RU"/>
        </w:rPr>
        <w:t xml:space="preserve"> национального консультанта, ОГО будет реализовывать разработанный план по сенситизации/повышению осведомленности и чувствительности местных заинтересованных сторон (Министерства юстиции, Министерства внутренних дел, включая милицию и судебные органы);</w:t>
      </w:r>
    </w:p>
    <w:p w:rsidR="0044261E" w:rsidRPr="00BE190D" w:rsidRDefault="00840C9E" w:rsidP="008D4F37">
      <w:pPr>
        <w:pStyle w:val="aff"/>
        <w:numPr>
          <w:ilvl w:val="0"/>
          <w:numId w:val="26"/>
        </w:numPr>
        <w:spacing w:after="160" w:line="259" w:lineRule="auto"/>
        <w:contextualSpacing/>
        <w:jc w:val="both"/>
        <w:rPr>
          <w:sz w:val="20"/>
          <w:szCs w:val="20"/>
          <w:lang w:val="ru-RU"/>
        </w:rPr>
      </w:pPr>
      <w:r w:rsidRPr="00BE190D">
        <w:rPr>
          <w:sz w:val="20"/>
          <w:szCs w:val="20"/>
          <w:lang w:val="ru-RU"/>
        </w:rPr>
        <w:t xml:space="preserve">ООН </w:t>
      </w:r>
      <w:r w:rsidR="0044261E" w:rsidRPr="00BE190D">
        <w:rPr>
          <w:sz w:val="20"/>
          <w:szCs w:val="20"/>
          <w:lang w:val="ru-RU"/>
        </w:rPr>
        <w:t xml:space="preserve">Женщины разработает учебный модуль, на основании чего ОГО будет проводить тренинги и оказывать техническую помощь Министерству юстиции, Министерству внутренних дел, включая милицию и судебные органы (с обеспечением того, что не менее 20% участников тренингов </w:t>
      </w:r>
      <w:r w:rsidR="0083509B">
        <w:rPr>
          <w:sz w:val="20"/>
          <w:szCs w:val="20"/>
          <w:lang w:val="ru-RU"/>
        </w:rPr>
        <w:t xml:space="preserve">должны </w:t>
      </w:r>
      <w:r w:rsidR="0044261E" w:rsidRPr="00BE190D">
        <w:rPr>
          <w:sz w:val="20"/>
          <w:szCs w:val="20"/>
          <w:lang w:val="ru-RU"/>
        </w:rPr>
        <w:t>будут составлять женщины);</w:t>
      </w:r>
    </w:p>
    <w:p w:rsidR="0044261E" w:rsidRPr="00BE190D" w:rsidRDefault="0044261E" w:rsidP="008D4F37">
      <w:pPr>
        <w:pStyle w:val="aff"/>
        <w:numPr>
          <w:ilvl w:val="0"/>
          <w:numId w:val="26"/>
        </w:numPr>
        <w:spacing w:after="160" w:line="259" w:lineRule="auto"/>
        <w:contextualSpacing/>
        <w:jc w:val="both"/>
        <w:rPr>
          <w:sz w:val="20"/>
          <w:szCs w:val="20"/>
          <w:lang w:val="ru-RU"/>
        </w:rPr>
      </w:pPr>
      <w:r w:rsidRPr="00BE190D">
        <w:rPr>
          <w:sz w:val="20"/>
          <w:szCs w:val="20"/>
          <w:lang w:val="ru-RU"/>
        </w:rPr>
        <w:t>Провести оценку потребностей и осуществить мероприятия по расширению прав и возможностей женщин в секторе безопасности и повышению их потенциала;</w:t>
      </w:r>
    </w:p>
    <w:p w:rsidR="0044261E" w:rsidRPr="00921AED" w:rsidRDefault="0044261E" w:rsidP="008D4F37">
      <w:pPr>
        <w:pStyle w:val="aff"/>
        <w:numPr>
          <w:ilvl w:val="0"/>
          <w:numId w:val="26"/>
        </w:numPr>
        <w:spacing w:after="160" w:line="259" w:lineRule="auto"/>
        <w:contextualSpacing/>
        <w:jc w:val="both"/>
        <w:rPr>
          <w:b/>
          <w:bCs/>
          <w:sz w:val="20"/>
          <w:szCs w:val="20"/>
          <w:lang w:val="ru-RU"/>
        </w:rPr>
      </w:pPr>
      <w:r w:rsidRPr="00BE190D">
        <w:rPr>
          <w:sz w:val="20"/>
          <w:szCs w:val="20"/>
          <w:lang w:val="ru-RU"/>
        </w:rPr>
        <w:t>Разработать</w:t>
      </w:r>
      <w:r w:rsidRPr="00921AED">
        <w:rPr>
          <w:sz w:val="20"/>
          <w:szCs w:val="20"/>
          <w:lang w:val="ru-RU"/>
        </w:rPr>
        <w:t xml:space="preserve"> стратегию гендерной актуализации (</w:t>
      </w:r>
      <w:r w:rsidRPr="00921AED">
        <w:rPr>
          <w:sz w:val="20"/>
          <w:szCs w:val="20"/>
          <w:lang w:val="en-US"/>
        </w:rPr>
        <w:t>gender</w:t>
      </w:r>
      <w:r w:rsidRPr="00921AED">
        <w:rPr>
          <w:sz w:val="20"/>
          <w:szCs w:val="20"/>
          <w:lang w:val="ru-RU"/>
        </w:rPr>
        <w:t xml:space="preserve"> </w:t>
      </w:r>
      <w:r w:rsidRPr="00921AED">
        <w:rPr>
          <w:sz w:val="20"/>
          <w:szCs w:val="20"/>
          <w:lang w:val="en-US"/>
        </w:rPr>
        <w:t>mainstreaming</w:t>
      </w:r>
      <w:r w:rsidRPr="00921AED">
        <w:rPr>
          <w:sz w:val="20"/>
          <w:szCs w:val="20"/>
          <w:lang w:val="ru-RU"/>
        </w:rPr>
        <w:t xml:space="preserve"> </w:t>
      </w:r>
      <w:r w:rsidRPr="00921AED">
        <w:rPr>
          <w:sz w:val="20"/>
          <w:szCs w:val="20"/>
          <w:lang w:val="en-US"/>
        </w:rPr>
        <w:t>strategy</w:t>
      </w:r>
      <w:r w:rsidRPr="00921AED">
        <w:rPr>
          <w:sz w:val="20"/>
          <w:szCs w:val="20"/>
          <w:lang w:val="ru-RU"/>
        </w:rPr>
        <w:t>) и продвигать позитивные/утвердительные позиции женщин с целью повышения роли женщин в этих учреждениях.</w:t>
      </w:r>
      <w:r w:rsidRPr="00921AED">
        <w:rPr>
          <w:rFonts w:eastAsia="Calibri"/>
          <w:sz w:val="20"/>
          <w:szCs w:val="20"/>
          <w:lang w:val="ru-RU"/>
        </w:rPr>
        <w:t xml:space="preserve"> </w:t>
      </w:r>
    </w:p>
    <w:p w:rsidR="0044261E" w:rsidRPr="00921AED" w:rsidRDefault="0044261E" w:rsidP="0044261E">
      <w:pPr>
        <w:pStyle w:val="aff"/>
        <w:spacing w:after="160" w:line="259" w:lineRule="auto"/>
        <w:contextualSpacing/>
        <w:jc w:val="both"/>
        <w:rPr>
          <w:b/>
          <w:bCs/>
          <w:sz w:val="20"/>
          <w:szCs w:val="20"/>
          <w:lang w:val="ru-RU"/>
        </w:rPr>
      </w:pPr>
    </w:p>
    <w:p w:rsidR="0044261E" w:rsidRPr="00921AED" w:rsidRDefault="0044261E" w:rsidP="0044261E">
      <w:pPr>
        <w:pStyle w:val="aff"/>
        <w:spacing w:after="160" w:line="259" w:lineRule="auto"/>
        <w:contextualSpacing/>
        <w:jc w:val="both"/>
        <w:rPr>
          <w:b/>
          <w:bCs/>
          <w:sz w:val="20"/>
          <w:szCs w:val="20"/>
          <w:lang w:val="ru-RU"/>
        </w:rPr>
      </w:pPr>
      <w:r w:rsidRPr="00921AED">
        <w:rPr>
          <w:b/>
          <w:bCs/>
          <w:sz w:val="20"/>
          <w:szCs w:val="20"/>
          <w:lang w:val="ru-RU"/>
        </w:rPr>
        <w:t>Задачи</w:t>
      </w:r>
    </w:p>
    <w:p w:rsidR="0044261E" w:rsidRPr="00921AED" w:rsidRDefault="0044261E" w:rsidP="0044261E">
      <w:pPr>
        <w:jc w:val="both"/>
        <w:rPr>
          <w:rFonts w:cs="Arial"/>
          <w:b/>
          <w:bCs/>
          <w:sz w:val="20"/>
          <w:szCs w:val="20"/>
          <w:lang w:val="ru-RU"/>
        </w:rPr>
      </w:pPr>
    </w:p>
    <w:p w:rsidR="0044261E" w:rsidRPr="00921AED" w:rsidRDefault="0044261E" w:rsidP="008D4F37">
      <w:pPr>
        <w:pStyle w:val="aff"/>
        <w:numPr>
          <w:ilvl w:val="0"/>
          <w:numId w:val="21"/>
        </w:numPr>
        <w:spacing w:after="160" w:line="259" w:lineRule="auto"/>
        <w:contextualSpacing/>
        <w:rPr>
          <w:rFonts w:eastAsiaTheme="minorHAnsi"/>
          <w:sz w:val="20"/>
          <w:szCs w:val="20"/>
          <w:lang w:val="ru-RU"/>
        </w:rPr>
      </w:pPr>
      <w:r w:rsidRPr="00921AED">
        <w:rPr>
          <w:rFonts w:eastAsiaTheme="minorHAnsi"/>
          <w:sz w:val="20"/>
          <w:szCs w:val="20"/>
          <w:lang w:val="ru-RU"/>
        </w:rPr>
        <w:t>Внедрить разработанный план  по сенситизации/повышению осведомленности и чувствительности к вопросам СГН среди ключевых заинтересованных сторон, принимающих решения (Министерство юстиции, Министерство внутренних дел, включая милицию и судебные органы);</w:t>
      </w:r>
    </w:p>
    <w:p w:rsidR="0044261E" w:rsidRPr="00604093" w:rsidRDefault="0044261E" w:rsidP="00F82E9C">
      <w:pPr>
        <w:pStyle w:val="aff"/>
        <w:numPr>
          <w:ilvl w:val="0"/>
          <w:numId w:val="21"/>
        </w:numPr>
        <w:spacing w:after="160" w:line="259" w:lineRule="auto"/>
        <w:contextualSpacing/>
        <w:jc w:val="both"/>
        <w:rPr>
          <w:rFonts w:eastAsiaTheme="minorHAnsi"/>
          <w:sz w:val="20"/>
          <w:szCs w:val="20"/>
          <w:lang w:val="ru-RU"/>
        </w:rPr>
      </w:pPr>
      <w:r w:rsidRPr="00604093">
        <w:rPr>
          <w:rFonts w:eastAsiaTheme="minorHAnsi"/>
          <w:sz w:val="20"/>
          <w:szCs w:val="20"/>
          <w:lang w:val="ru-RU"/>
        </w:rPr>
        <w:t xml:space="preserve">Используя учебный </w:t>
      </w:r>
      <w:r w:rsidR="00891817" w:rsidRPr="00604093">
        <w:rPr>
          <w:rFonts w:eastAsiaTheme="minorHAnsi"/>
          <w:sz w:val="20"/>
          <w:szCs w:val="20"/>
          <w:lang w:val="ru-RU"/>
        </w:rPr>
        <w:t>модуль, разработанный</w:t>
      </w:r>
      <w:r w:rsidRPr="00604093">
        <w:rPr>
          <w:rFonts w:eastAsiaTheme="minorHAnsi"/>
          <w:sz w:val="20"/>
          <w:szCs w:val="20"/>
          <w:lang w:val="ru-RU"/>
        </w:rPr>
        <w:t xml:space="preserve"> ООН Женщины, провести тренинги и оказать техническую поддержку Министерству внутренних дел, Министерству юстиции и судебным органам для включения вопросов, связанных с СГН, в их от</w:t>
      </w:r>
      <w:r w:rsidR="000B03A8">
        <w:rPr>
          <w:rFonts w:eastAsiaTheme="minorHAnsi"/>
          <w:sz w:val="20"/>
          <w:szCs w:val="20"/>
          <w:lang w:val="ru-RU"/>
        </w:rPr>
        <w:t xml:space="preserve">раслевые программы и </w:t>
      </w:r>
      <w:r w:rsidRPr="00604093">
        <w:rPr>
          <w:rFonts w:eastAsiaTheme="minorHAnsi"/>
          <w:sz w:val="20"/>
          <w:szCs w:val="20"/>
          <w:lang w:val="ru-RU"/>
        </w:rPr>
        <w:t>существующие внутренние документы</w:t>
      </w:r>
      <w:r w:rsidR="00F82E9C" w:rsidRPr="00604093">
        <w:rPr>
          <w:rFonts w:eastAsiaTheme="minorHAnsi"/>
          <w:sz w:val="20"/>
          <w:szCs w:val="20"/>
          <w:lang w:val="ru-RU"/>
        </w:rPr>
        <w:t>. Не менее 420 участ</w:t>
      </w:r>
      <w:r w:rsidR="00F20E47" w:rsidRPr="00604093">
        <w:rPr>
          <w:rFonts w:eastAsiaTheme="minorHAnsi"/>
          <w:sz w:val="20"/>
          <w:szCs w:val="20"/>
          <w:lang w:val="ru-RU"/>
        </w:rPr>
        <w:t xml:space="preserve">ников </w:t>
      </w:r>
      <w:r w:rsidR="00F82E9C" w:rsidRPr="00604093">
        <w:rPr>
          <w:rFonts w:eastAsiaTheme="minorHAnsi"/>
          <w:sz w:val="20"/>
          <w:szCs w:val="20"/>
          <w:lang w:val="ru-RU"/>
        </w:rPr>
        <w:t>тренинг</w:t>
      </w:r>
      <w:r w:rsidR="00F20E47" w:rsidRPr="00604093">
        <w:rPr>
          <w:rFonts w:eastAsiaTheme="minorHAnsi"/>
          <w:sz w:val="20"/>
          <w:szCs w:val="20"/>
          <w:lang w:val="ru-RU"/>
        </w:rPr>
        <w:t>ов, минимум 20% участников должны составлять</w:t>
      </w:r>
      <w:r w:rsidR="00604093" w:rsidRPr="00604093">
        <w:rPr>
          <w:rFonts w:eastAsiaTheme="minorHAnsi"/>
          <w:sz w:val="20"/>
          <w:szCs w:val="20"/>
          <w:lang w:val="ru-RU"/>
        </w:rPr>
        <w:t xml:space="preserve"> женщины (84 человек)</w:t>
      </w:r>
      <w:r w:rsidR="00F82E9C" w:rsidRPr="00604093">
        <w:rPr>
          <w:rStyle w:val="af4"/>
          <w:sz w:val="20"/>
          <w:szCs w:val="20"/>
          <w:lang w:val="en-US"/>
        </w:rPr>
        <w:footnoteReference w:id="19"/>
      </w:r>
      <w:r w:rsidRPr="00604093">
        <w:rPr>
          <w:rFonts w:eastAsiaTheme="minorHAnsi"/>
          <w:sz w:val="20"/>
          <w:szCs w:val="20"/>
          <w:lang w:val="ru-RU"/>
        </w:rPr>
        <w:t>;</w:t>
      </w:r>
    </w:p>
    <w:p w:rsidR="0044261E" w:rsidRPr="00EC1CEA" w:rsidRDefault="0044261E" w:rsidP="008D4F37">
      <w:pPr>
        <w:pStyle w:val="aff"/>
        <w:numPr>
          <w:ilvl w:val="0"/>
          <w:numId w:val="21"/>
        </w:numPr>
        <w:spacing w:after="160" w:line="259" w:lineRule="auto"/>
        <w:contextualSpacing/>
        <w:rPr>
          <w:rFonts w:eastAsiaTheme="minorHAnsi"/>
          <w:sz w:val="20"/>
          <w:szCs w:val="20"/>
          <w:lang w:val="ru-RU"/>
        </w:rPr>
      </w:pPr>
      <w:r w:rsidRPr="00604093">
        <w:rPr>
          <w:rFonts w:eastAsiaTheme="minorHAnsi"/>
          <w:sz w:val="20"/>
          <w:szCs w:val="20"/>
          <w:lang w:val="ru-RU"/>
        </w:rPr>
        <w:t>Про</w:t>
      </w:r>
      <w:r w:rsidR="00891817" w:rsidRPr="00604093">
        <w:rPr>
          <w:rFonts w:eastAsiaTheme="minorHAnsi"/>
          <w:sz w:val="20"/>
          <w:szCs w:val="20"/>
          <w:lang w:val="ru-RU"/>
        </w:rPr>
        <w:t>ведение кампаний</w:t>
      </w:r>
      <w:r w:rsidR="00692C31" w:rsidRPr="00604093">
        <w:rPr>
          <w:rFonts w:eastAsiaTheme="minorHAnsi"/>
          <w:sz w:val="20"/>
          <w:szCs w:val="20"/>
          <w:lang w:val="ru-RU"/>
        </w:rPr>
        <w:t xml:space="preserve"> по продвижению (</w:t>
      </w:r>
      <w:r w:rsidRPr="00604093">
        <w:rPr>
          <w:rFonts w:eastAsiaTheme="minorHAnsi"/>
          <w:sz w:val="20"/>
          <w:szCs w:val="20"/>
          <w:lang w:val="en-US"/>
        </w:rPr>
        <w:t>advocacy</w:t>
      </w:r>
      <w:r w:rsidRPr="00604093">
        <w:rPr>
          <w:rFonts w:eastAsiaTheme="minorHAnsi"/>
          <w:sz w:val="20"/>
          <w:szCs w:val="20"/>
          <w:lang w:val="ru-RU"/>
        </w:rPr>
        <w:t xml:space="preserve"> </w:t>
      </w:r>
      <w:r w:rsidRPr="00604093">
        <w:rPr>
          <w:rFonts w:eastAsiaTheme="minorHAnsi"/>
          <w:sz w:val="20"/>
          <w:szCs w:val="20"/>
          <w:lang w:val="en-US"/>
        </w:rPr>
        <w:t>campaign</w:t>
      </w:r>
      <w:r w:rsidR="00692C31" w:rsidRPr="00604093">
        <w:rPr>
          <w:rFonts w:eastAsiaTheme="minorHAnsi"/>
          <w:sz w:val="20"/>
          <w:szCs w:val="20"/>
          <w:lang w:val="ru-RU"/>
        </w:rPr>
        <w:t>)</w:t>
      </w:r>
      <w:r w:rsidRPr="00604093">
        <w:rPr>
          <w:rFonts w:eastAsiaTheme="minorHAnsi"/>
          <w:sz w:val="20"/>
          <w:szCs w:val="20"/>
          <w:lang w:val="ru-RU"/>
        </w:rPr>
        <w:t>,</w:t>
      </w:r>
      <w:r w:rsidRPr="00692C31">
        <w:rPr>
          <w:rFonts w:eastAsiaTheme="minorHAnsi"/>
          <w:sz w:val="20"/>
          <w:szCs w:val="20"/>
          <w:lang w:val="ru-RU"/>
        </w:rPr>
        <w:t xml:space="preserve"> а также </w:t>
      </w:r>
      <w:r w:rsidR="00604093">
        <w:rPr>
          <w:rFonts w:eastAsiaTheme="minorHAnsi"/>
          <w:sz w:val="20"/>
          <w:szCs w:val="20"/>
          <w:lang w:val="ru-RU"/>
        </w:rPr>
        <w:t xml:space="preserve">семинаров </w:t>
      </w:r>
      <w:r w:rsidRPr="00692C31">
        <w:rPr>
          <w:rFonts w:eastAsiaTheme="minorHAnsi"/>
          <w:sz w:val="20"/>
          <w:szCs w:val="20"/>
          <w:lang w:val="ru-RU"/>
        </w:rPr>
        <w:t>по повышению осведомленности и чувствительности к вопросам СГН ключевых заинтересованных сторон (исполнительной и законодательной ветвей власти) в процессе разработки законодательства и нормативных актов; (</w:t>
      </w:r>
      <w:r w:rsidR="001E77FC">
        <w:rPr>
          <w:rFonts w:eastAsiaTheme="minorHAnsi"/>
          <w:sz w:val="20"/>
          <w:szCs w:val="20"/>
          <w:lang w:val="ru-RU"/>
        </w:rPr>
        <w:t>не менее 240 участников семинаров</w:t>
      </w:r>
      <w:r w:rsidRPr="00692C31">
        <w:rPr>
          <w:rFonts w:eastAsiaTheme="minorHAnsi"/>
          <w:sz w:val="20"/>
          <w:szCs w:val="20"/>
          <w:lang w:val="ru-RU"/>
        </w:rPr>
        <w:t xml:space="preserve">; не </w:t>
      </w:r>
      <w:r w:rsidRPr="00692C31">
        <w:rPr>
          <w:rFonts w:eastAsiaTheme="minorHAnsi"/>
          <w:sz w:val="20"/>
          <w:szCs w:val="20"/>
          <w:lang w:val="ru-RU"/>
        </w:rPr>
        <w:lastRenderedPageBreak/>
        <w:t>менее 125 сотрудников должны</w:t>
      </w:r>
      <w:r w:rsidRPr="00921AED">
        <w:rPr>
          <w:rFonts w:eastAsiaTheme="minorHAnsi"/>
          <w:sz w:val="20"/>
          <w:szCs w:val="20"/>
          <w:lang w:val="ru-RU"/>
        </w:rPr>
        <w:t xml:space="preserve"> будут вовлечены в процесс анализа отношения и оценки </w:t>
      </w:r>
      <w:r w:rsidRPr="00EC1CEA">
        <w:rPr>
          <w:rFonts w:eastAsiaTheme="minorHAnsi"/>
          <w:sz w:val="20"/>
          <w:szCs w:val="20"/>
          <w:lang w:val="ru-RU"/>
        </w:rPr>
        <w:t>потребностей. Обеспечить, чтобы не менее 20% участников тренинга составляли женщины)</w:t>
      </w:r>
      <w:r w:rsidR="00604093" w:rsidRPr="00EC1CEA">
        <w:rPr>
          <w:rStyle w:val="af4"/>
          <w:sz w:val="20"/>
          <w:szCs w:val="20"/>
          <w:lang w:val="ru-RU"/>
        </w:rPr>
        <w:t xml:space="preserve"> </w:t>
      </w:r>
      <w:r w:rsidR="00604093" w:rsidRPr="00EC1CEA">
        <w:rPr>
          <w:rStyle w:val="af4"/>
          <w:sz w:val="20"/>
          <w:szCs w:val="20"/>
          <w:lang w:val="en-US"/>
        </w:rPr>
        <w:footnoteReference w:id="20"/>
      </w:r>
      <w:r w:rsidR="00604093" w:rsidRPr="00EC1CEA">
        <w:rPr>
          <w:rFonts w:eastAsia="Calibri"/>
          <w:sz w:val="20"/>
          <w:szCs w:val="20"/>
          <w:lang w:val="ru-RU"/>
        </w:rPr>
        <w:t>;</w:t>
      </w:r>
    </w:p>
    <w:p w:rsidR="0044261E" w:rsidRPr="00692C31" w:rsidRDefault="0044261E" w:rsidP="008D4F37">
      <w:pPr>
        <w:pStyle w:val="aff"/>
        <w:numPr>
          <w:ilvl w:val="0"/>
          <w:numId w:val="21"/>
        </w:numPr>
        <w:spacing w:after="160" w:line="259" w:lineRule="auto"/>
        <w:contextualSpacing/>
        <w:rPr>
          <w:rFonts w:eastAsiaTheme="minorHAnsi"/>
          <w:sz w:val="20"/>
          <w:szCs w:val="20"/>
          <w:lang w:val="ru-RU"/>
        </w:rPr>
      </w:pPr>
      <w:r w:rsidRPr="00EC1CEA">
        <w:rPr>
          <w:rFonts w:eastAsiaTheme="minorHAnsi"/>
          <w:sz w:val="20"/>
          <w:szCs w:val="20"/>
          <w:lang w:val="ru-RU"/>
        </w:rPr>
        <w:t>Проведение двух нацио</w:t>
      </w:r>
      <w:r w:rsidR="000B03A8">
        <w:rPr>
          <w:rFonts w:eastAsiaTheme="minorHAnsi"/>
          <w:sz w:val="20"/>
          <w:szCs w:val="20"/>
          <w:lang w:val="ru-RU"/>
        </w:rPr>
        <w:t xml:space="preserve">нальных конференций </w:t>
      </w:r>
      <w:r w:rsidRPr="00EC1CEA">
        <w:rPr>
          <w:rFonts w:eastAsiaTheme="minorHAnsi"/>
          <w:sz w:val="20"/>
          <w:szCs w:val="20"/>
          <w:lang w:val="ru-RU"/>
        </w:rPr>
        <w:t>с участием</w:t>
      </w:r>
      <w:r w:rsidR="00891817" w:rsidRPr="00EC1CEA">
        <w:rPr>
          <w:rFonts w:eastAsiaTheme="minorHAnsi"/>
          <w:sz w:val="20"/>
          <w:szCs w:val="20"/>
          <w:lang w:val="ru-RU"/>
        </w:rPr>
        <w:t xml:space="preserve"> </w:t>
      </w:r>
      <w:r w:rsidRPr="00EC1CEA">
        <w:rPr>
          <w:rFonts w:eastAsiaTheme="minorHAnsi"/>
          <w:sz w:val="20"/>
          <w:szCs w:val="20"/>
          <w:lang w:val="ru-RU"/>
        </w:rPr>
        <w:t>политиков по</w:t>
      </w:r>
      <w:r w:rsidRPr="00921AED">
        <w:rPr>
          <w:rFonts w:eastAsiaTheme="minorHAnsi"/>
          <w:sz w:val="20"/>
          <w:szCs w:val="20"/>
          <w:lang w:val="ru-RU"/>
        </w:rPr>
        <w:t xml:space="preserve"> </w:t>
      </w:r>
      <w:r w:rsidRPr="00692C31">
        <w:rPr>
          <w:rFonts w:eastAsiaTheme="minorHAnsi"/>
          <w:sz w:val="20"/>
          <w:szCs w:val="20"/>
          <w:lang w:val="ru-RU"/>
        </w:rPr>
        <w:t>криминализации домашнего насилия (не менее 200 участников);</w:t>
      </w:r>
    </w:p>
    <w:p w:rsidR="0044261E" w:rsidRPr="00692C31" w:rsidRDefault="0044261E" w:rsidP="008D4F37">
      <w:pPr>
        <w:pStyle w:val="aff"/>
        <w:numPr>
          <w:ilvl w:val="0"/>
          <w:numId w:val="21"/>
        </w:numPr>
        <w:spacing w:after="160" w:line="259" w:lineRule="auto"/>
        <w:contextualSpacing/>
        <w:rPr>
          <w:rFonts w:eastAsiaTheme="minorHAnsi"/>
          <w:sz w:val="20"/>
          <w:szCs w:val="20"/>
          <w:lang w:val="ru-RU"/>
        </w:rPr>
      </w:pPr>
      <w:r w:rsidRPr="00692C31">
        <w:rPr>
          <w:rFonts w:eastAsiaTheme="minorHAnsi"/>
          <w:sz w:val="20"/>
          <w:szCs w:val="20"/>
          <w:lang w:val="ru-RU"/>
        </w:rPr>
        <w:t>Разработка информационных наглядных материалов для повышения осведомленности и чувствительности заинтересованных сторон и местного населения по вопросам, связанным с СГН;</w:t>
      </w:r>
    </w:p>
    <w:p w:rsidR="0044261E" w:rsidRPr="00692C31" w:rsidRDefault="0044261E" w:rsidP="008D4F37">
      <w:pPr>
        <w:pStyle w:val="aff"/>
        <w:numPr>
          <w:ilvl w:val="0"/>
          <w:numId w:val="21"/>
        </w:numPr>
        <w:spacing w:after="160" w:line="259" w:lineRule="auto"/>
        <w:contextualSpacing/>
        <w:rPr>
          <w:rFonts w:eastAsiaTheme="minorHAnsi"/>
          <w:sz w:val="20"/>
          <w:szCs w:val="20"/>
          <w:lang w:val="ru-RU"/>
        </w:rPr>
      </w:pPr>
      <w:r w:rsidRPr="00692C31">
        <w:rPr>
          <w:rFonts w:eastAsiaTheme="minorHAnsi"/>
          <w:sz w:val="20"/>
          <w:szCs w:val="20"/>
          <w:lang w:val="ru-RU"/>
        </w:rPr>
        <w:t xml:space="preserve">Разработка стратегии учета </w:t>
      </w:r>
      <w:r w:rsidR="00692C31" w:rsidRPr="00692C31">
        <w:rPr>
          <w:rFonts w:eastAsiaTheme="minorHAnsi"/>
          <w:sz w:val="20"/>
          <w:szCs w:val="20"/>
          <w:lang w:val="ru-RU"/>
        </w:rPr>
        <w:t xml:space="preserve">и продвижения </w:t>
      </w:r>
      <w:r w:rsidRPr="00692C31">
        <w:rPr>
          <w:rFonts w:eastAsiaTheme="minorHAnsi"/>
          <w:sz w:val="20"/>
          <w:szCs w:val="20"/>
          <w:lang w:val="ru-RU"/>
        </w:rPr>
        <w:t>гендерной проблематики</w:t>
      </w:r>
      <w:r w:rsidR="00692C31" w:rsidRPr="00692C31">
        <w:rPr>
          <w:rFonts w:eastAsiaTheme="minorHAnsi"/>
          <w:sz w:val="20"/>
          <w:szCs w:val="20"/>
          <w:lang w:val="ru-RU"/>
        </w:rPr>
        <w:t xml:space="preserve"> (</w:t>
      </w:r>
      <w:r w:rsidR="00692C31" w:rsidRPr="00692C31">
        <w:rPr>
          <w:rFonts w:eastAsiaTheme="minorHAnsi"/>
          <w:sz w:val="20"/>
          <w:szCs w:val="20"/>
          <w:lang w:val="en-US"/>
        </w:rPr>
        <w:t>G</w:t>
      </w:r>
      <w:r w:rsidRPr="00692C31">
        <w:rPr>
          <w:rFonts w:eastAsiaTheme="minorHAnsi"/>
          <w:sz w:val="20"/>
          <w:szCs w:val="20"/>
          <w:lang w:val="en-US"/>
        </w:rPr>
        <w:t>ender</w:t>
      </w:r>
      <w:r w:rsidRPr="00692C31">
        <w:rPr>
          <w:rFonts w:eastAsiaTheme="minorHAnsi"/>
          <w:sz w:val="20"/>
          <w:szCs w:val="20"/>
          <w:lang w:val="ru-RU"/>
        </w:rPr>
        <w:t xml:space="preserve"> </w:t>
      </w:r>
      <w:r w:rsidRPr="00692C31">
        <w:rPr>
          <w:rFonts w:eastAsiaTheme="minorHAnsi"/>
          <w:sz w:val="20"/>
          <w:szCs w:val="20"/>
          <w:lang w:val="en-US"/>
        </w:rPr>
        <w:t>mainstreaming</w:t>
      </w:r>
      <w:r w:rsidRPr="00692C31">
        <w:rPr>
          <w:rFonts w:eastAsiaTheme="minorHAnsi"/>
          <w:sz w:val="20"/>
          <w:szCs w:val="20"/>
          <w:lang w:val="ru-RU"/>
        </w:rPr>
        <w:t xml:space="preserve"> </w:t>
      </w:r>
      <w:r w:rsidRPr="00692C31">
        <w:rPr>
          <w:rFonts w:eastAsiaTheme="minorHAnsi"/>
          <w:sz w:val="20"/>
          <w:szCs w:val="20"/>
          <w:lang w:val="en-US"/>
        </w:rPr>
        <w:t>strategy</w:t>
      </w:r>
      <w:r w:rsidRPr="00692C31">
        <w:rPr>
          <w:rFonts w:eastAsiaTheme="minorHAnsi"/>
          <w:sz w:val="20"/>
          <w:szCs w:val="20"/>
          <w:lang w:val="ru-RU"/>
        </w:rPr>
        <w:t>), которая будет способствовать более широкому доступу женщин к руководящим должностям;</w:t>
      </w:r>
    </w:p>
    <w:p w:rsidR="0044261E" w:rsidRPr="00692C31" w:rsidRDefault="0044261E" w:rsidP="008D4F37">
      <w:pPr>
        <w:pStyle w:val="aff"/>
        <w:numPr>
          <w:ilvl w:val="0"/>
          <w:numId w:val="21"/>
        </w:numPr>
        <w:spacing w:after="160" w:line="259" w:lineRule="auto"/>
        <w:contextualSpacing/>
        <w:rPr>
          <w:rFonts w:eastAsiaTheme="minorHAnsi"/>
          <w:sz w:val="20"/>
          <w:szCs w:val="20"/>
          <w:lang w:val="ru-RU"/>
        </w:rPr>
      </w:pPr>
      <w:r w:rsidRPr="00692C31">
        <w:rPr>
          <w:rFonts w:eastAsiaTheme="minorHAnsi"/>
          <w:sz w:val="20"/>
          <w:szCs w:val="20"/>
          <w:lang w:val="ru-RU"/>
        </w:rPr>
        <w:t>Проведение оценки потребностей для расширения прав и возможностей женщин в секторе безопасности и женщин-инспекторов милиции для предотвращения и реагирования на случаи СГН и разработать программу развития потенциала с ее дальнейшей реализацией;</w:t>
      </w:r>
    </w:p>
    <w:p w:rsidR="0044261E" w:rsidRPr="00921AED" w:rsidRDefault="0044261E" w:rsidP="008D4F37">
      <w:pPr>
        <w:pStyle w:val="aff"/>
        <w:numPr>
          <w:ilvl w:val="0"/>
          <w:numId w:val="21"/>
        </w:numPr>
        <w:spacing w:after="160" w:line="259" w:lineRule="auto"/>
        <w:contextualSpacing/>
        <w:rPr>
          <w:rFonts w:eastAsiaTheme="minorHAnsi"/>
          <w:sz w:val="20"/>
          <w:szCs w:val="20"/>
          <w:lang w:val="ru-RU"/>
        </w:rPr>
      </w:pPr>
      <w:r w:rsidRPr="00692C31">
        <w:rPr>
          <w:rFonts w:eastAsiaTheme="minorHAnsi"/>
          <w:sz w:val="20"/>
          <w:szCs w:val="20"/>
          <w:lang w:val="ru-RU"/>
        </w:rPr>
        <w:t>По результатам</w:t>
      </w:r>
      <w:r w:rsidRPr="00921AED">
        <w:rPr>
          <w:rFonts w:eastAsiaTheme="minorHAnsi"/>
          <w:sz w:val="20"/>
          <w:szCs w:val="20"/>
          <w:lang w:val="ru-RU"/>
        </w:rPr>
        <w:t xml:space="preserve"> проведенной оценки потребностей разработать программу для проведения мероприятий по расширению прав и возможностей женщин в секторе безопасности и женщин-инспекторов милиции для предотвращения и реагирования на случаи СГН;</w:t>
      </w:r>
    </w:p>
    <w:p w:rsidR="0044261E" w:rsidRPr="00921AED" w:rsidRDefault="0044261E" w:rsidP="008D4F37">
      <w:pPr>
        <w:pStyle w:val="aff"/>
        <w:numPr>
          <w:ilvl w:val="0"/>
          <w:numId w:val="21"/>
        </w:numPr>
        <w:spacing w:after="160" w:line="259" w:lineRule="auto"/>
        <w:contextualSpacing/>
        <w:rPr>
          <w:rFonts w:eastAsiaTheme="minorHAnsi"/>
          <w:sz w:val="20"/>
          <w:szCs w:val="20"/>
          <w:lang w:val="ru-RU"/>
        </w:rPr>
      </w:pPr>
      <w:r w:rsidRPr="00921AED">
        <w:rPr>
          <w:rFonts w:eastAsiaTheme="minorHAnsi"/>
          <w:sz w:val="20"/>
          <w:szCs w:val="20"/>
          <w:lang w:val="ru-RU"/>
        </w:rPr>
        <w:t xml:space="preserve">С учетом ситуации, связанной с COVID-19, предоставить опции, как можно выполнить все вышеупомянутые мероприятия. В предложении необходимо указать возможные риски и </w:t>
      </w:r>
      <w:r w:rsidRPr="00921AED">
        <w:rPr>
          <w:sz w:val="20"/>
          <w:szCs w:val="20"/>
          <w:lang w:val="ru-RU"/>
        </w:rPr>
        <w:t>меры по их снижению</w:t>
      </w:r>
      <w:r w:rsidRPr="00921AED">
        <w:rPr>
          <w:rFonts w:eastAsiaTheme="minorHAnsi"/>
          <w:sz w:val="20"/>
          <w:szCs w:val="20"/>
          <w:lang w:val="ru-RU"/>
        </w:rPr>
        <w:t>;</w:t>
      </w:r>
    </w:p>
    <w:p w:rsidR="0044261E" w:rsidRPr="00921AED" w:rsidRDefault="0044261E" w:rsidP="008D4F37">
      <w:pPr>
        <w:pStyle w:val="aff"/>
        <w:numPr>
          <w:ilvl w:val="0"/>
          <w:numId w:val="21"/>
        </w:numPr>
        <w:spacing w:after="160" w:line="259" w:lineRule="auto"/>
        <w:contextualSpacing/>
        <w:rPr>
          <w:rFonts w:eastAsiaTheme="minorHAnsi"/>
          <w:sz w:val="20"/>
          <w:szCs w:val="20"/>
          <w:lang w:val="ru-RU"/>
        </w:rPr>
      </w:pPr>
      <w:r w:rsidRPr="00921AED">
        <w:rPr>
          <w:rFonts w:eastAsiaTheme="minorHAnsi"/>
          <w:sz w:val="20"/>
          <w:szCs w:val="20"/>
          <w:lang w:val="ru-RU"/>
        </w:rPr>
        <w:t>ОГО также должна определить качественные и количественные показатели/индикаторы для каждого вида мероприятия/деятельности.</w:t>
      </w:r>
    </w:p>
    <w:p w:rsidR="0044261E" w:rsidRPr="00921AED" w:rsidRDefault="0044261E" w:rsidP="0044261E">
      <w:pPr>
        <w:pStyle w:val="aff"/>
        <w:spacing w:after="160" w:line="259" w:lineRule="auto"/>
        <w:contextualSpacing/>
        <w:rPr>
          <w:rFonts w:eastAsiaTheme="minorHAnsi"/>
          <w:sz w:val="20"/>
          <w:szCs w:val="20"/>
          <w:lang w:val="ru-RU"/>
        </w:rPr>
      </w:pPr>
    </w:p>
    <w:p w:rsidR="0044261E" w:rsidRPr="00921AED" w:rsidRDefault="0044261E" w:rsidP="0044261E">
      <w:pPr>
        <w:ind w:left="360"/>
        <w:jc w:val="both"/>
        <w:rPr>
          <w:rFonts w:cs="Arial"/>
          <w:b/>
          <w:sz w:val="20"/>
          <w:szCs w:val="20"/>
        </w:rPr>
      </w:pPr>
      <w:r w:rsidRPr="00921AED">
        <w:rPr>
          <w:rFonts w:cs="Arial"/>
          <w:b/>
          <w:sz w:val="20"/>
          <w:szCs w:val="20"/>
          <w:lang w:val="ru-RU"/>
        </w:rPr>
        <w:t xml:space="preserve">Ожидаемые результаты </w:t>
      </w:r>
    </w:p>
    <w:p w:rsidR="0044261E" w:rsidRPr="00921AED" w:rsidRDefault="0044261E" w:rsidP="0044261E">
      <w:pPr>
        <w:ind w:left="360"/>
        <w:jc w:val="both"/>
        <w:rPr>
          <w:rFonts w:cs="Arial"/>
          <w:b/>
          <w:sz w:val="20"/>
          <w:szCs w:val="20"/>
        </w:rPr>
      </w:pPr>
    </w:p>
    <w:p w:rsidR="0044261E" w:rsidRPr="00BE190D" w:rsidRDefault="0044261E" w:rsidP="008D4F37">
      <w:pPr>
        <w:pStyle w:val="aff"/>
        <w:numPr>
          <w:ilvl w:val="0"/>
          <w:numId w:val="21"/>
        </w:numPr>
        <w:spacing w:after="160" w:line="259" w:lineRule="auto"/>
        <w:contextualSpacing/>
        <w:jc w:val="both"/>
        <w:rPr>
          <w:rFonts w:eastAsia="Calibri"/>
          <w:b/>
          <w:bCs/>
          <w:sz w:val="20"/>
          <w:szCs w:val="20"/>
          <w:lang w:val="ru-RU"/>
        </w:rPr>
      </w:pPr>
      <w:r w:rsidRPr="00921AED">
        <w:rPr>
          <w:sz w:val="20"/>
          <w:szCs w:val="20"/>
          <w:lang w:val="ru-RU"/>
        </w:rPr>
        <w:t xml:space="preserve">Разработан и внедрен план по </w:t>
      </w:r>
      <w:r w:rsidRPr="00BE190D">
        <w:rPr>
          <w:sz w:val="20"/>
          <w:szCs w:val="20"/>
          <w:lang w:val="ru-RU"/>
        </w:rPr>
        <w:t xml:space="preserve">сенситизации/ повышению осведомленности и чувствительности заинтересованных сторон (Министерство юстиции, Министерство внутренних дел, включая милицию и судебные органы). Перечисленные заинтересованные стороны (Министерство юстиции, Министерство внутренних дел, милиция и судебные органы) осведомлены/сенситизированы и лучше реагируют на возникающие кейсы, связанные с СГН; </w:t>
      </w:r>
    </w:p>
    <w:p w:rsidR="0044261E" w:rsidRPr="00BE190D" w:rsidRDefault="0044261E" w:rsidP="008D4F37">
      <w:pPr>
        <w:pStyle w:val="aff"/>
        <w:numPr>
          <w:ilvl w:val="0"/>
          <w:numId w:val="21"/>
        </w:numPr>
        <w:spacing w:after="160" w:line="259" w:lineRule="auto"/>
        <w:contextualSpacing/>
        <w:jc w:val="both"/>
        <w:rPr>
          <w:sz w:val="20"/>
          <w:szCs w:val="20"/>
          <w:lang w:val="ru-RU"/>
        </w:rPr>
      </w:pPr>
      <w:r w:rsidRPr="00BE190D">
        <w:rPr>
          <w:sz w:val="20"/>
          <w:szCs w:val="20"/>
          <w:lang w:val="ru-RU"/>
        </w:rPr>
        <w:t>Проведены тренинги и предоставлена ​​техническая поддержка Министерству внутренних дел, Министерству юстиции и судебной системе. Вопросы, связанные с СГН, включены в отраслевые программы и существующие внутренние документы;</w:t>
      </w:r>
    </w:p>
    <w:p w:rsidR="0044261E" w:rsidRPr="00921AED" w:rsidRDefault="0044261E" w:rsidP="008D4F37">
      <w:pPr>
        <w:pStyle w:val="aff"/>
        <w:numPr>
          <w:ilvl w:val="0"/>
          <w:numId w:val="21"/>
        </w:numPr>
        <w:spacing w:after="160" w:line="259" w:lineRule="auto"/>
        <w:contextualSpacing/>
        <w:jc w:val="both"/>
        <w:rPr>
          <w:sz w:val="20"/>
          <w:szCs w:val="20"/>
          <w:lang w:val="ru-RU"/>
        </w:rPr>
      </w:pPr>
      <w:r w:rsidRPr="00BE190D">
        <w:rPr>
          <w:sz w:val="20"/>
          <w:szCs w:val="20"/>
          <w:lang w:val="ru-RU"/>
        </w:rPr>
        <w:t>Проведены кампании по продвижению (</w:t>
      </w:r>
      <w:r w:rsidRPr="00BE190D">
        <w:rPr>
          <w:sz w:val="20"/>
          <w:szCs w:val="20"/>
          <w:lang w:val="en-US"/>
        </w:rPr>
        <w:t>advocacy</w:t>
      </w:r>
      <w:r w:rsidRPr="00BE190D">
        <w:rPr>
          <w:sz w:val="20"/>
          <w:szCs w:val="20"/>
          <w:lang w:val="ru-RU"/>
        </w:rPr>
        <w:t xml:space="preserve"> </w:t>
      </w:r>
      <w:r w:rsidRPr="00BE190D">
        <w:rPr>
          <w:sz w:val="20"/>
          <w:szCs w:val="20"/>
          <w:lang w:val="en-US"/>
        </w:rPr>
        <w:t>campaign</w:t>
      </w:r>
      <w:r w:rsidR="000A31C6">
        <w:rPr>
          <w:sz w:val="20"/>
          <w:szCs w:val="20"/>
          <w:lang w:val="ru-RU"/>
        </w:rPr>
        <w:t>)</w:t>
      </w:r>
      <w:r w:rsidRPr="00BE190D">
        <w:rPr>
          <w:sz w:val="20"/>
          <w:szCs w:val="20"/>
          <w:lang w:val="ru-RU"/>
        </w:rPr>
        <w:t>, а также мероприятия по сенситизации/повышению осведомленности и чувствительности к вопросам, связанным с СГН основных заинтересованных сторон. Заинтересованные</w:t>
      </w:r>
      <w:r w:rsidRPr="00921AED">
        <w:rPr>
          <w:sz w:val="20"/>
          <w:szCs w:val="20"/>
          <w:lang w:val="ru-RU"/>
        </w:rPr>
        <w:t xml:space="preserve"> стороны осведомлены о СГН и поддерживают предлагаемые изменения в законодательстве (не менее 240 участников семинар</w:t>
      </w:r>
      <w:r w:rsidR="001E77FC">
        <w:rPr>
          <w:sz w:val="20"/>
          <w:szCs w:val="20"/>
          <w:lang w:val="ru-RU"/>
        </w:rPr>
        <w:t>ов</w:t>
      </w:r>
      <w:r w:rsidRPr="00921AED">
        <w:rPr>
          <w:sz w:val="20"/>
          <w:szCs w:val="20"/>
          <w:lang w:val="ru-RU"/>
        </w:rPr>
        <w:t>; не менее 125 сотрудников должны быть вовлечены в процесс анализа отношения и оценки потребностей);</w:t>
      </w:r>
    </w:p>
    <w:p w:rsidR="0044261E" w:rsidRPr="00BE190D" w:rsidRDefault="0044261E" w:rsidP="008D4F37">
      <w:pPr>
        <w:pStyle w:val="aff"/>
        <w:numPr>
          <w:ilvl w:val="0"/>
          <w:numId w:val="21"/>
        </w:numPr>
        <w:spacing w:after="160" w:line="259" w:lineRule="auto"/>
        <w:contextualSpacing/>
        <w:jc w:val="both"/>
        <w:rPr>
          <w:sz w:val="20"/>
          <w:szCs w:val="20"/>
          <w:lang w:val="ru-RU"/>
        </w:rPr>
      </w:pPr>
      <w:r w:rsidRPr="00921AED">
        <w:rPr>
          <w:sz w:val="20"/>
          <w:szCs w:val="20"/>
          <w:lang w:val="ru-RU"/>
        </w:rPr>
        <w:t>Проведен</w:t>
      </w:r>
      <w:r w:rsidR="00F82E9C">
        <w:rPr>
          <w:sz w:val="20"/>
          <w:szCs w:val="20"/>
          <w:lang w:val="ru-RU"/>
        </w:rPr>
        <w:t xml:space="preserve">ы две национальные конференции </w:t>
      </w:r>
      <w:r w:rsidRPr="00BE190D">
        <w:rPr>
          <w:sz w:val="20"/>
          <w:szCs w:val="20"/>
          <w:lang w:val="ru-RU"/>
        </w:rPr>
        <w:t>с участием политиков по криминализации домашнего насилия (не менее 200 участников</w:t>
      </w:r>
      <w:r w:rsidR="000A31C6">
        <w:rPr>
          <w:sz w:val="20"/>
          <w:szCs w:val="20"/>
          <w:lang w:val="ru-RU"/>
        </w:rPr>
        <w:t xml:space="preserve"> конференции</w:t>
      </w:r>
      <w:r w:rsidRPr="00BE190D">
        <w:rPr>
          <w:sz w:val="20"/>
          <w:szCs w:val="20"/>
          <w:lang w:val="ru-RU"/>
        </w:rPr>
        <w:t>).</w:t>
      </w:r>
    </w:p>
    <w:p w:rsidR="0044261E" w:rsidRPr="00BE190D" w:rsidRDefault="0044261E" w:rsidP="008D4F37">
      <w:pPr>
        <w:pStyle w:val="aff"/>
        <w:numPr>
          <w:ilvl w:val="0"/>
          <w:numId w:val="21"/>
        </w:numPr>
        <w:spacing w:after="160" w:line="259" w:lineRule="auto"/>
        <w:contextualSpacing/>
        <w:jc w:val="both"/>
        <w:rPr>
          <w:sz w:val="20"/>
          <w:szCs w:val="20"/>
          <w:lang w:val="ru-RU"/>
        </w:rPr>
      </w:pPr>
      <w:r w:rsidRPr="00BE190D">
        <w:rPr>
          <w:sz w:val="20"/>
          <w:szCs w:val="20"/>
          <w:lang w:val="ru-RU"/>
        </w:rPr>
        <w:t>Разработаны и распространены среди соответствующих министерств и ведомств информационные материалы для сенситизации/повышения осведомленности и чувствительности заинтересованных сторон, а также местного населения по вопросам, связанным с СГН; Заинтересованные стороны осведомлены о проблемах, связанных с СГН.</w:t>
      </w:r>
    </w:p>
    <w:p w:rsidR="0044261E" w:rsidRPr="00BE190D" w:rsidRDefault="0044261E" w:rsidP="008D4F37">
      <w:pPr>
        <w:pStyle w:val="aff"/>
        <w:numPr>
          <w:ilvl w:val="0"/>
          <w:numId w:val="21"/>
        </w:numPr>
        <w:spacing w:after="160" w:line="259" w:lineRule="auto"/>
        <w:contextualSpacing/>
        <w:jc w:val="both"/>
        <w:rPr>
          <w:sz w:val="20"/>
          <w:szCs w:val="20"/>
          <w:lang w:val="ru-RU"/>
        </w:rPr>
      </w:pPr>
      <w:r w:rsidRPr="00BE190D">
        <w:rPr>
          <w:sz w:val="20"/>
          <w:szCs w:val="20"/>
          <w:lang w:val="ru-RU"/>
        </w:rPr>
        <w:t>Разработана и принята соответствующими агентствами Стратег</w:t>
      </w:r>
      <w:r w:rsidR="00BE190D" w:rsidRPr="00BE190D">
        <w:rPr>
          <w:sz w:val="20"/>
          <w:szCs w:val="20"/>
          <w:lang w:val="ru-RU"/>
        </w:rPr>
        <w:t>ия учета гендерной проблематики (</w:t>
      </w:r>
      <w:r w:rsidRPr="00BE190D">
        <w:rPr>
          <w:sz w:val="20"/>
          <w:szCs w:val="20"/>
          <w:lang w:val="en-US"/>
        </w:rPr>
        <w:t>Gender</w:t>
      </w:r>
      <w:r w:rsidRPr="00BE190D">
        <w:rPr>
          <w:sz w:val="20"/>
          <w:szCs w:val="20"/>
          <w:lang w:val="ru-RU"/>
        </w:rPr>
        <w:t xml:space="preserve"> </w:t>
      </w:r>
      <w:r w:rsidRPr="00BE190D">
        <w:rPr>
          <w:sz w:val="20"/>
          <w:szCs w:val="20"/>
          <w:lang w:val="en-US"/>
        </w:rPr>
        <w:t>mainstreaming</w:t>
      </w:r>
      <w:r w:rsidRPr="00BE190D">
        <w:rPr>
          <w:sz w:val="20"/>
          <w:szCs w:val="20"/>
          <w:lang w:val="ru-RU"/>
        </w:rPr>
        <w:t xml:space="preserve"> </w:t>
      </w:r>
      <w:r w:rsidRPr="00BE190D">
        <w:rPr>
          <w:sz w:val="20"/>
          <w:szCs w:val="20"/>
          <w:lang w:val="en-US"/>
        </w:rPr>
        <w:t>strategy</w:t>
      </w:r>
      <w:r w:rsidR="00BE190D" w:rsidRPr="00BE190D">
        <w:rPr>
          <w:sz w:val="20"/>
          <w:szCs w:val="20"/>
          <w:lang w:val="ru-RU"/>
        </w:rPr>
        <w:t xml:space="preserve">) </w:t>
      </w:r>
      <w:r w:rsidRPr="00BE190D">
        <w:rPr>
          <w:sz w:val="20"/>
          <w:szCs w:val="20"/>
          <w:lang w:val="ru-RU"/>
        </w:rPr>
        <w:t>для содействия расширению доступа женщин к руководящим должностям;</w:t>
      </w:r>
    </w:p>
    <w:p w:rsidR="0044261E" w:rsidRPr="00921AED" w:rsidRDefault="0044261E" w:rsidP="008D4F37">
      <w:pPr>
        <w:pStyle w:val="aff"/>
        <w:numPr>
          <w:ilvl w:val="0"/>
          <w:numId w:val="21"/>
        </w:numPr>
        <w:spacing w:after="160" w:line="259" w:lineRule="auto"/>
        <w:contextualSpacing/>
        <w:jc w:val="both"/>
        <w:rPr>
          <w:sz w:val="20"/>
          <w:szCs w:val="20"/>
          <w:lang w:val="ru-RU"/>
        </w:rPr>
      </w:pPr>
      <w:r w:rsidRPr="00BE190D">
        <w:rPr>
          <w:sz w:val="20"/>
          <w:szCs w:val="20"/>
          <w:lang w:val="ru-RU"/>
        </w:rPr>
        <w:t>Проведена оценка потребностей для расширения прав</w:t>
      </w:r>
      <w:r w:rsidRPr="00921AED">
        <w:rPr>
          <w:sz w:val="20"/>
          <w:szCs w:val="20"/>
          <w:lang w:val="ru-RU"/>
        </w:rPr>
        <w:t xml:space="preserve"> и возможностей женщин в секторе безопасности и женщин-инспекторов милиции для предотвращения и реагирования на случаи СГН;</w:t>
      </w:r>
    </w:p>
    <w:p w:rsidR="0044261E" w:rsidRPr="00921AED" w:rsidRDefault="0044261E" w:rsidP="008D4F37">
      <w:pPr>
        <w:pStyle w:val="aff"/>
        <w:numPr>
          <w:ilvl w:val="0"/>
          <w:numId w:val="21"/>
        </w:numPr>
        <w:spacing w:after="160" w:line="259" w:lineRule="auto"/>
        <w:contextualSpacing/>
        <w:jc w:val="both"/>
        <w:rPr>
          <w:sz w:val="20"/>
          <w:szCs w:val="20"/>
          <w:lang w:val="ru-RU"/>
        </w:rPr>
      </w:pPr>
      <w:r w:rsidRPr="00921AED">
        <w:rPr>
          <w:sz w:val="20"/>
          <w:szCs w:val="20"/>
          <w:lang w:val="ru-RU"/>
        </w:rPr>
        <w:t xml:space="preserve">Разработана и реализована программа по расширению прав и возможностей женщин в секторе безопасности и женщин-инспекторов милиции для предотвращения и реагирования на </w:t>
      </w:r>
      <w:r w:rsidR="00F82E9C">
        <w:rPr>
          <w:sz w:val="20"/>
          <w:szCs w:val="20"/>
          <w:lang w:val="ru-RU"/>
        </w:rPr>
        <w:t xml:space="preserve">случаи СГН; Количество женщин </w:t>
      </w:r>
      <w:r w:rsidRPr="00921AED">
        <w:rPr>
          <w:sz w:val="20"/>
          <w:szCs w:val="20"/>
          <w:lang w:val="ru-RU"/>
        </w:rPr>
        <w:t>на руководящих должностях в секторе безопасности увеличено;</w:t>
      </w:r>
    </w:p>
    <w:p w:rsidR="0044261E" w:rsidRPr="00921AED" w:rsidRDefault="0044261E" w:rsidP="008D4F37">
      <w:pPr>
        <w:pStyle w:val="aff"/>
        <w:numPr>
          <w:ilvl w:val="0"/>
          <w:numId w:val="21"/>
        </w:numPr>
        <w:spacing w:after="160" w:line="259" w:lineRule="auto"/>
        <w:contextualSpacing/>
        <w:jc w:val="both"/>
        <w:rPr>
          <w:sz w:val="20"/>
          <w:szCs w:val="20"/>
          <w:lang w:val="ru-RU"/>
        </w:rPr>
      </w:pPr>
      <w:r w:rsidRPr="00921AED">
        <w:rPr>
          <w:sz w:val="20"/>
          <w:szCs w:val="20"/>
          <w:lang w:val="ru-RU"/>
        </w:rPr>
        <w:t>Финансовые и описательные отчеты разработаны и представлены в ПРООН в соответствии с согласованным графиком и сроками.</w:t>
      </w:r>
    </w:p>
    <w:p w:rsidR="0044261E" w:rsidRPr="00921AED" w:rsidRDefault="0044261E" w:rsidP="0044261E">
      <w:pPr>
        <w:pStyle w:val="aff"/>
        <w:spacing w:after="160" w:line="259" w:lineRule="auto"/>
        <w:contextualSpacing/>
        <w:jc w:val="both"/>
        <w:rPr>
          <w:sz w:val="20"/>
          <w:szCs w:val="20"/>
          <w:lang w:val="ru-RU"/>
        </w:rPr>
      </w:pPr>
    </w:p>
    <w:p w:rsidR="00A1071E" w:rsidRPr="00381E49" w:rsidRDefault="00A1071E" w:rsidP="00A1071E">
      <w:pPr>
        <w:spacing w:after="160" w:line="259" w:lineRule="auto"/>
        <w:contextualSpacing/>
        <w:jc w:val="both"/>
        <w:rPr>
          <w:b/>
          <w:sz w:val="20"/>
          <w:szCs w:val="20"/>
          <w:lang w:val="ru-RU"/>
        </w:rPr>
      </w:pPr>
      <w:r>
        <w:rPr>
          <w:b/>
          <w:sz w:val="20"/>
          <w:szCs w:val="20"/>
          <w:lang w:val="ru-RU"/>
        </w:rPr>
        <w:t>Критерии отбора заявок по гранту/лоту # 5</w:t>
      </w:r>
    </w:p>
    <w:p w:rsidR="00A1071E" w:rsidRDefault="00A1071E" w:rsidP="00A1071E">
      <w:pPr>
        <w:spacing w:after="160" w:line="259" w:lineRule="auto"/>
        <w:contextualSpacing/>
        <w:jc w:val="both"/>
        <w:rPr>
          <w:b/>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A1071E" w:rsidRPr="00B15B16" w:rsidTr="00127F2A">
        <w:trPr>
          <w:cantSplit/>
          <w:trHeight w:val="359"/>
        </w:trPr>
        <w:tc>
          <w:tcPr>
            <w:tcW w:w="5358" w:type="dxa"/>
            <w:gridSpan w:val="2"/>
            <w:vMerge w:val="restart"/>
            <w:vAlign w:val="center"/>
          </w:tcPr>
          <w:p w:rsidR="00A1071E" w:rsidRPr="00B15B16" w:rsidRDefault="00A1071E" w:rsidP="00127F2A">
            <w:pPr>
              <w:jc w:val="center"/>
              <w:rPr>
                <w:rFonts w:cs="Arial"/>
                <w:b/>
                <w:snapToGrid w:val="0"/>
                <w:sz w:val="20"/>
                <w:szCs w:val="20"/>
                <w:lang w:val="en-US"/>
              </w:rPr>
            </w:pPr>
            <w:r>
              <w:rPr>
                <w:rFonts w:cs="Arial"/>
                <w:b/>
                <w:sz w:val="20"/>
                <w:szCs w:val="20"/>
                <w:lang w:val="ru-RU"/>
              </w:rPr>
              <w:t xml:space="preserve">Оценка заявок </w:t>
            </w:r>
          </w:p>
        </w:tc>
        <w:tc>
          <w:tcPr>
            <w:tcW w:w="1418" w:type="dxa"/>
            <w:vMerge w:val="restart"/>
            <w:vAlign w:val="center"/>
          </w:tcPr>
          <w:p w:rsidR="00A1071E" w:rsidRPr="00B15B16" w:rsidRDefault="00A1071E" w:rsidP="00127F2A">
            <w:pPr>
              <w:jc w:val="center"/>
              <w:rPr>
                <w:rFonts w:cs="Arial"/>
                <w:b/>
                <w:snapToGrid w:val="0"/>
                <w:sz w:val="20"/>
                <w:szCs w:val="20"/>
                <w:lang w:val="en-US"/>
              </w:rPr>
            </w:pPr>
            <w:r>
              <w:rPr>
                <w:rFonts w:cs="Arial"/>
                <w:b/>
                <w:snapToGrid w:val="0"/>
                <w:sz w:val="20"/>
                <w:szCs w:val="20"/>
                <w:lang w:val="ru-RU"/>
              </w:rPr>
              <w:t xml:space="preserve">Баллы </w:t>
            </w:r>
            <w:r>
              <w:rPr>
                <w:rFonts w:cs="Arial"/>
                <w:b/>
                <w:snapToGrid w:val="0"/>
                <w:sz w:val="20"/>
                <w:szCs w:val="20"/>
                <w:lang w:val="en-US"/>
              </w:rPr>
              <w:t xml:space="preserve"> </w:t>
            </w:r>
            <w:r w:rsidRPr="00B15B16">
              <w:rPr>
                <w:rFonts w:cs="Arial"/>
                <w:b/>
                <w:snapToGrid w:val="0"/>
                <w:sz w:val="20"/>
                <w:szCs w:val="20"/>
                <w:lang w:val="en-US"/>
              </w:rPr>
              <w:t xml:space="preserve"> (</w:t>
            </w:r>
            <w:r>
              <w:rPr>
                <w:rFonts w:cs="Arial"/>
                <w:b/>
                <w:snapToGrid w:val="0"/>
                <w:sz w:val="20"/>
                <w:szCs w:val="20"/>
                <w:lang w:val="ru-RU"/>
              </w:rPr>
              <w:t>максимум</w:t>
            </w:r>
            <w:r w:rsidRPr="00B15B16">
              <w:rPr>
                <w:rFonts w:cs="Arial"/>
                <w:b/>
                <w:snapToGrid w:val="0"/>
                <w:sz w:val="20"/>
                <w:szCs w:val="20"/>
                <w:lang w:val="en-US"/>
              </w:rPr>
              <w:t>)</w:t>
            </w:r>
          </w:p>
        </w:tc>
        <w:tc>
          <w:tcPr>
            <w:tcW w:w="3147" w:type="dxa"/>
            <w:gridSpan w:val="5"/>
            <w:vAlign w:val="center"/>
          </w:tcPr>
          <w:p w:rsidR="00A1071E" w:rsidRPr="00B15B16" w:rsidRDefault="00A1071E" w:rsidP="00127F2A">
            <w:pPr>
              <w:jc w:val="center"/>
              <w:rPr>
                <w:rFonts w:cs="Arial"/>
                <w:b/>
                <w:snapToGrid w:val="0"/>
                <w:sz w:val="20"/>
                <w:szCs w:val="20"/>
              </w:rPr>
            </w:pPr>
            <w:r>
              <w:rPr>
                <w:rFonts w:cs="Arial"/>
                <w:b/>
                <w:snapToGrid w:val="0"/>
                <w:sz w:val="20"/>
                <w:szCs w:val="20"/>
                <w:lang w:val="ru-RU"/>
              </w:rPr>
              <w:t xml:space="preserve">Организация </w:t>
            </w:r>
          </w:p>
        </w:tc>
      </w:tr>
      <w:tr w:rsidR="00A1071E" w:rsidRPr="00B15B16" w:rsidTr="00127F2A">
        <w:trPr>
          <w:cantSplit/>
        </w:trPr>
        <w:tc>
          <w:tcPr>
            <w:tcW w:w="5358" w:type="dxa"/>
            <w:gridSpan w:val="2"/>
            <w:vMerge/>
            <w:tcBorders>
              <w:bottom w:val="nil"/>
            </w:tcBorders>
            <w:vAlign w:val="center"/>
          </w:tcPr>
          <w:p w:rsidR="00A1071E" w:rsidRPr="00B15B16" w:rsidRDefault="00A1071E" w:rsidP="00127F2A">
            <w:pPr>
              <w:jc w:val="center"/>
              <w:rPr>
                <w:rFonts w:cs="Arial"/>
                <w:b/>
                <w:snapToGrid w:val="0"/>
                <w:sz w:val="20"/>
                <w:szCs w:val="20"/>
              </w:rPr>
            </w:pPr>
          </w:p>
        </w:tc>
        <w:tc>
          <w:tcPr>
            <w:tcW w:w="1418" w:type="dxa"/>
            <w:vMerge/>
            <w:tcBorders>
              <w:bottom w:val="nil"/>
            </w:tcBorders>
            <w:vAlign w:val="center"/>
          </w:tcPr>
          <w:p w:rsidR="00A1071E" w:rsidRPr="00B15B16" w:rsidRDefault="00A1071E" w:rsidP="00127F2A">
            <w:pPr>
              <w:jc w:val="center"/>
              <w:rPr>
                <w:rFonts w:cs="Arial"/>
                <w:b/>
                <w:snapToGrid w:val="0"/>
                <w:sz w:val="20"/>
                <w:szCs w:val="20"/>
              </w:rPr>
            </w:pPr>
          </w:p>
        </w:tc>
        <w:tc>
          <w:tcPr>
            <w:tcW w:w="567" w:type="dxa"/>
            <w:tcBorders>
              <w:bottom w:val="nil"/>
            </w:tcBorders>
            <w:vAlign w:val="center"/>
          </w:tcPr>
          <w:p w:rsidR="00A1071E" w:rsidRPr="00B15B16" w:rsidRDefault="00A1071E" w:rsidP="00127F2A">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A1071E" w:rsidRPr="00B15B16" w:rsidRDefault="00A1071E" w:rsidP="00127F2A">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A1071E" w:rsidRPr="00B15B16" w:rsidRDefault="00A1071E" w:rsidP="00127F2A">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A1071E" w:rsidRPr="00B15B16" w:rsidRDefault="00A1071E" w:rsidP="00127F2A">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A1071E" w:rsidRPr="00B15B16" w:rsidRDefault="00A1071E" w:rsidP="00127F2A">
            <w:pPr>
              <w:jc w:val="center"/>
              <w:rPr>
                <w:rFonts w:cs="Arial"/>
                <w:b/>
                <w:snapToGrid w:val="0"/>
                <w:sz w:val="20"/>
                <w:szCs w:val="20"/>
              </w:rPr>
            </w:pPr>
            <w:r w:rsidRPr="00B15B16">
              <w:rPr>
                <w:rFonts w:cs="Arial"/>
                <w:b/>
                <w:snapToGrid w:val="0"/>
                <w:sz w:val="20"/>
                <w:szCs w:val="20"/>
              </w:rPr>
              <w:t>E</w:t>
            </w: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Только местная общественная организация, зарегистрированная в Таджикистане</w:t>
            </w:r>
          </w:p>
        </w:tc>
        <w:tc>
          <w:tcPr>
            <w:tcW w:w="1418" w:type="dxa"/>
            <w:tcBorders>
              <w:bottom w:val="single" w:sz="4" w:space="0" w:color="auto"/>
            </w:tcBorders>
            <w:vAlign w:val="center"/>
          </w:tcPr>
          <w:p w:rsidR="00A1071E" w:rsidRPr="000A7DCC" w:rsidRDefault="00A1071E" w:rsidP="00127F2A">
            <w:pPr>
              <w:jc w:val="center"/>
              <w:rPr>
                <w:rFonts w:cs="Arial"/>
                <w:snapToGrid w:val="0"/>
                <w:sz w:val="20"/>
                <w:szCs w:val="20"/>
              </w:rPr>
            </w:pPr>
            <w:r w:rsidRPr="000A7DCC">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Pr>
                <w:rFonts w:cs="Arial"/>
                <w:sz w:val="20"/>
                <w:szCs w:val="20"/>
                <w:lang w:val="ru-RU"/>
              </w:rPr>
              <w:t xml:space="preserve">Заявка от </w:t>
            </w:r>
            <w:r w:rsidRPr="006E4BFB">
              <w:rPr>
                <w:rFonts w:cs="Arial"/>
                <w:sz w:val="20"/>
                <w:szCs w:val="20"/>
                <w:lang w:val="ru-RU"/>
              </w:rPr>
              <w:t xml:space="preserve"> консорциумов/коалиций/ассоциаций ОГО </w:t>
            </w:r>
          </w:p>
        </w:tc>
        <w:tc>
          <w:tcPr>
            <w:tcW w:w="1418" w:type="dxa"/>
            <w:shd w:val="clear" w:color="auto" w:fill="auto"/>
            <w:vAlign w:val="center"/>
          </w:tcPr>
          <w:p w:rsidR="00A1071E" w:rsidRPr="000A7DCC" w:rsidRDefault="00A1071E" w:rsidP="00127F2A">
            <w:pPr>
              <w:jc w:val="center"/>
              <w:rPr>
                <w:rFonts w:cs="Arial"/>
                <w:snapToGrid w:val="0"/>
                <w:sz w:val="20"/>
                <w:szCs w:val="20"/>
              </w:rPr>
            </w:pPr>
            <w:r w:rsidRPr="000A7DCC">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Не менее 5 лет практического опыта в реализации аналогичных мероприятий/грантов</w:t>
            </w:r>
          </w:p>
        </w:tc>
        <w:tc>
          <w:tcPr>
            <w:tcW w:w="1418" w:type="dxa"/>
            <w:shd w:val="clear" w:color="auto" w:fill="auto"/>
            <w:vAlign w:val="center"/>
          </w:tcPr>
          <w:p w:rsidR="00A1071E" w:rsidRPr="000A7DCC" w:rsidRDefault="00A1071E" w:rsidP="00127F2A">
            <w:pPr>
              <w:jc w:val="center"/>
              <w:rPr>
                <w:rFonts w:cs="Arial"/>
                <w:snapToGrid w:val="0"/>
                <w:sz w:val="20"/>
                <w:szCs w:val="20"/>
              </w:rPr>
            </w:pPr>
            <w:r>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 xml:space="preserve">Опыт в управлении и реализации грантов с общим объемом не менее </w:t>
            </w:r>
            <w:r w:rsidRPr="00C24DFF">
              <w:rPr>
                <w:rFonts w:cs="Arial"/>
                <w:sz w:val="20"/>
                <w:szCs w:val="20"/>
                <w:lang w:val="ru-RU"/>
              </w:rPr>
              <w:t xml:space="preserve">$ </w:t>
            </w:r>
            <w:r w:rsidRPr="006E4BFB">
              <w:rPr>
                <w:rFonts w:cs="Arial"/>
                <w:sz w:val="20"/>
                <w:szCs w:val="20"/>
                <w:lang w:val="ru-RU"/>
              </w:rPr>
              <w:t>30,000 за последние 3 года</w:t>
            </w:r>
          </w:p>
        </w:tc>
        <w:tc>
          <w:tcPr>
            <w:tcW w:w="1418" w:type="dxa"/>
            <w:shd w:val="clear" w:color="auto" w:fill="auto"/>
            <w:vAlign w:val="center"/>
          </w:tcPr>
          <w:p w:rsidR="00A1071E" w:rsidRPr="000A7DCC" w:rsidRDefault="00A1071E" w:rsidP="00127F2A">
            <w:pPr>
              <w:jc w:val="center"/>
              <w:rPr>
                <w:rFonts w:cs="Arial"/>
                <w:snapToGrid w:val="0"/>
                <w:sz w:val="20"/>
                <w:szCs w:val="20"/>
              </w:rPr>
            </w:pPr>
            <w:r>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Наличие технических и административных возможностей (офис, персонал, оргтехника и др.) для реализации грантов</w:t>
            </w:r>
          </w:p>
        </w:tc>
        <w:tc>
          <w:tcPr>
            <w:tcW w:w="1418" w:type="dxa"/>
            <w:shd w:val="clear" w:color="auto" w:fill="auto"/>
            <w:vAlign w:val="center"/>
          </w:tcPr>
          <w:p w:rsidR="00A1071E" w:rsidRPr="000A7DCC" w:rsidRDefault="00A1071E" w:rsidP="00127F2A">
            <w:pPr>
              <w:jc w:val="center"/>
              <w:rPr>
                <w:rFonts w:cs="Arial"/>
                <w:snapToGrid w:val="0"/>
                <w:sz w:val="20"/>
                <w:szCs w:val="20"/>
              </w:rPr>
            </w:pPr>
            <w:r>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Минимум 3 года опыта работы и сотрудничество с международными НПО</w:t>
            </w:r>
          </w:p>
        </w:tc>
        <w:tc>
          <w:tcPr>
            <w:tcW w:w="1418" w:type="dxa"/>
            <w:shd w:val="clear" w:color="auto" w:fill="auto"/>
            <w:vAlign w:val="center"/>
          </w:tcPr>
          <w:p w:rsidR="00A1071E" w:rsidRDefault="00A1071E" w:rsidP="00127F2A">
            <w:pPr>
              <w:jc w:val="center"/>
              <w:rPr>
                <w:rFonts w:cs="Arial"/>
                <w:snapToGrid w:val="0"/>
                <w:sz w:val="20"/>
                <w:szCs w:val="20"/>
              </w:rPr>
            </w:pPr>
            <w:r>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Налаженная финансовая и бухгалтерская система</w:t>
            </w:r>
          </w:p>
        </w:tc>
        <w:tc>
          <w:tcPr>
            <w:tcW w:w="1418" w:type="dxa"/>
            <w:shd w:val="clear" w:color="auto" w:fill="auto"/>
            <w:vAlign w:val="center"/>
          </w:tcPr>
          <w:p w:rsidR="00A1071E" w:rsidRPr="000A7DCC" w:rsidRDefault="00A1071E" w:rsidP="00127F2A">
            <w:pPr>
              <w:jc w:val="center"/>
              <w:rPr>
                <w:rFonts w:cs="Arial"/>
                <w:snapToGrid w:val="0"/>
                <w:sz w:val="20"/>
                <w:szCs w:val="20"/>
              </w:rPr>
            </w:pPr>
            <w:r>
              <w:rPr>
                <w:rFonts w:cs="Arial"/>
                <w:snapToGrid w:val="0"/>
                <w:sz w:val="20"/>
                <w:szCs w:val="20"/>
              </w:rPr>
              <w:t>10</w:t>
            </w: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567" w:type="dxa"/>
          </w:tcPr>
          <w:p w:rsidR="00A1071E" w:rsidRPr="00B15B16" w:rsidRDefault="00A1071E" w:rsidP="00127F2A">
            <w:pPr>
              <w:jc w:val="center"/>
              <w:rPr>
                <w:rFonts w:cs="Arial"/>
                <w:snapToGrid w:val="0"/>
                <w:sz w:val="20"/>
                <w:szCs w:val="20"/>
              </w:rPr>
            </w:pPr>
          </w:p>
        </w:tc>
        <w:tc>
          <w:tcPr>
            <w:tcW w:w="709" w:type="dxa"/>
          </w:tcPr>
          <w:p w:rsidR="00A1071E" w:rsidRPr="00B15B16" w:rsidRDefault="00A1071E" w:rsidP="00127F2A">
            <w:pPr>
              <w:jc w:val="center"/>
              <w:rPr>
                <w:rFonts w:cs="Arial"/>
                <w:snapToGrid w:val="0"/>
                <w:sz w:val="20"/>
                <w:szCs w:val="20"/>
              </w:rPr>
            </w:pPr>
          </w:p>
        </w:tc>
        <w:tc>
          <w:tcPr>
            <w:tcW w:w="737" w:type="dxa"/>
          </w:tcPr>
          <w:p w:rsidR="00A1071E" w:rsidRPr="00B15B16" w:rsidRDefault="00A1071E" w:rsidP="00127F2A">
            <w:pPr>
              <w:jc w:val="center"/>
              <w:rPr>
                <w:rFonts w:cs="Arial"/>
                <w:snapToGrid w:val="0"/>
                <w:sz w:val="20"/>
                <w:szCs w:val="20"/>
              </w:rPr>
            </w:pPr>
          </w:p>
        </w:tc>
      </w:tr>
      <w:tr w:rsidR="00A1071E" w:rsidRPr="00ED20FD"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color w:val="000000" w:themeColor="text1"/>
                <w:sz w:val="20"/>
                <w:szCs w:val="20"/>
                <w:lang w:val="ru-RU"/>
              </w:rPr>
            </w:pPr>
            <w:r w:rsidRPr="006E4BFB">
              <w:rPr>
                <w:rFonts w:cs="Arial"/>
                <w:sz w:val="20"/>
                <w:szCs w:val="20"/>
                <w:lang w:val="ru-RU"/>
              </w:rPr>
              <w:t>Обязательное наличие/вовлечение гендерного эксперта в работу по реализации данных грантов</w:t>
            </w:r>
          </w:p>
        </w:tc>
        <w:tc>
          <w:tcPr>
            <w:tcW w:w="1418" w:type="dxa"/>
            <w:shd w:val="clear" w:color="auto" w:fill="auto"/>
            <w:vAlign w:val="center"/>
          </w:tcPr>
          <w:p w:rsidR="00A1071E" w:rsidRDefault="00A1071E" w:rsidP="00127F2A">
            <w:pPr>
              <w:jc w:val="center"/>
              <w:rPr>
                <w:rFonts w:cs="Arial"/>
                <w:snapToGrid w:val="0"/>
                <w:sz w:val="20"/>
                <w:szCs w:val="20"/>
                <w:lang w:val="en-US"/>
              </w:rPr>
            </w:pPr>
            <w:r>
              <w:rPr>
                <w:rFonts w:cs="Arial"/>
                <w:snapToGrid w:val="0"/>
                <w:sz w:val="20"/>
                <w:szCs w:val="20"/>
                <w:lang w:val="en-US"/>
              </w:rPr>
              <w:t>10</w:t>
            </w:r>
          </w:p>
        </w:tc>
        <w:tc>
          <w:tcPr>
            <w:tcW w:w="567" w:type="dxa"/>
          </w:tcPr>
          <w:p w:rsidR="00A1071E" w:rsidRPr="00ED20FD" w:rsidRDefault="00A1071E" w:rsidP="00127F2A">
            <w:pPr>
              <w:jc w:val="center"/>
              <w:rPr>
                <w:rFonts w:cs="Arial"/>
                <w:snapToGrid w:val="0"/>
                <w:sz w:val="20"/>
                <w:szCs w:val="20"/>
                <w:lang w:val="en-US"/>
              </w:rPr>
            </w:pPr>
          </w:p>
        </w:tc>
        <w:tc>
          <w:tcPr>
            <w:tcW w:w="567" w:type="dxa"/>
          </w:tcPr>
          <w:p w:rsidR="00A1071E" w:rsidRPr="00ED20FD" w:rsidRDefault="00A1071E" w:rsidP="00127F2A">
            <w:pPr>
              <w:jc w:val="center"/>
              <w:rPr>
                <w:rFonts w:cs="Arial"/>
                <w:snapToGrid w:val="0"/>
                <w:sz w:val="20"/>
                <w:szCs w:val="20"/>
                <w:lang w:val="en-US"/>
              </w:rPr>
            </w:pPr>
          </w:p>
        </w:tc>
        <w:tc>
          <w:tcPr>
            <w:tcW w:w="567" w:type="dxa"/>
          </w:tcPr>
          <w:p w:rsidR="00A1071E" w:rsidRPr="00ED20FD" w:rsidRDefault="00A1071E" w:rsidP="00127F2A">
            <w:pPr>
              <w:jc w:val="center"/>
              <w:rPr>
                <w:rFonts w:cs="Arial"/>
                <w:snapToGrid w:val="0"/>
                <w:sz w:val="20"/>
                <w:szCs w:val="20"/>
                <w:lang w:val="en-US"/>
              </w:rPr>
            </w:pPr>
          </w:p>
        </w:tc>
        <w:tc>
          <w:tcPr>
            <w:tcW w:w="709" w:type="dxa"/>
          </w:tcPr>
          <w:p w:rsidR="00A1071E" w:rsidRPr="00ED20FD" w:rsidRDefault="00A1071E" w:rsidP="00127F2A">
            <w:pPr>
              <w:jc w:val="center"/>
              <w:rPr>
                <w:rFonts w:cs="Arial"/>
                <w:snapToGrid w:val="0"/>
                <w:sz w:val="20"/>
                <w:szCs w:val="20"/>
                <w:lang w:val="en-US"/>
              </w:rPr>
            </w:pPr>
          </w:p>
        </w:tc>
        <w:tc>
          <w:tcPr>
            <w:tcW w:w="737" w:type="dxa"/>
          </w:tcPr>
          <w:p w:rsidR="00A1071E" w:rsidRPr="00ED20FD" w:rsidRDefault="00A1071E" w:rsidP="00127F2A">
            <w:pPr>
              <w:jc w:val="center"/>
              <w:rPr>
                <w:rFonts w:cs="Arial"/>
                <w:snapToGrid w:val="0"/>
                <w:sz w:val="20"/>
                <w:szCs w:val="20"/>
                <w:lang w:val="en-US"/>
              </w:rPr>
            </w:pPr>
          </w:p>
        </w:tc>
      </w:tr>
      <w:tr w:rsidR="00A1071E" w:rsidRPr="00B15B16"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6E4BFB" w:rsidRDefault="00A1071E" w:rsidP="00127F2A">
            <w:pPr>
              <w:jc w:val="both"/>
              <w:rPr>
                <w:rFonts w:cs="Arial"/>
                <w:snapToGrid w:val="0"/>
                <w:sz w:val="20"/>
                <w:szCs w:val="20"/>
                <w:lang w:val="ru-RU"/>
              </w:rPr>
            </w:pPr>
            <w:r w:rsidRPr="006E4BFB">
              <w:rPr>
                <w:rFonts w:cs="Arial"/>
                <w:sz w:val="20"/>
                <w:szCs w:val="20"/>
                <w:lang w:val="ru-RU"/>
              </w:rPr>
              <w:t>Детальное описание рисков, связанных с реализацией данных грантов, а также подробное описание мер, которые будут предприняты для с</w:t>
            </w:r>
            <w:r>
              <w:rPr>
                <w:rFonts w:cs="Arial"/>
                <w:sz w:val="20"/>
                <w:szCs w:val="20"/>
                <w:lang w:val="ru-RU"/>
              </w:rPr>
              <w:t>нижения этих рисков</w:t>
            </w:r>
          </w:p>
        </w:tc>
        <w:tc>
          <w:tcPr>
            <w:tcW w:w="1418" w:type="dxa"/>
            <w:shd w:val="clear" w:color="auto" w:fill="auto"/>
            <w:vAlign w:val="center"/>
          </w:tcPr>
          <w:p w:rsidR="00A1071E" w:rsidRPr="000A7DCC" w:rsidRDefault="00A1071E" w:rsidP="00127F2A">
            <w:pPr>
              <w:jc w:val="center"/>
              <w:rPr>
                <w:rFonts w:cs="Arial"/>
                <w:snapToGrid w:val="0"/>
                <w:sz w:val="20"/>
                <w:szCs w:val="20"/>
                <w:lang w:val="en-US"/>
              </w:rPr>
            </w:pPr>
            <w:r>
              <w:rPr>
                <w:rFonts w:cs="Arial"/>
                <w:snapToGrid w:val="0"/>
                <w:sz w:val="20"/>
                <w:szCs w:val="20"/>
                <w:lang w:val="en-US"/>
              </w:rPr>
              <w:t>10</w:t>
            </w:r>
          </w:p>
        </w:tc>
        <w:tc>
          <w:tcPr>
            <w:tcW w:w="567" w:type="dxa"/>
          </w:tcPr>
          <w:p w:rsidR="00A1071E" w:rsidRPr="00B15B16" w:rsidRDefault="00A1071E" w:rsidP="00127F2A">
            <w:pPr>
              <w:jc w:val="center"/>
              <w:rPr>
                <w:rFonts w:cs="Arial"/>
                <w:snapToGrid w:val="0"/>
                <w:sz w:val="20"/>
                <w:szCs w:val="20"/>
                <w:lang w:val="ru-RU"/>
              </w:rPr>
            </w:pPr>
          </w:p>
        </w:tc>
        <w:tc>
          <w:tcPr>
            <w:tcW w:w="567" w:type="dxa"/>
          </w:tcPr>
          <w:p w:rsidR="00A1071E" w:rsidRPr="00B15B16" w:rsidRDefault="00A1071E" w:rsidP="00127F2A">
            <w:pPr>
              <w:jc w:val="center"/>
              <w:rPr>
                <w:rFonts w:cs="Arial"/>
                <w:snapToGrid w:val="0"/>
                <w:sz w:val="20"/>
                <w:szCs w:val="20"/>
                <w:lang w:val="ru-RU"/>
              </w:rPr>
            </w:pPr>
          </w:p>
        </w:tc>
        <w:tc>
          <w:tcPr>
            <w:tcW w:w="567" w:type="dxa"/>
          </w:tcPr>
          <w:p w:rsidR="00A1071E" w:rsidRPr="00B15B16" w:rsidRDefault="00A1071E" w:rsidP="00127F2A">
            <w:pPr>
              <w:jc w:val="center"/>
              <w:rPr>
                <w:rFonts w:cs="Arial"/>
                <w:snapToGrid w:val="0"/>
                <w:sz w:val="20"/>
                <w:szCs w:val="20"/>
                <w:lang w:val="ru-RU"/>
              </w:rPr>
            </w:pPr>
          </w:p>
        </w:tc>
        <w:tc>
          <w:tcPr>
            <w:tcW w:w="709" w:type="dxa"/>
          </w:tcPr>
          <w:p w:rsidR="00A1071E" w:rsidRPr="00B15B16" w:rsidRDefault="00A1071E" w:rsidP="00127F2A">
            <w:pPr>
              <w:jc w:val="center"/>
              <w:rPr>
                <w:rFonts w:cs="Arial"/>
                <w:snapToGrid w:val="0"/>
                <w:sz w:val="20"/>
                <w:szCs w:val="20"/>
                <w:lang w:val="ru-RU"/>
              </w:rPr>
            </w:pPr>
          </w:p>
        </w:tc>
        <w:tc>
          <w:tcPr>
            <w:tcW w:w="737" w:type="dxa"/>
          </w:tcPr>
          <w:p w:rsidR="00A1071E" w:rsidRPr="00B15B16" w:rsidRDefault="00A1071E" w:rsidP="00127F2A">
            <w:pPr>
              <w:jc w:val="center"/>
              <w:rPr>
                <w:rFonts w:cs="Arial"/>
                <w:snapToGrid w:val="0"/>
                <w:sz w:val="20"/>
                <w:szCs w:val="20"/>
                <w:lang w:val="ru-RU"/>
              </w:rPr>
            </w:pPr>
          </w:p>
        </w:tc>
      </w:tr>
      <w:tr w:rsidR="00A1071E" w:rsidRPr="00ED20FD" w:rsidTr="00127F2A">
        <w:trPr>
          <w:cantSplit/>
        </w:trPr>
        <w:tc>
          <w:tcPr>
            <w:tcW w:w="677" w:type="dxa"/>
            <w:vAlign w:val="center"/>
          </w:tcPr>
          <w:p w:rsidR="00A1071E" w:rsidRPr="00ED20FD" w:rsidRDefault="00A1071E" w:rsidP="00A1071E">
            <w:pPr>
              <w:pStyle w:val="aff"/>
              <w:numPr>
                <w:ilvl w:val="0"/>
                <w:numId w:val="32"/>
              </w:numPr>
              <w:jc w:val="center"/>
              <w:rPr>
                <w:snapToGrid w:val="0"/>
                <w:sz w:val="20"/>
                <w:szCs w:val="20"/>
              </w:rPr>
            </w:pPr>
          </w:p>
        </w:tc>
        <w:tc>
          <w:tcPr>
            <w:tcW w:w="4681" w:type="dxa"/>
            <w:vAlign w:val="center"/>
          </w:tcPr>
          <w:p w:rsidR="00A1071E" w:rsidRPr="00AD6937" w:rsidRDefault="006F6582" w:rsidP="00127F2A">
            <w:pPr>
              <w:jc w:val="both"/>
              <w:rPr>
                <w:rFonts w:cs="Arial"/>
                <w:snapToGrid w:val="0"/>
                <w:sz w:val="20"/>
                <w:szCs w:val="20"/>
                <w:lang w:val="ru-RU"/>
              </w:rPr>
            </w:pPr>
            <w:r>
              <w:rPr>
                <w:rFonts w:cs="Arial"/>
                <w:sz w:val="20"/>
                <w:szCs w:val="20"/>
                <w:lang w:val="ru-RU"/>
              </w:rPr>
              <w:t xml:space="preserve">Опыт в проведении тренингов и </w:t>
            </w:r>
            <w:r w:rsidRPr="00921AED">
              <w:rPr>
                <w:rFonts w:cs="Arial"/>
                <w:sz w:val="20"/>
                <w:szCs w:val="20"/>
                <w:lang w:val="ru-RU"/>
              </w:rPr>
              <w:t>се</w:t>
            </w:r>
            <w:r>
              <w:rPr>
                <w:rFonts w:cs="Arial"/>
                <w:sz w:val="20"/>
                <w:szCs w:val="20"/>
                <w:lang w:val="ru-RU"/>
              </w:rPr>
              <w:t xml:space="preserve">минаров по повышению потенциала, а также в </w:t>
            </w:r>
            <w:r w:rsidRPr="00921AED">
              <w:rPr>
                <w:rFonts w:cs="Arial"/>
                <w:sz w:val="20"/>
                <w:szCs w:val="20"/>
                <w:lang w:val="ru-RU"/>
              </w:rPr>
              <w:t>оказании технической помощи различным министерствам и комитетам на национальном и местном уровне</w:t>
            </w:r>
          </w:p>
        </w:tc>
        <w:tc>
          <w:tcPr>
            <w:tcW w:w="1418" w:type="dxa"/>
            <w:shd w:val="clear" w:color="auto" w:fill="auto"/>
            <w:vAlign w:val="center"/>
          </w:tcPr>
          <w:p w:rsidR="00A1071E" w:rsidRDefault="00A1071E" w:rsidP="00127F2A">
            <w:pPr>
              <w:jc w:val="center"/>
              <w:rPr>
                <w:rFonts w:cs="Arial"/>
                <w:snapToGrid w:val="0"/>
                <w:sz w:val="20"/>
                <w:szCs w:val="20"/>
                <w:lang w:val="en-US"/>
              </w:rPr>
            </w:pPr>
            <w:r>
              <w:rPr>
                <w:rFonts w:cs="Arial"/>
                <w:snapToGrid w:val="0"/>
                <w:sz w:val="20"/>
                <w:szCs w:val="20"/>
                <w:lang w:val="en-US"/>
              </w:rPr>
              <w:t>10</w:t>
            </w:r>
          </w:p>
        </w:tc>
        <w:tc>
          <w:tcPr>
            <w:tcW w:w="567" w:type="dxa"/>
          </w:tcPr>
          <w:p w:rsidR="00A1071E" w:rsidRPr="00ED20FD" w:rsidRDefault="00A1071E" w:rsidP="00127F2A">
            <w:pPr>
              <w:jc w:val="center"/>
              <w:rPr>
                <w:rFonts w:cs="Arial"/>
                <w:snapToGrid w:val="0"/>
                <w:sz w:val="20"/>
                <w:szCs w:val="20"/>
                <w:lang w:val="en-US"/>
              </w:rPr>
            </w:pPr>
          </w:p>
        </w:tc>
        <w:tc>
          <w:tcPr>
            <w:tcW w:w="567" w:type="dxa"/>
          </w:tcPr>
          <w:p w:rsidR="00A1071E" w:rsidRPr="00ED20FD" w:rsidRDefault="00A1071E" w:rsidP="00127F2A">
            <w:pPr>
              <w:jc w:val="center"/>
              <w:rPr>
                <w:rFonts w:cs="Arial"/>
                <w:snapToGrid w:val="0"/>
                <w:sz w:val="20"/>
                <w:szCs w:val="20"/>
                <w:lang w:val="en-US"/>
              </w:rPr>
            </w:pPr>
          </w:p>
        </w:tc>
        <w:tc>
          <w:tcPr>
            <w:tcW w:w="567" w:type="dxa"/>
          </w:tcPr>
          <w:p w:rsidR="00A1071E" w:rsidRPr="00ED20FD" w:rsidRDefault="00A1071E" w:rsidP="00127F2A">
            <w:pPr>
              <w:jc w:val="center"/>
              <w:rPr>
                <w:rFonts w:cs="Arial"/>
                <w:snapToGrid w:val="0"/>
                <w:sz w:val="20"/>
                <w:szCs w:val="20"/>
                <w:lang w:val="en-US"/>
              </w:rPr>
            </w:pPr>
          </w:p>
        </w:tc>
        <w:tc>
          <w:tcPr>
            <w:tcW w:w="709" w:type="dxa"/>
          </w:tcPr>
          <w:p w:rsidR="00A1071E" w:rsidRPr="00ED20FD" w:rsidRDefault="00A1071E" w:rsidP="00127F2A">
            <w:pPr>
              <w:jc w:val="center"/>
              <w:rPr>
                <w:rFonts w:cs="Arial"/>
                <w:snapToGrid w:val="0"/>
                <w:sz w:val="20"/>
                <w:szCs w:val="20"/>
                <w:lang w:val="en-US"/>
              </w:rPr>
            </w:pPr>
          </w:p>
        </w:tc>
        <w:tc>
          <w:tcPr>
            <w:tcW w:w="737" w:type="dxa"/>
          </w:tcPr>
          <w:p w:rsidR="00A1071E" w:rsidRPr="00ED20FD" w:rsidRDefault="00A1071E" w:rsidP="00127F2A">
            <w:pPr>
              <w:jc w:val="center"/>
              <w:rPr>
                <w:rFonts w:cs="Arial"/>
                <w:snapToGrid w:val="0"/>
                <w:sz w:val="20"/>
                <w:szCs w:val="20"/>
                <w:lang w:val="en-US"/>
              </w:rPr>
            </w:pPr>
          </w:p>
        </w:tc>
      </w:tr>
      <w:tr w:rsidR="001E77FC" w:rsidRPr="006F6582" w:rsidTr="00127F2A">
        <w:trPr>
          <w:cantSplit/>
        </w:trPr>
        <w:tc>
          <w:tcPr>
            <w:tcW w:w="677" w:type="dxa"/>
            <w:vAlign w:val="center"/>
          </w:tcPr>
          <w:p w:rsidR="001E77FC" w:rsidRPr="00ED20FD" w:rsidRDefault="001E77FC" w:rsidP="00A1071E">
            <w:pPr>
              <w:pStyle w:val="aff"/>
              <w:numPr>
                <w:ilvl w:val="0"/>
                <w:numId w:val="32"/>
              </w:numPr>
              <w:jc w:val="center"/>
              <w:rPr>
                <w:snapToGrid w:val="0"/>
                <w:sz w:val="20"/>
                <w:szCs w:val="20"/>
              </w:rPr>
            </w:pPr>
          </w:p>
        </w:tc>
        <w:tc>
          <w:tcPr>
            <w:tcW w:w="4681" w:type="dxa"/>
            <w:vAlign w:val="center"/>
          </w:tcPr>
          <w:p w:rsidR="001E77FC" w:rsidRPr="00AD6937" w:rsidRDefault="006F6582" w:rsidP="00127F2A">
            <w:pPr>
              <w:jc w:val="both"/>
              <w:rPr>
                <w:rFonts w:cs="Arial"/>
                <w:snapToGrid w:val="0"/>
                <w:sz w:val="20"/>
                <w:szCs w:val="20"/>
                <w:lang w:val="ru-RU"/>
              </w:rPr>
            </w:pPr>
            <w:r w:rsidRPr="00921AED">
              <w:rPr>
                <w:rFonts w:cs="Arial"/>
                <w:sz w:val="20"/>
                <w:szCs w:val="20"/>
                <w:lang w:val="ru-RU"/>
              </w:rPr>
              <w:t>Опыт в проведении конференций на национальном уровне с участием вышестоящих представителей государственных органов</w:t>
            </w:r>
          </w:p>
        </w:tc>
        <w:tc>
          <w:tcPr>
            <w:tcW w:w="1418" w:type="dxa"/>
            <w:shd w:val="clear" w:color="auto" w:fill="auto"/>
            <w:vAlign w:val="center"/>
          </w:tcPr>
          <w:p w:rsidR="001E77FC" w:rsidRPr="006F6582" w:rsidRDefault="006F6582" w:rsidP="00127F2A">
            <w:pPr>
              <w:jc w:val="center"/>
              <w:rPr>
                <w:rFonts w:cs="Arial"/>
                <w:snapToGrid w:val="0"/>
                <w:sz w:val="20"/>
                <w:szCs w:val="20"/>
                <w:lang w:val="ru-RU"/>
              </w:rPr>
            </w:pPr>
            <w:r>
              <w:rPr>
                <w:rFonts w:cs="Arial"/>
                <w:snapToGrid w:val="0"/>
                <w:sz w:val="20"/>
                <w:szCs w:val="20"/>
                <w:lang w:val="ru-RU"/>
              </w:rPr>
              <w:t>10</w:t>
            </w:r>
          </w:p>
        </w:tc>
        <w:tc>
          <w:tcPr>
            <w:tcW w:w="567" w:type="dxa"/>
          </w:tcPr>
          <w:p w:rsidR="001E77FC" w:rsidRPr="006F6582" w:rsidRDefault="001E77FC" w:rsidP="00127F2A">
            <w:pPr>
              <w:jc w:val="center"/>
              <w:rPr>
                <w:rFonts w:cs="Arial"/>
                <w:snapToGrid w:val="0"/>
                <w:sz w:val="20"/>
                <w:szCs w:val="20"/>
                <w:lang w:val="ru-RU"/>
              </w:rPr>
            </w:pPr>
          </w:p>
        </w:tc>
        <w:tc>
          <w:tcPr>
            <w:tcW w:w="567" w:type="dxa"/>
          </w:tcPr>
          <w:p w:rsidR="001E77FC" w:rsidRPr="006F6582" w:rsidRDefault="001E77FC" w:rsidP="00127F2A">
            <w:pPr>
              <w:jc w:val="center"/>
              <w:rPr>
                <w:rFonts w:cs="Arial"/>
                <w:snapToGrid w:val="0"/>
                <w:sz w:val="20"/>
                <w:szCs w:val="20"/>
                <w:lang w:val="ru-RU"/>
              </w:rPr>
            </w:pPr>
          </w:p>
        </w:tc>
        <w:tc>
          <w:tcPr>
            <w:tcW w:w="567" w:type="dxa"/>
          </w:tcPr>
          <w:p w:rsidR="001E77FC" w:rsidRPr="006F6582" w:rsidRDefault="001E77FC" w:rsidP="00127F2A">
            <w:pPr>
              <w:jc w:val="center"/>
              <w:rPr>
                <w:rFonts w:cs="Arial"/>
                <w:snapToGrid w:val="0"/>
                <w:sz w:val="20"/>
                <w:szCs w:val="20"/>
                <w:lang w:val="ru-RU"/>
              </w:rPr>
            </w:pPr>
          </w:p>
        </w:tc>
        <w:tc>
          <w:tcPr>
            <w:tcW w:w="709" w:type="dxa"/>
          </w:tcPr>
          <w:p w:rsidR="001E77FC" w:rsidRPr="006F6582" w:rsidRDefault="001E77FC" w:rsidP="00127F2A">
            <w:pPr>
              <w:jc w:val="center"/>
              <w:rPr>
                <w:rFonts w:cs="Arial"/>
                <w:snapToGrid w:val="0"/>
                <w:sz w:val="20"/>
                <w:szCs w:val="20"/>
                <w:lang w:val="ru-RU"/>
              </w:rPr>
            </w:pPr>
          </w:p>
        </w:tc>
        <w:tc>
          <w:tcPr>
            <w:tcW w:w="737" w:type="dxa"/>
          </w:tcPr>
          <w:p w:rsidR="001E77FC" w:rsidRPr="006F6582" w:rsidRDefault="001E77FC" w:rsidP="00127F2A">
            <w:pPr>
              <w:jc w:val="center"/>
              <w:rPr>
                <w:rFonts w:cs="Arial"/>
                <w:snapToGrid w:val="0"/>
                <w:sz w:val="20"/>
                <w:szCs w:val="20"/>
                <w:lang w:val="ru-RU"/>
              </w:rPr>
            </w:pPr>
          </w:p>
        </w:tc>
      </w:tr>
      <w:tr w:rsidR="00A1071E" w:rsidRPr="00ED20FD" w:rsidTr="00127F2A">
        <w:trPr>
          <w:cantSplit/>
        </w:trPr>
        <w:tc>
          <w:tcPr>
            <w:tcW w:w="677" w:type="dxa"/>
            <w:vAlign w:val="center"/>
          </w:tcPr>
          <w:p w:rsidR="00A1071E" w:rsidRPr="006F6582" w:rsidRDefault="00A1071E" w:rsidP="00A1071E">
            <w:pPr>
              <w:pStyle w:val="aff"/>
              <w:numPr>
                <w:ilvl w:val="0"/>
                <w:numId w:val="32"/>
              </w:numPr>
              <w:jc w:val="center"/>
              <w:rPr>
                <w:snapToGrid w:val="0"/>
                <w:sz w:val="20"/>
                <w:szCs w:val="20"/>
                <w:lang w:val="ru-RU"/>
              </w:rPr>
            </w:pPr>
          </w:p>
        </w:tc>
        <w:tc>
          <w:tcPr>
            <w:tcW w:w="4681" w:type="dxa"/>
            <w:vAlign w:val="center"/>
          </w:tcPr>
          <w:p w:rsidR="00A1071E" w:rsidRPr="00AD6937" w:rsidRDefault="006F6582" w:rsidP="006F6582">
            <w:pPr>
              <w:jc w:val="both"/>
              <w:rPr>
                <w:rFonts w:cs="Arial"/>
                <w:snapToGrid w:val="0"/>
                <w:sz w:val="20"/>
                <w:szCs w:val="20"/>
                <w:lang w:val="ru-RU"/>
              </w:rPr>
            </w:pPr>
            <w:r>
              <w:rPr>
                <w:rFonts w:cs="Arial"/>
                <w:sz w:val="20"/>
                <w:szCs w:val="20"/>
                <w:lang w:val="ru-RU"/>
              </w:rPr>
              <w:t xml:space="preserve">Опыт </w:t>
            </w:r>
            <w:r w:rsidRPr="00921AED">
              <w:rPr>
                <w:rFonts w:cs="Arial"/>
                <w:sz w:val="20"/>
                <w:szCs w:val="20"/>
                <w:lang w:val="ru-RU"/>
              </w:rPr>
              <w:t>в разработке национальных стратегий, планов действий и т.д.</w:t>
            </w:r>
          </w:p>
        </w:tc>
        <w:tc>
          <w:tcPr>
            <w:tcW w:w="1418" w:type="dxa"/>
            <w:shd w:val="clear" w:color="auto" w:fill="auto"/>
            <w:vAlign w:val="center"/>
          </w:tcPr>
          <w:p w:rsidR="00A1071E" w:rsidRDefault="00A1071E" w:rsidP="00127F2A">
            <w:pPr>
              <w:jc w:val="center"/>
              <w:rPr>
                <w:rFonts w:cs="Arial"/>
                <w:snapToGrid w:val="0"/>
                <w:sz w:val="20"/>
                <w:szCs w:val="20"/>
                <w:lang w:val="en-US"/>
              </w:rPr>
            </w:pPr>
            <w:r>
              <w:rPr>
                <w:rFonts w:cs="Arial"/>
                <w:snapToGrid w:val="0"/>
                <w:sz w:val="20"/>
                <w:szCs w:val="20"/>
                <w:lang w:val="en-US"/>
              </w:rPr>
              <w:t>10</w:t>
            </w:r>
          </w:p>
        </w:tc>
        <w:tc>
          <w:tcPr>
            <w:tcW w:w="567" w:type="dxa"/>
          </w:tcPr>
          <w:p w:rsidR="00A1071E" w:rsidRPr="00ED20FD" w:rsidRDefault="00A1071E" w:rsidP="00127F2A">
            <w:pPr>
              <w:jc w:val="center"/>
              <w:rPr>
                <w:rFonts w:cs="Arial"/>
                <w:snapToGrid w:val="0"/>
                <w:sz w:val="20"/>
                <w:szCs w:val="20"/>
                <w:lang w:val="en-US"/>
              </w:rPr>
            </w:pPr>
          </w:p>
        </w:tc>
        <w:tc>
          <w:tcPr>
            <w:tcW w:w="567" w:type="dxa"/>
          </w:tcPr>
          <w:p w:rsidR="00A1071E" w:rsidRPr="00ED20FD" w:rsidRDefault="00A1071E" w:rsidP="00127F2A">
            <w:pPr>
              <w:jc w:val="center"/>
              <w:rPr>
                <w:rFonts w:cs="Arial"/>
                <w:snapToGrid w:val="0"/>
                <w:sz w:val="20"/>
                <w:szCs w:val="20"/>
                <w:lang w:val="en-US"/>
              </w:rPr>
            </w:pPr>
          </w:p>
        </w:tc>
        <w:tc>
          <w:tcPr>
            <w:tcW w:w="567" w:type="dxa"/>
          </w:tcPr>
          <w:p w:rsidR="00A1071E" w:rsidRPr="00ED20FD" w:rsidRDefault="00A1071E" w:rsidP="00127F2A">
            <w:pPr>
              <w:jc w:val="center"/>
              <w:rPr>
                <w:rFonts w:cs="Arial"/>
                <w:snapToGrid w:val="0"/>
                <w:sz w:val="20"/>
                <w:szCs w:val="20"/>
                <w:lang w:val="en-US"/>
              </w:rPr>
            </w:pPr>
          </w:p>
        </w:tc>
        <w:tc>
          <w:tcPr>
            <w:tcW w:w="709" w:type="dxa"/>
          </w:tcPr>
          <w:p w:rsidR="00A1071E" w:rsidRPr="00ED20FD" w:rsidRDefault="00A1071E" w:rsidP="00127F2A">
            <w:pPr>
              <w:jc w:val="center"/>
              <w:rPr>
                <w:rFonts w:cs="Arial"/>
                <w:snapToGrid w:val="0"/>
                <w:sz w:val="20"/>
                <w:szCs w:val="20"/>
                <w:lang w:val="en-US"/>
              </w:rPr>
            </w:pPr>
          </w:p>
        </w:tc>
        <w:tc>
          <w:tcPr>
            <w:tcW w:w="737" w:type="dxa"/>
          </w:tcPr>
          <w:p w:rsidR="00A1071E" w:rsidRPr="00ED20FD" w:rsidRDefault="00A1071E" w:rsidP="00127F2A">
            <w:pPr>
              <w:jc w:val="center"/>
              <w:rPr>
                <w:rFonts w:cs="Arial"/>
                <w:snapToGrid w:val="0"/>
                <w:sz w:val="20"/>
                <w:szCs w:val="20"/>
                <w:lang w:val="en-US"/>
              </w:rPr>
            </w:pPr>
          </w:p>
        </w:tc>
      </w:tr>
      <w:tr w:rsidR="00A1071E" w:rsidRPr="00B15B16" w:rsidTr="00127F2A">
        <w:trPr>
          <w:cantSplit/>
          <w:trHeight w:val="431"/>
        </w:trPr>
        <w:tc>
          <w:tcPr>
            <w:tcW w:w="5358" w:type="dxa"/>
            <w:gridSpan w:val="2"/>
            <w:vAlign w:val="center"/>
          </w:tcPr>
          <w:p w:rsidR="00A1071E" w:rsidRPr="00ED20FD" w:rsidRDefault="00A1071E" w:rsidP="00127F2A">
            <w:pPr>
              <w:jc w:val="center"/>
              <w:rPr>
                <w:rFonts w:cs="Arial"/>
                <w:b/>
                <w:snapToGrid w:val="0"/>
                <w:sz w:val="20"/>
                <w:szCs w:val="20"/>
                <w:lang w:val="en-US"/>
              </w:rPr>
            </w:pPr>
            <w:r>
              <w:rPr>
                <w:rFonts w:cs="Arial"/>
                <w:b/>
                <w:sz w:val="20"/>
                <w:szCs w:val="20"/>
                <w:lang w:val="ru-RU"/>
              </w:rPr>
              <w:t xml:space="preserve">Общее количество баллов </w:t>
            </w:r>
          </w:p>
        </w:tc>
        <w:tc>
          <w:tcPr>
            <w:tcW w:w="1418" w:type="dxa"/>
            <w:shd w:val="pct15" w:color="auto" w:fill="FFFFFF"/>
            <w:vAlign w:val="center"/>
          </w:tcPr>
          <w:p w:rsidR="00A1071E" w:rsidRPr="00ED20FD" w:rsidRDefault="006F6582" w:rsidP="00127F2A">
            <w:pPr>
              <w:jc w:val="center"/>
              <w:rPr>
                <w:rFonts w:cs="Arial"/>
                <w:b/>
                <w:snapToGrid w:val="0"/>
                <w:sz w:val="20"/>
                <w:szCs w:val="20"/>
                <w:lang w:val="en-US"/>
              </w:rPr>
            </w:pPr>
            <w:r>
              <w:rPr>
                <w:rFonts w:cs="Arial"/>
                <w:b/>
                <w:snapToGrid w:val="0"/>
                <w:sz w:val="20"/>
                <w:szCs w:val="20"/>
                <w:lang w:val="en-US"/>
              </w:rPr>
              <w:t>1</w:t>
            </w:r>
            <w:r>
              <w:rPr>
                <w:rFonts w:cs="Arial"/>
                <w:b/>
                <w:snapToGrid w:val="0"/>
                <w:sz w:val="20"/>
                <w:szCs w:val="20"/>
                <w:lang w:val="ru-RU"/>
              </w:rPr>
              <w:t>2</w:t>
            </w:r>
            <w:r w:rsidR="00A1071E">
              <w:rPr>
                <w:rFonts w:cs="Arial"/>
                <w:b/>
                <w:snapToGrid w:val="0"/>
                <w:sz w:val="20"/>
                <w:szCs w:val="20"/>
                <w:lang w:val="en-US"/>
              </w:rPr>
              <w:t>0</w:t>
            </w:r>
          </w:p>
        </w:tc>
        <w:tc>
          <w:tcPr>
            <w:tcW w:w="567" w:type="dxa"/>
            <w:shd w:val="pct15" w:color="auto" w:fill="FFFFFF"/>
          </w:tcPr>
          <w:p w:rsidR="00A1071E" w:rsidRPr="00B15B16" w:rsidRDefault="00A1071E" w:rsidP="00127F2A">
            <w:pPr>
              <w:jc w:val="center"/>
              <w:rPr>
                <w:rFonts w:cs="Arial"/>
                <w:snapToGrid w:val="0"/>
                <w:sz w:val="20"/>
                <w:szCs w:val="20"/>
              </w:rPr>
            </w:pPr>
          </w:p>
        </w:tc>
        <w:tc>
          <w:tcPr>
            <w:tcW w:w="567" w:type="dxa"/>
            <w:shd w:val="pct15" w:color="auto" w:fill="FFFFFF"/>
          </w:tcPr>
          <w:p w:rsidR="00A1071E" w:rsidRPr="00B15B16" w:rsidRDefault="00A1071E" w:rsidP="00127F2A">
            <w:pPr>
              <w:jc w:val="center"/>
              <w:rPr>
                <w:rFonts w:cs="Arial"/>
                <w:snapToGrid w:val="0"/>
                <w:sz w:val="20"/>
                <w:szCs w:val="20"/>
              </w:rPr>
            </w:pPr>
          </w:p>
        </w:tc>
        <w:tc>
          <w:tcPr>
            <w:tcW w:w="567" w:type="dxa"/>
            <w:shd w:val="pct15" w:color="auto" w:fill="FFFFFF"/>
          </w:tcPr>
          <w:p w:rsidR="00A1071E" w:rsidRPr="00B15B16" w:rsidRDefault="00A1071E" w:rsidP="00127F2A">
            <w:pPr>
              <w:jc w:val="center"/>
              <w:rPr>
                <w:rFonts w:cs="Arial"/>
                <w:snapToGrid w:val="0"/>
                <w:sz w:val="20"/>
                <w:szCs w:val="20"/>
              </w:rPr>
            </w:pPr>
          </w:p>
        </w:tc>
        <w:tc>
          <w:tcPr>
            <w:tcW w:w="709" w:type="dxa"/>
            <w:shd w:val="pct15" w:color="auto" w:fill="FFFFFF"/>
          </w:tcPr>
          <w:p w:rsidR="00A1071E" w:rsidRPr="00B15B16" w:rsidRDefault="00A1071E" w:rsidP="00127F2A">
            <w:pPr>
              <w:jc w:val="center"/>
              <w:rPr>
                <w:rFonts w:cs="Arial"/>
                <w:snapToGrid w:val="0"/>
                <w:sz w:val="20"/>
                <w:szCs w:val="20"/>
              </w:rPr>
            </w:pPr>
          </w:p>
        </w:tc>
        <w:tc>
          <w:tcPr>
            <w:tcW w:w="737" w:type="dxa"/>
            <w:shd w:val="pct15" w:color="auto" w:fill="FFFFFF"/>
          </w:tcPr>
          <w:p w:rsidR="00A1071E" w:rsidRPr="00B15B16" w:rsidRDefault="00A1071E" w:rsidP="00127F2A">
            <w:pPr>
              <w:jc w:val="center"/>
              <w:rPr>
                <w:rFonts w:cs="Arial"/>
                <w:snapToGrid w:val="0"/>
                <w:sz w:val="20"/>
                <w:szCs w:val="20"/>
              </w:rPr>
            </w:pPr>
          </w:p>
        </w:tc>
      </w:tr>
    </w:tbl>
    <w:p w:rsidR="000B2C9B" w:rsidRPr="001E77FC" w:rsidRDefault="000B2C9B" w:rsidP="000B2C9B">
      <w:pPr>
        <w:jc w:val="both"/>
        <w:rPr>
          <w:rFonts w:cs="Arial"/>
          <w:b/>
          <w:bCs/>
          <w:sz w:val="20"/>
          <w:szCs w:val="20"/>
          <w:lang w:val="en-US"/>
        </w:rPr>
      </w:pPr>
    </w:p>
    <w:p w:rsidR="00D44CFF" w:rsidRDefault="00D44CFF" w:rsidP="00D44CFF">
      <w:pPr>
        <w:jc w:val="both"/>
        <w:rPr>
          <w:rFonts w:eastAsia="Times New Roman" w:cs="Arial"/>
          <w:b/>
          <w:sz w:val="20"/>
          <w:szCs w:val="20"/>
          <w:lang w:val="ru-RU"/>
        </w:rPr>
      </w:pPr>
    </w:p>
    <w:p w:rsidR="003658D0" w:rsidRDefault="003658D0" w:rsidP="00D44CFF">
      <w:pPr>
        <w:jc w:val="both"/>
        <w:rPr>
          <w:rFonts w:eastAsia="Times New Roman" w:cs="Arial"/>
          <w:b/>
          <w:sz w:val="20"/>
          <w:szCs w:val="20"/>
          <w:lang w:val="ru-RU"/>
        </w:rPr>
      </w:pPr>
    </w:p>
    <w:p w:rsidR="0044261E" w:rsidRPr="00921AED" w:rsidRDefault="0044261E" w:rsidP="00D44CFF">
      <w:pPr>
        <w:jc w:val="both"/>
        <w:rPr>
          <w:rFonts w:cs="Arial"/>
          <w:b/>
          <w:sz w:val="20"/>
          <w:szCs w:val="20"/>
          <w:lang w:val="ru-RU"/>
        </w:rPr>
      </w:pPr>
      <w:r w:rsidRPr="00921AED">
        <w:rPr>
          <w:rFonts w:cs="Arial"/>
          <w:b/>
          <w:sz w:val="20"/>
          <w:szCs w:val="20"/>
          <w:lang w:val="ru-RU"/>
        </w:rPr>
        <w:t>ЛОТ</w:t>
      </w:r>
      <w:r w:rsidR="00D44CFF">
        <w:rPr>
          <w:rFonts w:cs="Arial"/>
          <w:b/>
          <w:sz w:val="20"/>
          <w:szCs w:val="20"/>
          <w:lang w:val="ru-RU"/>
        </w:rPr>
        <w:t>/ГРАНТ №</w:t>
      </w:r>
      <w:r w:rsidRPr="00921AED">
        <w:rPr>
          <w:rFonts w:cs="Arial"/>
          <w:b/>
          <w:sz w:val="20"/>
          <w:szCs w:val="20"/>
          <w:lang w:val="ru-RU"/>
        </w:rPr>
        <w:t>6. Разработка и включение вопросов, связанных с СГН в планы развития районов (ПРР) в 6 целевых районах проекта. (Активность № 1.2.)</w:t>
      </w:r>
    </w:p>
    <w:p w:rsidR="0044261E" w:rsidRPr="00921AED" w:rsidRDefault="0044261E" w:rsidP="0044261E">
      <w:pPr>
        <w:ind w:left="360"/>
        <w:jc w:val="both"/>
        <w:rPr>
          <w:rFonts w:cs="Arial"/>
          <w:sz w:val="20"/>
          <w:szCs w:val="20"/>
          <w:lang w:val="ru-RU"/>
        </w:rPr>
      </w:pPr>
    </w:p>
    <w:p w:rsidR="0044261E" w:rsidRPr="00921AED" w:rsidRDefault="0044261E" w:rsidP="0044261E">
      <w:pPr>
        <w:jc w:val="both"/>
        <w:rPr>
          <w:rFonts w:cs="Arial"/>
          <w:b/>
          <w:bCs/>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Бюджет</w:t>
      </w:r>
    </w:p>
    <w:p w:rsidR="0044261E" w:rsidRPr="00921AED" w:rsidRDefault="0044261E" w:rsidP="0044261E">
      <w:pPr>
        <w:jc w:val="both"/>
        <w:rPr>
          <w:rFonts w:cs="Arial"/>
          <w:b/>
          <w:bCs/>
          <w:sz w:val="20"/>
          <w:szCs w:val="20"/>
          <w:lang w:val="ru-RU"/>
        </w:rPr>
      </w:pP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t xml:space="preserve">Общий бюджет этого гранта составляет 80 000 долларов США для разработки планов развития </w:t>
      </w:r>
      <w:r w:rsidR="00966F5D">
        <w:rPr>
          <w:rFonts w:eastAsia="Times New Roman" w:cs="Arial"/>
          <w:color w:val="000000"/>
          <w:sz w:val="20"/>
          <w:szCs w:val="20"/>
          <w:lang w:val="ru-RU"/>
        </w:rPr>
        <w:t>в 6 целевых районах</w:t>
      </w:r>
      <w:r w:rsidRPr="00921AED">
        <w:rPr>
          <w:rFonts w:eastAsia="Times New Roman" w:cs="Arial"/>
          <w:color w:val="000000"/>
          <w:sz w:val="20"/>
          <w:szCs w:val="20"/>
          <w:lang w:val="ru-RU"/>
        </w:rPr>
        <w:t xml:space="preserve"> с привлечением обществен</w:t>
      </w:r>
      <w:r w:rsidR="00966F5D">
        <w:rPr>
          <w:rFonts w:eastAsia="Times New Roman" w:cs="Arial"/>
          <w:color w:val="000000"/>
          <w:sz w:val="20"/>
          <w:szCs w:val="20"/>
          <w:lang w:val="ru-RU"/>
        </w:rPr>
        <w:t xml:space="preserve">ности и национальных участников. </w:t>
      </w: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t>В настоящее время Министерство экономического развития и торговли Республики Таджикистан в сотрудничестве с другими партнерами по развитию разрабатывает Программу среднесрочного развития на период 2021-2025 гг. (ПСР). Ожидается, что в рамках программы «Луч света» вопросы, связанные с СГН, будут включены в ПСР, а также и в планы развития районов (ПРР). В связи с этим, ПРООН планирует нанять национального консультанта для разработки ПРР. В случае, если ПРР уже существует, роль национального консультанта будет заключаться во включении/внедрении вопросов, связанных с СГН в существующие ПРР во всех целевых районах проекта.</w:t>
      </w: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lastRenderedPageBreak/>
        <w:t>Для обеспечения того, чтобы партнеры повысили свои знания, основанные на фактах и возможности для оценки пробелов в существующих национальных стратегиях, в разработке планов развития районов</w:t>
      </w:r>
      <w:r w:rsidR="003A3246">
        <w:rPr>
          <w:rFonts w:eastAsia="Times New Roman" w:cs="Arial"/>
          <w:color w:val="000000"/>
          <w:sz w:val="20"/>
          <w:szCs w:val="20"/>
          <w:lang w:val="ru-RU"/>
        </w:rPr>
        <w:t xml:space="preserve"> будет использоваться</w:t>
      </w:r>
      <w:r w:rsidRPr="00921AED">
        <w:rPr>
          <w:rFonts w:eastAsia="Times New Roman" w:cs="Arial"/>
          <w:color w:val="000000"/>
          <w:sz w:val="20"/>
          <w:szCs w:val="20"/>
          <w:lang w:val="ru-RU"/>
        </w:rPr>
        <w:t xml:space="preserve"> подход</w:t>
      </w:r>
      <w:r w:rsidR="00937B92">
        <w:rPr>
          <w:rFonts w:eastAsia="Times New Roman" w:cs="Arial"/>
          <w:color w:val="000000"/>
          <w:sz w:val="20"/>
          <w:szCs w:val="20"/>
          <w:lang w:val="ru-RU"/>
        </w:rPr>
        <w:t>, основанный  на участие</w:t>
      </w:r>
      <w:r w:rsidRPr="00921AED">
        <w:rPr>
          <w:rFonts w:eastAsia="Times New Roman" w:cs="Arial"/>
          <w:color w:val="000000"/>
          <w:sz w:val="20"/>
          <w:szCs w:val="20"/>
          <w:lang w:val="ru-RU"/>
        </w:rPr>
        <w:t xml:space="preserve"> широкого круга общественности.</w:t>
      </w:r>
      <w:r w:rsidRPr="00921AED">
        <w:rPr>
          <w:rStyle w:val="af4"/>
          <w:rFonts w:eastAsia="Times New Roman" w:cs="Arial"/>
          <w:color w:val="000000"/>
          <w:sz w:val="20"/>
          <w:szCs w:val="20"/>
          <w:lang w:val="ru-RU"/>
        </w:rPr>
        <w:t xml:space="preserve"> </w:t>
      </w:r>
      <w:r w:rsidRPr="00921AED">
        <w:rPr>
          <w:rStyle w:val="af4"/>
          <w:rFonts w:eastAsia="Times New Roman" w:cs="Arial"/>
          <w:color w:val="000000"/>
          <w:sz w:val="20"/>
          <w:szCs w:val="20"/>
          <w:lang w:val="en-US"/>
        </w:rPr>
        <w:footnoteReference w:id="21"/>
      </w:r>
      <w:r w:rsidRPr="00921AED">
        <w:rPr>
          <w:rFonts w:eastAsia="Times New Roman" w:cs="Arial"/>
          <w:color w:val="000000"/>
          <w:sz w:val="20"/>
          <w:szCs w:val="20"/>
          <w:lang w:val="ru-RU"/>
        </w:rPr>
        <w:t xml:space="preserve"> </w:t>
      </w:r>
    </w:p>
    <w:p w:rsidR="0044261E" w:rsidRPr="00921AED" w:rsidRDefault="0044261E" w:rsidP="0044261E">
      <w:pPr>
        <w:spacing w:after="120" w:line="276" w:lineRule="auto"/>
        <w:jc w:val="both"/>
        <w:rPr>
          <w:rFonts w:eastAsia="Times New Roman" w:cs="Arial"/>
          <w:color w:val="000000"/>
          <w:sz w:val="20"/>
          <w:szCs w:val="20"/>
          <w:lang w:val="ru-RU"/>
        </w:rPr>
      </w:pPr>
    </w:p>
    <w:p w:rsidR="0044261E" w:rsidRPr="00921AED" w:rsidRDefault="0044261E" w:rsidP="0044261E">
      <w:pPr>
        <w:spacing w:after="120" w:line="276" w:lineRule="auto"/>
        <w:jc w:val="both"/>
        <w:rPr>
          <w:rFonts w:eastAsia="Times New Roman" w:cs="Arial"/>
          <w:b/>
          <w:bCs/>
          <w:color w:val="000000"/>
          <w:sz w:val="20"/>
          <w:szCs w:val="20"/>
          <w:lang w:val="ru-RU"/>
        </w:rPr>
      </w:pPr>
      <w:r w:rsidRPr="00921AED">
        <w:rPr>
          <w:rFonts w:eastAsia="Times New Roman" w:cs="Arial"/>
          <w:b/>
          <w:bCs/>
          <w:color w:val="000000"/>
          <w:sz w:val="20"/>
          <w:szCs w:val="20"/>
          <w:lang w:val="ru-RU"/>
        </w:rPr>
        <w:t xml:space="preserve">Объем работ </w:t>
      </w:r>
    </w:p>
    <w:p w:rsidR="0044261E" w:rsidRPr="00921AED" w:rsidRDefault="0044261E" w:rsidP="0044261E">
      <w:pPr>
        <w:spacing w:after="120" w:line="276" w:lineRule="auto"/>
        <w:jc w:val="both"/>
        <w:rPr>
          <w:rFonts w:eastAsia="Times New Roman" w:cs="Arial"/>
          <w:color w:val="000000"/>
          <w:sz w:val="20"/>
          <w:szCs w:val="20"/>
          <w:lang w:val="ru-RU"/>
        </w:rPr>
      </w:pPr>
      <w:r w:rsidRPr="00921AED">
        <w:rPr>
          <w:rFonts w:eastAsia="Times New Roman" w:cs="Arial"/>
          <w:color w:val="000000"/>
          <w:sz w:val="20"/>
          <w:szCs w:val="20"/>
          <w:lang w:val="ru-RU"/>
        </w:rPr>
        <w:t>Роль нанятой организацией гражданского общества заключается в следующем:</w:t>
      </w:r>
    </w:p>
    <w:p w:rsidR="0044261E" w:rsidRPr="00921AED" w:rsidRDefault="0044261E" w:rsidP="0044261E">
      <w:pPr>
        <w:pStyle w:val="aff"/>
        <w:jc w:val="both"/>
        <w:rPr>
          <w:color w:val="000000"/>
          <w:sz w:val="20"/>
          <w:szCs w:val="20"/>
          <w:lang w:val="ru-RU"/>
        </w:rPr>
      </w:pPr>
    </w:p>
    <w:p w:rsidR="0044261E" w:rsidRPr="00921AED" w:rsidRDefault="0044261E" w:rsidP="008D4F37">
      <w:pPr>
        <w:pStyle w:val="aff"/>
        <w:numPr>
          <w:ilvl w:val="0"/>
          <w:numId w:val="27"/>
        </w:numPr>
        <w:jc w:val="both"/>
        <w:rPr>
          <w:color w:val="000000"/>
          <w:sz w:val="20"/>
          <w:szCs w:val="20"/>
          <w:lang w:val="ru-RU"/>
        </w:rPr>
      </w:pPr>
      <w:r w:rsidRPr="00921AED">
        <w:rPr>
          <w:color w:val="000000"/>
          <w:sz w:val="20"/>
          <w:szCs w:val="20"/>
          <w:lang w:val="ru-RU"/>
        </w:rPr>
        <w:t>В тесном сотрудничестве с национальным консультантом разработать программу и модуль семинаров, определить участников семинаров и обсуждений в фокус-группах;</w:t>
      </w:r>
    </w:p>
    <w:p w:rsidR="0044261E" w:rsidRPr="00921AED" w:rsidRDefault="0044261E" w:rsidP="008D4F37">
      <w:pPr>
        <w:pStyle w:val="aff"/>
        <w:numPr>
          <w:ilvl w:val="0"/>
          <w:numId w:val="27"/>
        </w:numPr>
        <w:jc w:val="both"/>
        <w:rPr>
          <w:color w:val="000000"/>
          <w:sz w:val="20"/>
          <w:szCs w:val="20"/>
          <w:lang w:val="ru-RU"/>
        </w:rPr>
      </w:pPr>
      <w:r w:rsidRPr="00921AED">
        <w:rPr>
          <w:color w:val="000000"/>
          <w:sz w:val="20"/>
          <w:szCs w:val="20"/>
          <w:lang w:val="ru-RU"/>
        </w:rPr>
        <w:t>Организовать семинары по раз</w:t>
      </w:r>
      <w:r w:rsidR="00670516">
        <w:rPr>
          <w:color w:val="000000"/>
          <w:sz w:val="20"/>
          <w:szCs w:val="20"/>
          <w:lang w:val="ru-RU"/>
        </w:rPr>
        <w:t xml:space="preserve">работке </w:t>
      </w:r>
      <w:r w:rsidRPr="00921AED">
        <w:rPr>
          <w:color w:val="000000"/>
          <w:sz w:val="20"/>
          <w:szCs w:val="20"/>
          <w:lang w:val="ru-RU"/>
        </w:rPr>
        <w:t>планов развития районов (ПРР) с участием представителей всех членов общества (мужчин, женщин, молодежи, людей с ограниченными возможностями, женщин, живущих с ВИЧ и т. д.);</w:t>
      </w:r>
    </w:p>
    <w:p w:rsidR="0044261E" w:rsidRPr="00921AED" w:rsidRDefault="0044261E" w:rsidP="008D4F37">
      <w:pPr>
        <w:pStyle w:val="aff"/>
        <w:numPr>
          <w:ilvl w:val="0"/>
          <w:numId w:val="27"/>
        </w:numPr>
        <w:jc w:val="both"/>
        <w:rPr>
          <w:color w:val="000000"/>
          <w:sz w:val="20"/>
          <w:szCs w:val="20"/>
          <w:lang w:val="ru-RU"/>
        </w:rPr>
      </w:pPr>
      <w:r w:rsidRPr="00921AED">
        <w:rPr>
          <w:color w:val="000000"/>
          <w:sz w:val="20"/>
          <w:szCs w:val="20"/>
          <w:lang w:val="ru-RU"/>
        </w:rPr>
        <w:t>Способствовать обсуждению в рабочих группах с обеспечением подхода</w:t>
      </w:r>
      <w:r w:rsidR="003A3246">
        <w:rPr>
          <w:color w:val="000000"/>
          <w:sz w:val="20"/>
          <w:szCs w:val="20"/>
          <w:lang w:val="ru-RU"/>
        </w:rPr>
        <w:t>, основанном на участии</w:t>
      </w:r>
      <w:r w:rsidR="00937B92">
        <w:rPr>
          <w:color w:val="000000"/>
          <w:sz w:val="20"/>
          <w:szCs w:val="20"/>
          <w:lang w:val="ru-RU"/>
        </w:rPr>
        <w:t xml:space="preserve"> различных групп населения </w:t>
      </w:r>
      <w:r w:rsidRPr="00921AED">
        <w:rPr>
          <w:color w:val="000000"/>
          <w:sz w:val="20"/>
          <w:szCs w:val="20"/>
          <w:lang w:val="ru-RU"/>
        </w:rPr>
        <w:t xml:space="preserve">к разработке ПРР и включению в них вопросов, связанных с СГН; </w:t>
      </w:r>
    </w:p>
    <w:p w:rsidR="0044261E" w:rsidRPr="00921AED" w:rsidRDefault="0044261E" w:rsidP="008D4F37">
      <w:pPr>
        <w:pStyle w:val="aff"/>
        <w:numPr>
          <w:ilvl w:val="0"/>
          <w:numId w:val="27"/>
        </w:numPr>
        <w:jc w:val="both"/>
        <w:rPr>
          <w:color w:val="000000"/>
          <w:sz w:val="20"/>
          <w:szCs w:val="20"/>
          <w:lang w:val="ru-RU"/>
        </w:rPr>
      </w:pPr>
      <w:r w:rsidRPr="00921AED">
        <w:rPr>
          <w:color w:val="000000"/>
          <w:sz w:val="20"/>
          <w:szCs w:val="20"/>
          <w:lang w:val="ru-RU"/>
        </w:rPr>
        <w:t>Предоставить отчет о результатах проведенных семинаров и обсуждений/фокус-группах в рабочих группах национальному консультанту и ПРООН.</w:t>
      </w:r>
    </w:p>
    <w:p w:rsidR="0044261E" w:rsidRPr="00921AED" w:rsidRDefault="0044261E" w:rsidP="0044261E">
      <w:pPr>
        <w:pStyle w:val="aff"/>
        <w:jc w:val="both"/>
        <w:rPr>
          <w:color w:val="000000"/>
          <w:sz w:val="20"/>
          <w:szCs w:val="20"/>
          <w:lang w:val="ru-RU"/>
        </w:rPr>
      </w:pPr>
    </w:p>
    <w:p w:rsidR="0044261E" w:rsidRPr="00921AED" w:rsidRDefault="0044261E" w:rsidP="0044261E">
      <w:pPr>
        <w:spacing w:after="120" w:line="276" w:lineRule="auto"/>
        <w:jc w:val="both"/>
        <w:rPr>
          <w:rFonts w:cs="Arial"/>
          <w:b/>
          <w:bCs/>
          <w:sz w:val="20"/>
          <w:szCs w:val="20"/>
          <w:lang w:val="ru-RU"/>
        </w:rPr>
      </w:pPr>
    </w:p>
    <w:p w:rsidR="0044261E" w:rsidRPr="00921AED" w:rsidRDefault="0044261E" w:rsidP="0044261E">
      <w:pPr>
        <w:spacing w:after="120" w:line="276" w:lineRule="auto"/>
        <w:jc w:val="both"/>
        <w:rPr>
          <w:rFonts w:cs="Arial"/>
          <w:b/>
          <w:bCs/>
          <w:sz w:val="20"/>
          <w:szCs w:val="20"/>
        </w:rPr>
      </w:pPr>
      <w:r w:rsidRPr="00921AED">
        <w:rPr>
          <w:rFonts w:cs="Arial"/>
          <w:b/>
          <w:bCs/>
          <w:sz w:val="20"/>
          <w:szCs w:val="20"/>
          <w:lang w:val="ru-RU"/>
        </w:rPr>
        <w:t xml:space="preserve">Задачи </w:t>
      </w:r>
    </w:p>
    <w:p w:rsidR="0044261E" w:rsidRPr="00921AED" w:rsidRDefault="0044261E" w:rsidP="0044261E">
      <w:pPr>
        <w:jc w:val="both"/>
        <w:rPr>
          <w:rFonts w:cs="Arial"/>
          <w:sz w:val="20"/>
          <w:szCs w:val="20"/>
        </w:rPr>
      </w:pP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Разработать программу, модуль для семинаров и дискуссий, определить участников семинаров</w:t>
      </w:r>
      <w:r w:rsidRPr="00921AED">
        <w:rPr>
          <w:rStyle w:val="af4"/>
          <w:rFonts w:eastAsia="SimSun"/>
          <w:sz w:val="20"/>
          <w:szCs w:val="20"/>
        </w:rPr>
        <w:footnoteReference w:id="22"/>
      </w:r>
      <w:r w:rsidRPr="00921AED">
        <w:rPr>
          <w:sz w:val="20"/>
          <w:szCs w:val="20"/>
          <w:lang w:val="ru-RU"/>
        </w:rPr>
        <w:t>;</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Обеспечить проведение двух р</w:t>
      </w:r>
      <w:r w:rsidR="00F35ABA">
        <w:rPr>
          <w:sz w:val="20"/>
          <w:szCs w:val="20"/>
          <w:lang w:val="ru-RU"/>
        </w:rPr>
        <w:t xml:space="preserve">аундов семинаров и обсуждений: 1) для разработки ПРР; </w:t>
      </w:r>
      <w:r w:rsidRPr="00921AED">
        <w:rPr>
          <w:sz w:val="20"/>
          <w:szCs w:val="20"/>
          <w:lang w:val="ru-RU"/>
        </w:rPr>
        <w:t>2) для представления результатов и разработанного ПРР. Обеспечить участие не менее 25% женщин на данных мероприятиях);</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Провести обсуждения для выявления проблем, связанных с СГН, с которыми сталкиваются эти группы, и определения их приоритетных потребностей по предотвращению СГН; Провести 12 обсуждений в рабочих группах (по 2 в каждой целевом районе проекта) с участием мужчин, женщин, молодежи, людей с ограниченными возможностями, женщин, живущих с ВИЧ, и местных властей в рамках процесса разработки ПРР (обеспечить участие не менее 25% женщин от общего количества участников);</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Разработать планы развития районов (ПРР) во всех целевых районах проекта или обеспечить включение вопросов, связанных с СГН в существующие ПРР;</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Перевести на таджикский язык, распечатать и распространить ПРР среди местного населения, властей и организаций гражданского общества (ОГО);</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Разработать и распространить материалы по согласованию ЦУР с национальными стратегиями развития среди населения, местных властей и представителей ОГО;</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По результатам проведенных проектных мероприятий предоставить описательную и финансовую отчетность;</w:t>
      </w:r>
    </w:p>
    <w:p w:rsidR="0044261E" w:rsidRPr="00921AED" w:rsidRDefault="0044261E" w:rsidP="008D4F37">
      <w:pPr>
        <w:pStyle w:val="aff"/>
        <w:numPr>
          <w:ilvl w:val="0"/>
          <w:numId w:val="16"/>
        </w:numPr>
        <w:spacing w:after="160" w:line="259" w:lineRule="auto"/>
        <w:contextualSpacing/>
        <w:jc w:val="both"/>
        <w:rPr>
          <w:sz w:val="20"/>
          <w:szCs w:val="20"/>
          <w:lang w:val="ru-RU"/>
        </w:rPr>
      </w:pPr>
      <w:r w:rsidRPr="00921AED">
        <w:rPr>
          <w:sz w:val="20"/>
          <w:szCs w:val="20"/>
          <w:lang w:val="ru-RU"/>
        </w:rPr>
        <w:t>С учетом ситуации, связанной с COVID-19, предоставить опции того как все вышеупомянутые мероприятия могут быть организованы на общественном уровне. В предложении необходимо указать возможные риски и меры по их снижению.</w:t>
      </w:r>
    </w:p>
    <w:p w:rsidR="0044261E" w:rsidRPr="00921AED" w:rsidRDefault="0044261E" w:rsidP="0044261E">
      <w:pPr>
        <w:pStyle w:val="aff"/>
        <w:spacing w:after="160" w:line="259" w:lineRule="auto"/>
        <w:ind w:left="1080"/>
        <w:contextualSpacing/>
        <w:jc w:val="both"/>
        <w:rPr>
          <w:rFonts w:eastAsia="SimSun"/>
          <w:sz w:val="20"/>
          <w:szCs w:val="20"/>
          <w:lang w:val="ru-RU"/>
        </w:rPr>
      </w:pPr>
    </w:p>
    <w:p w:rsidR="0044261E" w:rsidRPr="00921AED" w:rsidRDefault="0044261E" w:rsidP="0044261E">
      <w:pPr>
        <w:jc w:val="both"/>
        <w:rPr>
          <w:rFonts w:cs="Arial"/>
          <w:b/>
          <w:bCs/>
          <w:sz w:val="20"/>
          <w:szCs w:val="20"/>
          <w:lang w:val="ru-RU"/>
        </w:rPr>
      </w:pPr>
      <w:r w:rsidRPr="00921AED">
        <w:rPr>
          <w:rFonts w:cs="Arial"/>
          <w:b/>
          <w:bCs/>
          <w:sz w:val="20"/>
          <w:szCs w:val="20"/>
          <w:lang w:val="ru-RU"/>
        </w:rPr>
        <w:t xml:space="preserve">Ожидаемые результаты </w:t>
      </w:r>
    </w:p>
    <w:p w:rsidR="0044261E" w:rsidRPr="00921AED" w:rsidRDefault="0044261E" w:rsidP="0044261E">
      <w:pPr>
        <w:jc w:val="both"/>
        <w:rPr>
          <w:rFonts w:cs="Arial"/>
          <w:b/>
          <w:bCs/>
          <w:sz w:val="20"/>
          <w:szCs w:val="20"/>
        </w:rPr>
      </w:pPr>
    </w:p>
    <w:p w:rsidR="0044261E" w:rsidRPr="00921AED" w:rsidRDefault="0044261E" w:rsidP="008D4F37">
      <w:pPr>
        <w:pStyle w:val="aff"/>
        <w:numPr>
          <w:ilvl w:val="0"/>
          <w:numId w:val="17"/>
        </w:numPr>
        <w:jc w:val="both"/>
        <w:rPr>
          <w:sz w:val="20"/>
          <w:szCs w:val="20"/>
          <w:lang w:val="ru-RU"/>
        </w:rPr>
      </w:pPr>
      <w:r w:rsidRPr="00921AED">
        <w:rPr>
          <w:sz w:val="20"/>
          <w:szCs w:val="20"/>
          <w:lang w:val="ru-RU"/>
        </w:rPr>
        <w:t>Разработана программа, модуль семинаров и дискуссий, определены участники</w:t>
      </w:r>
      <w:r w:rsidRPr="00921AED">
        <w:rPr>
          <w:rStyle w:val="af4"/>
          <w:rFonts w:eastAsia="SimSun"/>
          <w:sz w:val="20"/>
          <w:szCs w:val="20"/>
        </w:rPr>
        <w:footnoteReference w:id="23"/>
      </w:r>
      <w:r w:rsidRPr="00921AED">
        <w:rPr>
          <w:sz w:val="20"/>
          <w:szCs w:val="20"/>
          <w:lang w:val="ru-RU"/>
        </w:rPr>
        <w:t xml:space="preserve"> семинаров и дискуссий;</w:t>
      </w:r>
    </w:p>
    <w:p w:rsidR="0044261E" w:rsidRPr="00921AED" w:rsidRDefault="0044261E" w:rsidP="008D4F37">
      <w:pPr>
        <w:pStyle w:val="aff"/>
        <w:numPr>
          <w:ilvl w:val="0"/>
          <w:numId w:val="17"/>
        </w:numPr>
        <w:jc w:val="both"/>
        <w:rPr>
          <w:sz w:val="20"/>
          <w:szCs w:val="20"/>
          <w:lang w:val="ru-RU"/>
        </w:rPr>
      </w:pPr>
      <w:r w:rsidRPr="00921AED">
        <w:rPr>
          <w:sz w:val="20"/>
          <w:szCs w:val="20"/>
          <w:lang w:val="ru-RU"/>
        </w:rPr>
        <w:lastRenderedPageBreak/>
        <w:t>Проведены два раунда семинаров и обсуждений</w:t>
      </w:r>
      <w:r w:rsidR="00BA3351" w:rsidRPr="00BA3351">
        <w:rPr>
          <w:sz w:val="20"/>
          <w:szCs w:val="20"/>
          <w:lang w:val="ru-RU"/>
        </w:rPr>
        <w:t xml:space="preserve"> </w:t>
      </w:r>
      <w:r w:rsidR="00BA3351">
        <w:rPr>
          <w:sz w:val="20"/>
          <w:szCs w:val="20"/>
          <w:lang w:val="ru-RU"/>
        </w:rPr>
        <w:t>в 6 целевых районах проекта</w:t>
      </w:r>
      <w:r w:rsidR="00F35ABA">
        <w:rPr>
          <w:sz w:val="20"/>
          <w:szCs w:val="20"/>
          <w:lang w:val="ru-RU"/>
        </w:rPr>
        <w:t>:1) для разработки ПРР;</w:t>
      </w:r>
      <w:r w:rsidR="00F35ABA" w:rsidRPr="00F35ABA">
        <w:rPr>
          <w:sz w:val="20"/>
          <w:szCs w:val="20"/>
          <w:lang w:val="ru-RU"/>
        </w:rPr>
        <w:t xml:space="preserve"> </w:t>
      </w:r>
      <w:r w:rsidRPr="00921AED">
        <w:rPr>
          <w:sz w:val="20"/>
          <w:szCs w:val="20"/>
          <w:lang w:val="ru-RU"/>
        </w:rPr>
        <w:t>2) для представления результатов и разработанного</w:t>
      </w:r>
      <w:r w:rsidR="00F35ABA" w:rsidRPr="00F35ABA">
        <w:rPr>
          <w:sz w:val="20"/>
          <w:szCs w:val="20"/>
          <w:lang w:val="ru-RU"/>
        </w:rPr>
        <w:t xml:space="preserve"> </w:t>
      </w:r>
      <w:r w:rsidR="00F35ABA">
        <w:rPr>
          <w:sz w:val="20"/>
          <w:szCs w:val="20"/>
          <w:lang w:val="ru-RU"/>
        </w:rPr>
        <w:t xml:space="preserve">проекта </w:t>
      </w:r>
      <w:r w:rsidRPr="00921AED">
        <w:rPr>
          <w:sz w:val="20"/>
          <w:szCs w:val="20"/>
          <w:lang w:val="ru-RU"/>
        </w:rPr>
        <w:t>ПРР. Обеспечено участие не менее 25% женщин от общего количества участников на к</w:t>
      </w:r>
      <w:r w:rsidR="00BA3351">
        <w:rPr>
          <w:sz w:val="20"/>
          <w:szCs w:val="20"/>
          <w:lang w:val="ru-RU"/>
        </w:rPr>
        <w:t>аждом вышеназванном мероприятий</w:t>
      </w:r>
      <w:r w:rsidRPr="00921AED">
        <w:rPr>
          <w:sz w:val="20"/>
          <w:szCs w:val="20"/>
          <w:lang w:val="ru-RU"/>
        </w:rPr>
        <w:t>;</w:t>
      </w:r>
    </w:p>
    <w:p w:rsidR="0044261E" w:rsidRPr="00921AED" w:rsidRDefault="0044261E" w:rsidP="008D4F37">
      <w:pPr>
        <w:pStyle w:val="aff"/>
        <w:numPr>
          <w:ilvl w:val="0"/>
          <w:numId w:val="17"/>
        </w:numPr>
        <w:jc w:val="both"/>
        <w:rPr>
          <w:sz w:val="20"/>
          <w:szCs w:val="20"/>
          <w:lang w:val="ru-RU"/>
        </w:rPr>
      </w:pPr>
      <w:r w:rsidRPr="00921AED">
        <w:rPr>
          <w:sz w:val="20"/>
          <w:szCs w:val="20"/>
          <w:lang w:val="ru-RU"/>
        </w:rPr>
        <w:t>Проведены обсуждения для выявления проблем, связанных с СГН, с которыми сталкиваются эти группы, и определения их приоритетных потребностей по предотвращению СГН; 12 обсуждений в рабочих группах (по 2 в каждом целевом районе проекта) с участием мужчин, женщин, молодежи, людей с ограниченными возможностями, женщин, живущих с ВИЧ, и местных властей в рамках процесса по разработке ПРР. Обеспечено участие по крайней мере 25% женщин от общего количества участников;</w:t>
      </w:r>
    </w:p>
    <w:p w:rsidR="0044261E" w:rsidRPr="00921AED" w:rsidRDefault="0044261E" w:rsidP="008D4F37">
      <w:pPr>
        <w:pStyle w:val="aff"/>
        <w:numPr>
          <w:ilvl w:val="0"/>
          <w:numId w:val="17"/>
        </w:numPr>
        <w:jc w:val="both"/>
        <w:rPr>
          <w:sz w:val="20"/>
          <w:szCs w:val="20"/>
          <w:lang w:val="ru-RU"/>
        </w:rPr>
      </w:pPr>
      <w:r w:rsidRPr="00921AED">
        <w:rPr>
          <w:sz w:val="20"/>
          <w:szCs w:val="20"/>
          <w:lang w:val="ru-RU"/>
        </w:rPr>
        <w:t>Разработаны планы развития районов во всех целевых районах проекта, или же вопросы, связанные с СГН включены в существующие ПРР;</w:t>
      </w:r>
    </w:p>
    <w:p w:rsidR="0044261E" w:rsidRPr="00921AED" w:rsidRDefault="0044261E" w:rsidP="008D4F37">
      <w:pPr>
        <w:pStyle w:val="aff"/>
        <w:numPr>
          <w:ilvl w:val="0"/>
          <w:numId w:val="17"/>
        </w:numPr>
        <w:jc w:val="both"/>
        <w:rPr>
          <w:sz w:val="20"/>
          <w:szCs w:val="20"/>
          <w:lang w:val="ru-RU"/>
        </w:rPr>
      </w:pPr>
      <w:r w:rsidRPr="00921AED">
        <w:rPr>
          <w:sz w:val="20"/>
          <w:szCs w:val="20"/>
          <w:lang w:val="ru-RU"/>
        </w:rPr>
        <w:t>ПРР переведены на таджикский язык, опубликованы и распространены среди местного населения, властей и общественных организаций;</w:t>
      </w:r>
    </w:p>
    <w:p w:rsidR="0044261E" w:rsidRPr="00921AED" w:rsidRDefault="0044261E" w:rsidP="008D4F37">
      <w:pPr>
        <w:pStyle w:val="aff"/>
        <w:numPr>
          <w:ilvl w:val="0"/>
          <w:numId w:val="17"/>
        </w:numPr>
        <w:jc w:val="both"/>
        <w:rPr>
          <w:sz w:val="20"/>
          <w:szCs w:val="20"/>
        </w:rPr>
      </w:pPr>
      <w:r w:rsidRPr="00921AED">
        <w:rPr>
          <w:sz w:val="20"/>
          <w:szCs w:val="20"/>
          <w:lang w:val="ru-RU"/>
        </w:rPr>
        <w:t xml:space="preserve">Разработаны и распространены среди местного населения материалы по национализации, локализации и согласованию </w:t>
      </w:r>
      <w:r w:rsidRPr="00921AED">
        <w:rPr>
          <w:sz w:val="20"/>
          <w:szCs w:val="20"/>
        </w:rPr>
        <w:t>ЦУР</w:t>
      </w:r>
      <w:r w:rsidRPr="00921AED">
        <w:rPr>
          <w:sz w:val="20"/>
          <w:szCs w:val="20"/>
          <w:lang w:val="ru-RU"/>
        </w:rPr>
        <w:t xml:space="preserve"> (Цели Устойчивого Развития) </w:t>
      </w:r>
      <w:r w:rsidRPr="00921AED">
        <w:rPr>
          <w:sz w:val="20"/>
          <w:szCs w:val="20"/>
        </w:rPr>
        <w:t>с национальными стратегиями развития;</w:t>
      </w:r>
    </w:p>
    <w:p w:rsidR="0044261E" w:rsidRPr="00921AED" w:rsidRDefault="0044261E" w:rsidP="008D4F37">
      <w:pPr>
        <w:pStyle w:val="aff"/>
        <w:numPr>
          <w:ilvl w:val="0"/>
          <w:numId w:val="17"/>
        </w:numPr>
        <w:jc w:val="both"/>
        <w:rPr>
          <w:sz w:val="20"/>
          <w:szCs w:val="20"/>
          <w:lang w:val="ru-RU"/>
        </w:rPr>
      </w:pPr>
      <w:r w:rsidRPr="00921AED">
        <w:rPr>
          <w:sz w:val="20"/>
          <w:szCs w:val="20"/>
          <w:lang w:val="ru-RU"/>
        </w:rPr>
        <w:t>Финансовые и описательные отчеты разработаны и представлены в ПРООН в соответствии с согласованным графиком и сроками.</w:t>
      </w:r>
    </w:p>
    <w:p w:rsidR="0044261E" w:rsidRDefault="0044261E" w:rsidP="0044261E">
      <w:pPr>
        <w:pStyle w:val="aff"/>
        <w:spacing w:after="160" w:line="259" w:lineRule="auto"/>
        <w:contextualSpacing/>
        <w:jc w:val="both"/>
        <w:rPr>
          <w:sz w:val="20"/>
          <w:szCs w:val="20"/>
          <w:lang w:val="ru-RU"/>
        </w:rPr>
      </w:pPr>
    </w:p>
    <w:p w:rsidR="007D24CB" w:rsidRPr="00381E49" w:rsidRDefault="007D24CB" w:rsidP="007D24CB">
      <w:pPr>
        <w:spacing w:after="160" w:line="259" w:lineRule="auto"/>
        <w:contextualSpacing/>
        <w:jc w:val="both"/>
        <w:rPr>
          <w:b/>
          <w:sz w:val="20"/>
          <w:szCs w:val="20"/>
          <w:lang w:val="ru-RU"/>
        </w:rPr>
      </w:pPr>
      <w:r>
        <w:rPr>
          <w:b/>
          <w:sz w:val="20"/>
          <w:szCs w:val="20"/>
          <w:lang w:val="ru-RU"/>
        </w:rPr>
        <w:t xml:space="preserve">Критерии отбора заявок по </w:t>
      </w:r>
      <w:r w:rsidR="008457A5">
        <w:rPr>
          <w:b/>
          <w:sz w:val="20"/>
          <w:szCs w:val="20"/>
          <w:lang w:val="ru-RU"/>
        </w:rPr>
        <w:t>лоту/г</w:t>
      </w:r>
      <w:r>
        <w:rPr>
          <w:b/>
          <w:sz w:val="20"/>
          <w:szCs w:val="20"/>
          <w:lang w:val="ru-RU"/>
        </w:rPr>
        <w:t>ранту</w:t>
      </w:r>
      <w:r w:rsidR="008457A5">
        <w:rPr>
          <w:b/>
          <w:sz w:val="20"/>
          <w:szCs w:val="20"/>
          <w:lang w:val="ru-RU"/>
        </w:rPr>
        <w:t xml:space="preserve"> </w:t>
      </w:r>
      <w:r>
        <w:rPr>
          <w:b/>
          <w:sz w:val="20"/>
          <w:szCs w:val="20"/>
          <w:lang w:val="ru-RU"/>
        </w:rPr>
        <w:t># 6</w:t>
      </w:r>
    </w:p>
    <w:p w:rsidR="007D24CB" w:rsidRDefault="007D24CB" w:rsidP="007D24CB">
      <w:pPr>
        <w:spacing w:after="160" w:line="259" w:lineRule="auto"/>
        <w:contextualSpacing/>
        <w:jc w:val="both"/>
        <w:rPr>
          <w:b/>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7D24CB" w:rsidRPr="00B15B16" w:rsidTr="00127F2A">
        <w:trPr>
          <w:cantSplit/>
          <w:trHeight w:val="359"/>
        </w:trPr>
        <w:tc>
          <w:tcPr>
            <w:tcW w:w="5358" w:type="dxa"/>
            <w:gridSpan w:val="2"/>
            <w:vMerge w:val="restart"/>
            <w:vAlign w:val="center"/>
          </w:tcPr>
          <w:p w:rsidR="007D24CB" w:rsidRPr="00B15B16" w:rsidRDefault="007D24CB" w:rsidP="00127F2A">
            <w:pPr>
              <w:jc w:val="center"/>
              <w:rPr>
                <w:rFonts w:cs="Arial"/>
                <w:b/>
                <w:snapToGrid w:val="0"/>
                <w:sz w:val="20"/>
                <w:szCs w:val="20"/>
                <w:lang w:val="en-US"/>
              </w:rPr>
            </w:pPr>
            <w:r>
              <w:rPr>
                <w:rFonts w:cs="Arial"/>
                <w:b/>
                <w:sz w:val="20"/>
                <w:szCs w:val="20"/>
                <w:lang w:val="ru-RU"/>
              </w:rPr>
              <w:t xml:space="preserve">Оценка заявок </w:t>
            </w:r>
          </w:p>
        </w:tc>
        <w:tc>
          <w:tcPr>
            <w:tcW w:w="1418" w:type="dxa"/>
            <w:vMerge w:val="restart"/>
            <w:vAlign w:val="center"/>
          </w:tcPr>
          <w:p w:rsidR="007D24CB" w:rsidRPr="00B15B16" w:rsidRDefault="007D24CB" w:rsidP="00127F2A">
            <w:pPr>
              <w:jc w:val="center"/>
              <w:rPr>
                <w:rFonts w:cs="Arial"/>
                <w:b/>
                <w:snapToGrid w:val="0"/>
                <w:sz w:val="20"/>
                <w:szCs w:val="20"/>
                <w:lang w:val="en-US"/>
              </w:rPr>
            </w:pPr>
            <w:r>
              <w:rPr>
                <w:rFonts w:cs="Arial"/>
                <w:b/>
                <w:snapToGrid w:val="0"/>
                <w:sz w:val="20"/>
                <w:szCs w:val="20"/>
                <w:lang w:val="ru-RU"/>
              </w:rPr>
              <w:t xml:space="preserve">Баллы </w:t>
            </w:r>
            <w:r>
              <w:rPr>
                <w:rFonts w:cs="Arial"/>
                <w:b/>
                <w:snapToGrid w:val="0"/>
                <w:sz w:val="20"/>
                <w:szCs w:val="20"/>
                <w:lang w:val="en-US"/>
              </w:rPr>
              <w:t xml:space="preserve"> </w:t>
            </w:r>
            <w:r w:rsidRPr="00B15B16">
              <w:rPr>
                <w:rFonts w:cs="Arial"/>
                <w:b/>
                <w:snapToGrid w:val="0"/>
                <w:sz w:val="20"/>
                <w:szCs w:val="20"/>
                <w:lang w:val="en-US"/>
              </w:rPr>
              <w:t xml:space="preserve"> (</w:t>
            </w:r>
            <w:r>
              <w:rPr>
                <w:rFonts w:cs="Arial"/>
                <w:b/>
                <w:snapToGrid w:val="0"/>
                <w:sz w:val="20"/>
                <w:szCs w:val="20"/>
                <w:lang w:val="ru-RU"/>
              </w:rPr>
              <w:t>максимум</w:t>
            </w:r>
            <w:r w:rsidRPr="00B15B16">
              <w:rPr>
                <w:rFonts w:cs="Arial"/>
                <w:b/>
                <w:snapToGrid w:val="0"/>
                <w:sz w:val="20"/>
                <w:szCs w:val="20"/>
                <w:lang w:val="en-US"/>
              </w:rPr>
              <w:t>)</w:t>
            </w:r>
          </w:p>
        </w:tc>
        <w:tc>
          <w:tcPr>
            <w:tcW w:w="3147" w:type="dxa"/>
            <w:gridSpan w:val="5"/>
            <w:vAlign w:val="center"/>
          </w:tcPr>
          <w:p w:rsidR="007D24CB" w:rsidRPr="00B15B16" w:rsidRDefault="007D24CB" w:rsidP="00127F2A">
            <w:pPr>
              <w:jc w:val="center"/>
              <w:rPr>
                <w:rFonts w:cs="Arial"/>
                <w:b/>
                <w:snapToGrid w:val="0"/>
                <w:sz w:val="20"/>
                <w:szCs w:val="20"/>
              </w:rPr>
            </w:pPr>
            <w:r>
              <w:rPr>
                <w:rFonts w:cs="Arial"/>
                <w:b/>
                <w:snapToGrid w:val="0"/>
                <w:sz w:val="20"/>
                <w:szCs w:val="20"/>
                <w:lang w:val="ru-RU"/>
              </w:rPr>
              <w:t xml:space="preserve">Организация </w:t>
            </w:r>
          </w:p>
        </w:tc>
      </w:tr>
      <w:tr w:rsidR="007D24CB" w:rsidRPr="00B15B16" w:rsidTr="00127F2A">
        <w:trPr>
          <w:cantSplit/>
        </w:trPr>
        <w:tc>
          <w:tcPr>
            <w:tcW w:w="5358" w:type="dxa"/>
            <w:gridSpan w:val="2"/>
            <w:vMerge/>
            <w:tcBorders>
              <w:bottom w:val="nil"/>
            </w:tcBorders>
            <w:vAlign w:val="center"/>
          </w:tcPr>
          <w:p w:rsidR="007D24CB" w:rsidRPr="00B15B16" w:rsidRDefault="007D24CB" w:rsidP="00127F2A">
            <w:pPr>
              <w:jc w:val="center"/>
              <w:rPr>
                <w:rFonts w:cs="Arial"/>
                <w:b/>
                <w:snapToGrid w:val="0"/>
                <w:sz w:val="20"/>
                <w:szCs w:val="20"/>
              </w:rPr>
            </w:pPr>
          </w:p>
        </w:tc>
        <w:tc>
          <w:tcPr>
            <w:tcW w:w="1418" w:type="dxa"/>
            <w:vMerge/>
            <w:tcBorders>
              <w:bottom w:val="nil"/>
            </w:tcBorders>
            <w:vAlign w:val="center"/>
          </w:tcPr>
          <w:p w:rsidR="007D24CB" w:rsidRPr="00B15B16" w:rsidRDefault="007D24CB" w:rsidP="00127F2A">
            <w:pPr>
              <w:jc w:val="center"/>
              <w:rPr>
                <w:rFonts w:cs="Arial"/>
                <w:b/>
                <w:snapToGrid w:val="0"/>
                <w:sz w:val="20"/>
                <w:szCs w:val="20"/>
              </w:rPr>
            </w:pPr>
          </w:p>
        </w:tc>
        <w:tc>
          <w:tcPr>
            <w:tcW w:w="567" w:type="dxa"/>
            <w:tcBorders>
              <w:bottom w:val="nil"/>
            </w:tcBorders>
            <w:vAlign w:val="center"/>
          </w:tcPr>
          <w:p w:rsidR="007D24CB" w:rsidRPr="00B15B16" w:rsidRDefault="007D24CB" w:rsidP="00127F2A">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7D24CB" w:rsidRPr="00B15B16" w:rsidRDefault="007D24CB" w:rsidP="00127F2A">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7D24CB" w:rsidRPr="00B15B16" w:rsidRDefault="007D24CB" w:rsidP="00127F2A">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7D24CB" w:rsidRPr="00B15B16" w:rsidRDefault="007D24CB" w:rsidP="00127F2A">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7D24CB" w:rsidRPr="00B15B16" w:rsidRDefault="007D24CB" w:rsidP="00127F2A">
            <w:pPr>
              <w:jc w:val="center"/>
              <w:rPr>
                <w:rFonts w:cs="Arial"/>
                <w:b/>
                <w:snapToGrid w:val="0"/>
                <w:sz w:val="20"/>
                <w:szCs w:val="20"/>
              </w:rPr>
            </w:pPr>
            <w:r w:rsidRPr="00B15B16">
              <w:rPr>
                <w:rFonts w:cs="Arial"/>
                <w:b/>
                <w:snapToGrid w:val="0"/>
                <w:sz w:val="20"/>
                <w:szCs w:val="20"/>
              </w:rPr>
              <w:t>E</w:t>
            </w: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Только местная общественная организация, зарегистрированная в Таджикистане</w:t>
            </w:r>
          </w:p>
        </w:tc>
        <w:tc>
          <w:tcPr>
            <w:tcW w:w="1418" w:type="dxa"/>
            <w:tcBorders>
              <w:bottom w:val="single" w:sz="4" w:space="0" w:color="auto"/>
            </w:tcBorders>
            <w:vAlign w:val="center"/>
          </w:tcPr>
          <w:p w:rsidR="007D24CB" w:rsidRPr="000A7DCC" w:rsidRDefault="007D24CB" w:rsidP="00127F2A">
            <w:pPr>
              <w:jc w:val="center"/>
              <w:rPr>
                <w:rFonts w:cs="Arial"/>
                <w:snapToGrid w:val="0"/>
                <w:sz w:val="20"/>
                <w:szCs w:val="20"/>
              </w:rPr>
            </w:pPr>
            <w:r w:rsidRPr="000A7DCC">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Pr>
                <w:rFonts w:cs="Arial"/>
                <w:sz w:val="20"/>
                <w:szCs w:val="20"/>
                <w:lang w:val="ru-RU"/>
              </w:rPr>
              <w:t xml:space="preserve">Заявка от </w:t>
            </w:r>
            <w:r w:rsidRPr="006E4BFB">
              <w:rPr>
                <w:rFonts w:cs="Arial"/>
                <w:sz w:val="20"/>
                <w:szCs w:val="20"/>
                <w:lang w:val="ru-RU"/>
              </w:rPr>
              <w:t xml:space="preserve"> консорциумов/коалиций/ассоциаций ОГО </w:t>
            </w:r>
          </w:p>
        </w:tc>
        <w:tc>
          <w:tcPr>
            <w:tcW w:w="1418" w:type="dxa"/>
            <w:shd w:val="clear" w:color="auto" w:fill="auto"/>
            <w:vAlign w:val="center"/>
          </w:tcPr>
          <w:p w:rsidR="007D24CB" w:rsidRPr="000A7DCC" w:rsidRDefault="007D24CB" w:rsidP="00127F2A">
            <w:pPr>
              <w:jc w:val="center"/>
              <w:rPr>
                <w:rFonts w:cs="Arial"/>
                <w:snapToGrid w:val="0"/>
                <w:sz w:val="20"/>
                <w:szCs w:val="20"/>
              </w:rPr>
            </w:pPr>
            <w:r w:rsidRPr="000A7DCC">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Не менее 5 лет практического опыта в реализации аналогичных мероприятий/грантов</w:t>
            </w:r>
          </w:p>
        </w:tc>
        <w:tc>
          <w:tcPr>
            <w:tcW w:w="1418" w:type="dxa"/>
            <w:shd w:val="clear" w:color="auto" w:fill="auto"/>
            <w:vAlign w:val="center"/>
          </w:tcPr>
          <w:p w:rsidR="007D24CB" w:rsidRPr="000A7DCC" w:rsidRDefault="007D24CB" w:rsidP="00127F2A">
            <w:pPr>
              <w:jc w:val="center"/>
              <w:rPr>
                <w:rFonts w:cs="Arial"/>
                <w:snapToGrid w:val="0"/>
                <w:sz w:val="20"/>
                <w:szCs w:val="20"/>
              </w:rPr>
            </w:pPr>
            <w:r>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 xml:space="preserve">Опыт в управлении и реализации грантов с общим объемом не менее </w:t>
            </w:r>
            <w:r w:rsidRPr="00C24DFF">
              <w:rPr>
                <w:rFonts w:cs="Arial"/>
                <w:sz w:val="20"/>
                <w:szCs w:val="20"/>
                <w:lang w:val="ru-RU"/>
              </w:rPr>
              <w:t xml:space="preserve">$ </w:t>
            </w:r>
            <w:r w:rsidRPr="006E4BFB">
              <w:rPr>
                <w:rFonts w:cs="Arial"/>
                <w:sz w:val="20"/>
                <w:szCs w:val="20"/>
                <w:lang w:val="ru-RU"/>
              </w:rPr>
              <w:t>30,000 за последние 3 года</w:t>
            </w:r>
          </w:p>
        </w:tc>
        <w:tc>
          <w:tcPr>
            <w:tcW w:w="1418" w:type="dxa"/>
            <w:shd w:val="clear" w:color="auto" w:fill="auto"/>
            <w:vAlign w:val="center"/>
          </w:tcPr>
          <w:p w:rsidR="007D24CB" w:rsidRPr="000A7DCC" w:rsidRDefault="007D24CB" w:rsidP="00127F2A">
            <w:pPr>
              <w:jc w:val="center"/>
              <w:rPr>
                <w:rFonts w:cs="Arial"/>
                <w:snapToGrid w:val="0"/>
                <w:sz w:val="20"/>
                <w:szCs w:val="20"/>
              </w:rPr>
            </w:pPr>
            <w:r>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Наличие технических и административных возможностей (офис, персонал, оргтехника и др.) для реализации грантов</w:t>
            </w:r>
          </w:p>
        </w:tc>
        <w:tc>
          <w:tcPr>
            <w:tcW w:w="1418" w:type="dxa"/>
            <w:shd w:val="clear" w:color="auto" w:fill="auto"/>
            <w:vAlign w:val="center"/>
          </w:tcPr>
          <w:p w:rsidR="007D24CB" w:rsidRPr="000A7DCC" w:rsidRDefault="007D24CB" w:rsidP="00127F2A">
            <w:pPr>
              <w:jc w:val="center"/>
              <w:rPr>
                <w:rFonts w:cs="Arial"/>
                <w:snapToGrid w:val="0"/>
                <w:sz w:val="20"/>
                <w:szCs w:val="20"/>
              </w:rPr>
            </w:pPr>
            <w:r>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Минимум 3 года опыта работы и сотрудничество с международными НПО</w:t>
            </w:r>
          </w:p>
        </w:tc>
        <w:tc>
          <w:tcPr>
            <w:tcW w:w="1418" w:type="dxa"/>
            <w:shd w:val="clear" w:color="auto" w:fill="auto"/>
            <w:vAlign w:val="center"/>
          </w:tcPr>
          <w:p w:rsidR="007D24CB" w:rsidRDefault="007D24CB" w:rsidP="00127F2A">
            <w:pPr>
              <w:jc w:val="center"/>
              <w:rPr>
                <w:rFonts w:cs="Arial"/>
                <w:snapToGrid w:val="0"/>
                <w:sz w:val="20"/>
                <w:szCs w:val="20"/>
              </w:rPr>
            </w:pPr>
            <w:r>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Налаженная финансовая и бухгалтерская система</w:t>
            </w:r>
          </w:p>
        </w:tc>
        <w:tc>
          <w:tcPr>
            <w:tcW w:w="1418" w:type="dxa"/>
            <w:shd w:val="clear" w:color="auto" w:fill="auto"/>
            <w:vAlign w:val="center"/>
          </w:tcPr>
          <w:p w:rsidR="007D24CB" w:rsidRPr="000A7DCC" w:rsidRDefault="007D24CB" w:rsidP="00127F2A">
            <w:pPr>
              <w:jc w:val="center"/>
              <w:rPr>
                <w:rFonts w:cs="Arial"/>
                <w:snapToGrid w:val="0"/>
                <w:sz w:val="20"/>
                <w:szCs w:val="20"/>
              </w:rPr>
            </w:pPr>
            <w:r>
              <w:rPr>
                <w:rFonts w:cs="Arial"/>
                <w:snapToGrid w:val="0"/>
                <w:sz w:val="20"/>
                <w:szCs w:val="20"/>
              </w:rPr>
              <w:t>10</w:t>
            </w: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567" w:type="dxa"/>
          </w:tcPr>
          <w:p w:rsidR="007D24CB" w:rsidRPr="00B15B16" w:rsidRDefault="007D24CB" w:rsidP="00127F2A">
            <w:pPr>
              <w:jc w:val="center"/>
              <w:rPr>
                <w:rFonts w:cs="Arial"/>
                <w:snapToGrid w:val="0"/>
                <w:sz w:val="20"/>
                <w:szCs w:val="20"/>
              </w:rPr>
            </w:pPr>
          </w:p>
        </w:tc>
        <w:tc>
          <w:tcPr>
            <w:tcW w:w="709" w:type="dxa"/>
          </w:tcPr>
          <w:p w:rsidR="007D24CB" w:rsidRPr="00B15B16" w:rsidRDefault="007D24CB" w:rsidP="00127F2A">
            <w:pPr>
              <w:jc w:val="center"/>
              <w:rPr>
                <w:rFonts w:cs="Arial"/>
                <w:snapToGrid w:val="0"/>
                <w:sz w:val="20"/>
                <w:szCs w:val="20"/>
              </w:rPr>
            </w:pPr>
          </w:p>
        </w:tc>
        <w:tc>
          <w:tcPr>
            <w:tcW w:w="737" w:type="dxa"/>
          </w:tcPr>
          <w:p w:rsidR="007D24CB" w:rsidRPr="00B15B16" w:rsidRDefault="007D24CB" w:rsidP="00127F2A">
            <w:pPr>
              <w:jc w:val="center"/>
              <w:rPr>
                <w:rFonts w:cs="Arial"/>
                <w:snapToGrid w:val="0"/>
                <w:sz w:val="20"/>
                <w:szCs w:val="20"/>
              </w:rPr>
            </w:pPr>
          </w:p>
        </w:tc>
      </w:tr>
      <w:tr w:rsidR="007D24CB" w:rsidRPr="00ED20FD"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color w:val="000000" w:themeColor="text1"/>
                <w:sz w:val="20"/>
                <w:szCs w:val="20"/>
                <w:lang w:val="ru-RU"/>
              </w:rPr>
            </w:pPr>
            <w:r w:rsidRPr="006E4BFB">
              <w:rPr>
                <w:rFonts w:cs="Arial"/>
                <w:sz w:val="20"/>
                <w:szCs w:val="20"/>
                <w:lang w:val="ru-RU"/>
              </w:rPr>
              <w:t>Обязательное наличие/вовлечение гендерного эксперта в работу по реализации данных грантов</w:t>
            </w:r>
          </w:p>
        </w:tc>
        <w:tc>
          <w:tcPr>
            <w:tcW w:w="1418" w:type="dxa"/>
            <w:shd w:val="clear" w:color="auto" w:fill="auto"/>
            <w:vAlign w:val="center"/>
          </w:tcPr>
          <w:p w:rsidR="007D24CB" w:rsidRDefault="007D24CB" w:rsidP="00127F2A">
            <w:pPr>
              <w:jc w:val="center"/>
              <w:rPr>
                <w:rFonts w:cs="Arial"/>
                <w:snapToGrid w:val="0"/>
                <w:sz w:val="20"/>
                <w:szCs w:val="20"/>
                <w:lang w:val="en-US"/>
              </w:rPr>
            </w:pPr>
            <w:r>
              <w:rPr>
                <w:rFonts w:cs="Arial"/>
                <w:snapToGrid w:val="0"/>
                <w:sz w:val="20"/>
                <w:szCs w:val="20"/>
                <w:lang w:val="en-US"/>
              </w:rPr>
              <w:t>10</w:t>
            </w:r>
          </w:p>
        </w:tc>
        <w:tc>
          <w:tcPr>
            <w:tcW w:w="567" w:type="dxa"/>
          </w:tcPr>
          <w:p w:rsidR="007D24CB" w:rsidRPr="00ED20FD" w:rsidRDefault="007D24CB" w:rsidP="00127F2A">
            <w:pPr>
              <w:jc w:val="center"/>
              <w:rPr>
                <w:rFonts w:cs="Arial"/>
                <w:snapToGrid w:val="0"/>
                <w:sz w:val="20"/>
                <w:szCs w:val="20"/>
                <w:lang w:val="en-US"/>
              </w:rPr>
            </w:pPr>
          </w:p>
        </w:tc>
        <w:tc>
          <w:tcPr>
            <w:tcW w:w="567" w:type="dxa"/>
          </w:tcPr>
          <w:p w:rsidR="007D24CB" w:rsidRPr="00ED20FD" w:rsidRDefault="007D24CB" w:rsidP="00127F2A">
            <w:pPr>
              <w:jc w:val="center"/>
              <w:rPr>
                <w:rFonts w:cs="Arial"/>
                <w:snapToGrid w:val="0"/>
                <w:sz w:val="20"/>
                <w:szCs w:val="20"/>
                <w:lang w:val="en-US"/>
              </w:rPr>
            </w:pPr>
          </w:p>
        </w:tc>
        <w:tc>
          <w:tcPr>
            <w:tcW w:w="567" w:type="dxa"/>
          </w:tcPr>
          <w:p w:rsidR="007D24CB" w:rsidRPr="00ED20FD" w:rsidRDefault="007D24CB" w:rsidP="00127F2A">
            <w:pPr>
              <w:jc w:val="center"/>
              <w:rPr>
                <w:rFonts w:cs="Arial"/>
                <w:snapToGrid w:val="0"/>
                <w:sz w:val="20"/>
                <w:szCs w:val="20"/>
                <w:lang w:val="en-US"/>
              </w:rPr>
            </w:pPr>
          </w:p>
        </w:tc>
        <w:tc>
          <w:tcPr>
            <w:tcW w:w="709" w:type="dxa"/>
          </w:tcPr>
          <w:p w:rsidR="007D24CB" w:rsidRPr="00ED20FD" w:rsidRDefault="007D24CB" w:rsidP="00127F2A">
            <w:pPr>
              <w:jc w:val="center"/>
              <w:rPr>
                <w:rFonts w:cs="Arial"/>
                <w:snapToGrid w:val="0"/>
                <w:sz w:val="20"/>
                <w:szCs w:val="20"/>
                <w:lang w:val="en-US"/>
              </w:rPr>
            </w:pPr>
          </w:p>
        </w:tc>
        <w:tc>
          <w:tcPr>
            <w:tcW w:w="737" w:type="dxa"/>
          </w:tcPr>
          <w:p w:rsidR="007D24CB" w:rsidRPr="00ED20FD" w:rsidRDefault="007D24CB" w:rsidP="00127F2A">
            <w:pPr>
              <w:jc w:val="center"/>
              <w:rPr>
                <w:rFonts w:cs="Arial"/>
                <w:snapToGrid w:val="0"/>
                <w:sz w:val="20"/>
                <w:szCs w:val="20"/>
                <w:lang w:val="en-US"/>
              </w:rPr>
            </w:pPr>
          </w:p>
        </w:tc>
      </w:tr>
      <w:tr w:rsidR="007D24CB" w:rsidRPr="00B15B16"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6E4BFB" w:rsidRDefault="007D24CB" w:rsidP="00127F2A">
            <w:pPr>
              <w:jc w:val="both"/>
              <w:rPr>
                <w:rFonts w:cs="Arial"/>
                <w:snapToGrid w:val="0"/>
                <w:sz w:val="20"/>
                <w:szCs w:val="20"/>
                <w:lang w:val="ru-RU"/>
              </w:rPr>
            </w:pPr>
            <w:r w:rsidRPr="006E4BFB">
              <w:rPr>
                <w:rFonts w:cs="Arial"/>
                <w:sz w:val="20"/>
                <w:szCs w:val="20"/>
                <w:lang w:val="ru-RU"/>
              </w:rPr>
              <w:t>Детальное описание рисков, связанных с реализацией данных грантов, а также подробное описание мер, которые будут предприняты для с</w:t>
            </w:r>
            <w:r>
              <w:rPr>
                <w:rFonts w:cs="Arial"/>
                <w:sz w:val="20"/>
                <w:szCs w:val="20"/>
                <w:lang w:val="ru-RU"/>
              </w:rPr>
              <w:t>нижения этих рисков</w:t>
            </w:r>
          </w:p>
        </w:tc>
        <w:tc>
          <w:tcPr>
            <w:tcW w:w="1418" w:type="dxa"/>
            <w:shd w:val="clear" w:color="auto" w:fill="auto"/>
            <w:vAlign w:val="center"/>
          </w:tcPr>
          <w:p w:rsidR="007D24CB" w:rsidRPr="000A7DCC" w:rsidRDefault="007D24CB" w:rsidP="00127F2A">
            <w:pPr>
              <w:jc w:val="center"/>
              <w:rPr>
                <w:rFonts w:cs="Arial"/>
                <w:snapToGrid w:val="0"/>
                <w:sz w:val="20"/>
                <w:szCs w:val="20"/>
                <w:lang w:val="en-US"/>
              </w:rPr>
            </w:pPr>
            <w:r>
              <w:rPr>
                <w:rFonts w:cs="Arial"/>
                <w:snapToGrid w:val="0"/>
                <w:sz w:val="20"/>
                <w:szCs w:val="20"/>
                <w:lang w:val="en-US"/>
              </w:rPr>
              <w:t>10</w:t>
            </w:r>
          </w:p>
        </w:tc>
        <w:tc>
          <w:tcPr>
            <w:tcW w:w="567" w:type="dxa"/>
          </w:tcPr>
          <w:p w:rsidR="007D24CB" w:rsidRPr="00B15B16" w:rsidRDefault="007D24CB" w:rsidP="00127F2A">
            <w:pPr>
              <w:jc w:val="center"/>
              <w:rPr>
                <w:rFonts w:cs="Arial"/>
                <w:snapToGrid w:val="0"/>
                <w:sz w:val="20"/>
                <w:szCs w:val="20"/>
                <w:lang w:val="ru-RU"/>
              </w:rPr>
            </w:pPr>
          </w:p>
        </w:tc>
        <w:tc>
          <w:tcPr>
            <w:tcW w:w="567" w:type="dxa"/>
          </w:tcPr>
          <w:p w:rsidR="007D24CB" w:rsidRPr="00B15B16" w:rsidRDefault="007D24CB" w:rsidP="00127F2A">
            <w:pPr>
              <w:jc w:val="center"/>
              <w:rPr>
                <w:rFonts w:cs="Arial"/>
                <w:snapToGrid w:val="0"/>
                <w:sz w:val="20"/>
                <w:szCs w:val="20"/>
                <w:lang w:val="ru-RU"/>
              </w:rPr>
            </w:pPr>
          </w:p>
        </w:tc>
        <w:tc>
          <w:tcPr>
            <w:tcW w:w="567" w:type="dxa"/>
          </w:tcPr>
          <w:p w:rsidR="007D24CB" w:rsidRPr="00B15B16" w:rsidRDefault="007D24CB" w:rsidP="00127F2A">
            <w:pPr>
              <w:jc w:val="center"/>
              <w:rPr>
                <w:rFonts w:cs="Arial"/>
                <w:snapToGrid w:val="0"/>
                <w:sz w:val="20"/>
                <w:szCs w:val="20"/>
                <w:lang w:val="ru-RU"/>
              </w:rPr>
            </w:pPr>
          </w:p>
        </w:tc>
        <w:tc>
          <w:tcPr>
            <w:tcW w:w="709" w:type="dxa"/>
          </w:tcPr>
          <w:p w:rsidR="007D24CB" w:rsidRPr="00B15B16" w:rsidRDefault="007D24CB" w:rsidP="00127F2A">
            <w:pPr>
              <w:jc w:val="center"/>
              <w:rPr>
                <w:rFonts w:cs="Arial"/>
                <w:snapToGrid w:val="0"/>
                <w:sz w:val="20"/>
                <w:szCs w:val="20"/>
                <w:lang w:val="ru-RU"/>
              </w:rPr>
            </w:pPr>
          </w:p>
        </w:tc>
        <w:tc>
          <w:tcPr>
            <w:tcW w:w="737" w:type="dxa"/>
          </w:tcPr>
          <w:p w:rsidR="007D24CB" w:rsidRPr="00B15B16" w:rsidRDefault="007D24CB" w:rsidP="00127F2A">
            <w:pPr>
              <w:jc w:val="center"/>
              <w:rPr>
                <w:rFonts w:cs="Arial"/>
                <w:snapToGrid w:val="0"/>
                <w:sz w:val="20"/>
                <w:szCs w:val="20"/>
                <w:lang w:val="ru-RU"/>
              </w:rPr>
            </w:pPr>
          </w:p>
        </w:tc>
      </w:tr>
      <w:tr w:rsidR="007D24CB" w:rsidRPr="00ED20FD"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AD6937" w:rsidRDefault="00BA3351" w:rsidP="00127F2A">
            <w:pPr>
              <w:jc w:val="both"/>
              <w:rPr>
                <w:rFonts w:cs="Arial"/>
                <w:snapToGrid w:val="0"/>
                <w:sz w:val="20"/>
                <w:szCs w:val="20"/>
                <w:lang w:val="ru-RU"/>
              </w:rPr>
            </w:pPr>
            <w:r w:rsidRPr="00921AED">
              <w:rPr>
                <w:rFonts w:cs="Arial"/>
                <w:sz w:val="20"/>
                <w:szCs w:val="20"/>
                <w:lang w:val="ru-RU"/>
              </w:rPr>
              <w:t>Опыт работы с местными властями (хукуматы, джамоаты</w:t>
            </w:r>
          </w:p>
        </w:tc>
        <w:tc>
          <w:tcPr>
            <w:tcW w:w="1418" w:type="dxa"/>
            <w:shd w:val="clear" w:color="auto" w:fill="auto"/>
            <w:vAlign w:val="center"/>
          </w:tcPr>
          <w:p w:rsidR="007D24CB" w:rsidRDefault="007D24CB" w:rsidP="00127F2A">
            <w:pPr>
              <w:jc w:val="center"/>
              <w:rPr>
                <w:rFonts w:cs="Arial"/>
                <w:snapToGrid w:val="0"/>
                <w:sz w:val="20"/>
                <w:szCs w:val="20"/>
                <w:lang w:val="en-US"/>
              </w:rPr>
            </w:pPr>
            <w:r>
              <w:rPr>
                <w:rFonts w:cs="Arial"/>
                <w:snapToGrid w:val="0"/>
                <w:sz w:val="20"/>
                <w:szCs w:val="20"/>
                <w:lang w:val="en-US"/>
              </w:rPr>
              <w:t>10</w:t>
            </w:r>
          </w:p>
        </w:tc>
        <w:tc>
          <w:tcPr>
            <w:tcW w:w="567" w:type="dxa"/>
          </w:tcPr>
          <w:p w:rsidR="007D24CB" w:rsidRPr="00ED20FD" w:rsidRDefault="007D24CB" w:rsidP="00127F2A">
            <w:pPr>
              <w:jc w:val="center"/>
              <w:rPr>
                <w:rFonts w:cs="Arial"/>
                <w:snapToGrid w:val="0"/>
                <w:sz w:val="20"/>
                <w:szCs w:val="20"/>
                <w:lang w:val="en-US"/>
              </w:rPr>
            </w:pPr>
          </w:p>
        </w:tc>
        <w:tc>
          <w:tcPr>
            <w:tcW w:w="567" w:type="dxa"/>
          </w:tcPr>
          <w:p w:rsidR="007D24CB" w:rsidRPr="00ED20FD" w:rsidRDefault="007D24CB" w:rsidP="00127F2A">
            <w:pPr>
              <w:jc w:val="center"/>
              <w:rPr>
                <w:rFonts w:cs="Arial"/>
                <w:snapToGrid w:val="0"/>
                <w:sz w:val="20"/>
                <w:szCs w:val="20"/>
                <w:lang w:val="en-US"/>
              </w:rPr>
            </w:pPr>
          </w:p>
        </w:tc>
        <w:tc>
          <w:tcPr>
            <w:tcW w:w="567" w:type="dxa"/>
          </w:tcPr>
          <w:p w:rsidR="007D24CB" w:rsidRPr="00ED20FD" w:rsidRDefault="007D24CB" w:rsidP="00127F2A">
            <w:pPr>
              <w:jc w:val="center"/>
              <w:rPr>
                <w:rFonts w:cs="Arial"/>
                <w:snapToGrid w:val="0"/>
                <w:sz w:val="20"/>
                <w:szCs w:val="20"/>
                <w:lang w:val="en-US"/>
              </w:rPr>
            </w:pPr>
          </w:p>
        </w:tc>
        <w:tc>
          <w:tcPr>
            <w:tcW w:w="709" w:type="dxa"/>
          </w:tcPr>
          <w:p w:rsidR="007D24CB" w:rsidRPr="00ED20FD" w:rsidRDefault="007D24CB" w:rsidP="00127F2A">
            <w:pPr>
              <w:jc w:val="center"/>
              <w:rPr>
                <w:rFonts w:cs="Arial"/>
                <w:snapToGrid w:val="0"/>
                <w:sz w:val="20"/>
                <w:szCs w:val="20"/>
                <w:lang w:val="en-US"/>
              </w:rPr>
            </w:pPr>
          </w:p>
        </w:tc>
        <w:tc>
          <w:tcPr>
            <w:tcW w:w="737" w:type="dxa"/>
          </w:tcPr>
          <w:p w:rsidR="007D24CB" w:rsidRPr="00ED20FD" w:rsidRDefault="007D24CB" w:rsidP="00127F2A">
            <w:pPr>
              <w:jc w:val="center"/>
              <w:rPr>
                <w:rFonts w:cs="Arial"/>
                <w:snapToGrid w:val="0"/>
                <w:sz w:val="20"/>
                <w:szCs w:val="20"/>
                <w:lang w:val="en-US"/>
              </w:rPr>
            </w:pPr>
          </w:p>
        </w:tc>
      </w:tr>
      <w:tr w:rsidR="007D24CB" w:rsidRPr="00ED20FD" w:rsidTr="00127F2A">
        <w:trPr>
          <w:cantSplit/>
        </w:trPr>
        <w:tc>
          <w:tcPr>
            <w:tcW w:w="677" w:type="dxa"/>
            <w:vAlign w:val="center"/>
          </w:tcPr>
          <w:p w:rsidR="007D24CB" w:rsidRPr="00ED20FD" w:rsidRDefault="007D24CB" w:rsidP="007D24CB">
            <w:pPr>
              <w:pStyle w:val="aff"/>
              <w:numPr>
                <w:ilvl w:val="0"/>
                <w:numId w:val="33"/>
              </w:numPr>
              <w:jc w:val="center"/>
              <w:rPr>
                <w:snapToGrid w:val="0"/>
                <w:sz w:val="20"/>
                <w:szCs w:val="20"/>
              </w:rPr>
            </w:pPr>
          </w:p>
        </w:tc>
        <w:tc>
          <w:tcPr>
            <w:tcW w:w="4681" w:type="dxa"/>
            <w:vAlign w:val="center"/>
          </w:tcPr>
          <w:p w:rsidR="007D24CB" w:rsidRPr="00294EA9" w:rsidRDefault="00F60979" w:rsidP="00127F2A">
            <w:pPr>
              <w:jc w:val="both"/>
              <w:rPr>
                <w:rFonts w:cs="Arial"/>
                <w:snapToGrid w:val="0"/>
                <w:sz w:val="20"/>
                <w:szCs w:val="20"/>
                <w:lang w:val="ru-RU"/>
              </w:rPr>
            </w:pPr>
            <w:r w:rsidRPr="00921AED">
              <w:rPr>
                <w:rFonts w:cs="Arial"/>
                <w:sz w:val="20"/>
                <w:szCs w:val="20"/>
                <w:lang w:val="ru-RU"/>
              </w:rPr>
              <w:t>Опыт в участии в разработке планов развития районов</w:t>
            </w:r>
            <w:r w:rsidR="00294EA9" w:rsidRPr="00294EA9">
              <w:rPr>
                <w:rFonts w:cs="Arial"/>
                <w:sz w:val="20"/>
                <w:szCs w:val="20"/>
                <w:lang w:val="ru-RU"/>
              </w:rPr>
              <w:t xml:space="preserve"> </w:t>
            </w:r>
            <w:r w:rsidR="00294EA9">
              <w:rPr>
                <w:rFonts w:cs="Arial"/>
                <w:sz w:val="20"/>
                <w:szCs w:val="20"/>
                <w:lang w:val="ru-RU"/>
              </w:rPr>
              <w:t xml:space="preserve">приветствуется </w:t>
            </w:r>
          </w:p>
        </w:tc>
        <w:tc>
          <w:tcPr>
            <w:tcW w:w="1418" w:type="dxa"/>
            <w:shd w:val="clear" w:color="auto" w:fill="auto"/>
            <w:vAlign w:val="center"/>
          </w:tcPr>
          <w:p w:rsidR="007D24CB" w:rsidRDefault="007D24CB" w:rsidP="00127F2A">
            <w:pPr>
              <w:jc w:val="center"/>
              <w:rPr>
                <w:rFonts w:cs="Arial"/>
                <w:snapToGrid w:val="0"/>
                <w:sz w:val="20"/>
                <w:szCs w:val="20"/>
                <w:lang w:val="en-US"/>
              </w:rPr>
            </w:pPr>
            <w:r>
              <w:rPr>
                <w:rFonts w:cs="Arial"/>
                <w:snapToGrid w:val="0"/>
                <w:sz w:val="20"/>
                <w:szCs w:val="20"/>
                <w:lang w:val="en-US"/>
              </w:rPr>
              <w:t>10</w:t>
            </w:r>
          </w:p>
        </w:tc>
        <w:tc>
          <w:tcPr>
            <w:tcW w:w="567" w:type="dxa"/>
          </w:tcPr>
          <w:p w:rsidR="007D24CB" w:rsidRPr="00ED20FD" w:rsidRDefault="007D24CB" w:rsidP="00127F2A">
            <w:pPr>
              <w:jc w:val="center"/>
              <w:rPr>
                <w:rFonts w:cs="Arial"/>
                <w:snapToGrid w:val="0"/>
                <w:sz w:val="20"/>
                <w:szCs w:val="20"/>
                <w:lang w:val="en-US"/>
              </w:rPr>
            </w:pPr>
          </w:p>
        </w:tc>
        <w:tc>
          <w:tcPr>
            <w:tcW w:w="567" w:type="dxa"/>
          </w:tcPr>
          <w:p w:rsidR="007D24CB" w:rsidRPr="00ED20FD" w:rsidRDefault="007D24CB" w:rsidP="00127F2A">
            <w:pPr>
              <w:jc w:val="center"/>
              <w:rPr>
                <w:rFonts w:cs="Arial"/>
                <w:snapToGrid w:val="0"/>
                <w:sz w:val="20"/>
                <w:szCs w:val="20"/>
                <w:lang w:val="en-US"/>
              </w:rPr>
            </w:pPr>
          </w:p>
        </w:tc>
        <w:tc>
          <w:tcPr>
            <w:tcW w:w="567" w:type="dxa"/>
          </w:tcPr>
          <w:p w:rsidR="007D24CB" w:rsidRPr="00ED20FD" w:rsidRDefault="007D24CB" w:rsidP="00127F2A">
            <w:pPr>
              <w:jc w:val="center"/>
              <w:rPr>
                <w:rFonts w:cs="Arial"/>
                <w:snapToGrid w:val="0"/>
                <w:sz w:val="20"/>
                <w:szCs w:val="20"/>
                <w:lang w:val="en-US"/>
              </w:rPr>
            </w:pPr>
          </w:p>
        </w:tc>
        <w:tc>
          <w:tcPr>
            <w:tcW w:w="709" w:type="dxa"/>
          </w:tcPr>
          <w:p w:rsidR="007D24CB" w:rsidRPr="00ED20FD" w:rsidRDefault="007D24CB" w:rsidP="00127F2A">
            <w:pPr>
              <w:jc w:val="center"/>
              <w:rPr>
                <w:rFonts w:cs="Arial"/>
                <w:snapToGrid w:val="0"/>
                <w:sz w:val="20"/>
                <w:szCs w:val="20"/>
                <w:lang w:val="en-US"/>
              </w:rPr>
            </w:pPr>
          </w:p>
        </w:tc>
        <w:tc>
          <w:tcPr>
            <w:tcW w:w="737" w:type="dxa"/>
          </w:tcPr>
          <w:p w:rsidR="007D24CB" w:rsidRPr="00ED20FD" w:rsidRDefault="007D24CB" w:rsidP="00127F2A">
            <w:pPr>
              <w:jc w:val="center"/>
              <w:rPr>
                <w:rFonts w:cs="Arial"/>
                <w:snapToGrid w:val="0"/>
                <w:sz w:val="20"/>
                <w:szCs w:val="20"/>
                <w:lang w:val="en-US"/>
              </w:rPr>
            </w:pPr>
          </w:p>
        </w:tc>
      </w:tr>
      <w:tr w:rsidR="007D24CB" w:rsidRPr="00B15B16" w:rsidTr="00127F2A">
        <w:trPr>
          <w:cantSplit/>
          <w:trHeight w:val="431"/>
        </w:trPr>
        <w:tc>
          <w:tcPr>
            <w:tcW w:w="5358" w:type="dxa"/>
            <w:gridSpan w:val="2"/>
            <w:vAlign w:val="center"/>
          </w:tcPr>
          <w:p w:rsidR="007D24CB" w:rsidRPr="00ED20FD" w:rsidRDefault="007D24CB" w:rsidP="00127F2A">
            <w:pPr>
              <w:jc w:val="center"/>
              <w:rPr>
                <w:rFonts w:cs="Arial"/>
                <w:b/>
                <w:snapToGrid w:val="0"/>
                <w:sz w:val="20"/>
                <w:szCs w:val="20"/>
                <w:lang w:val="en-US"/>
              </w:rPr>
            </w:pPr>
            <w:r>
              <w:rPr>
                <w:rFonts w:cs="Arial"/>
                <w:b/>
                <w:sz w:val="20"/>
                <w:szCs w:val="20"/>
                <w:lang w:val="ru-RU"/>
              </w:rPr>
              <w:t xml:space="preserve">Общее количество баллов </w:t>
            </w:r>
          </w:p>
        </w:tc>
        <w:tc>
          <w:tcPr>
            <w:tcW w:w="1418" w:type="dxa"/>
            <w:shd w:val="pct15" w:color="auto" w:fill="FFFFFF"/>
            <w:vAlign w:val="center"/>
          </w:tcPr>
          <w:p w:rsidR="007D24CB" w:rsidRPr="00ED20FD" w:rsidRDefault="00BA3351" w:rsidP="00127F2A">
            <w:pPr>
              <w:jc w:val="center"/>
              <w:rPr>
                <w:rFonts w:cs="Arial"/>
                <w:b/>
                <w:snapToGrid w:val="0"/>
                <w:sz w:val="20"/>
                <w:szCs w:val="20"/>
                <w:lang w:val="en-US"/>
              </w:rPr>
            </w:pPr>
            <w:r>
              <w:rPr>
                <w:rFonts w:cs="Arial"/>
                <w:b/>
                <w:snapToGrid w:val="0"/>
                <w:sz w:val="20"/>
                <w:szCs w:val="20"/>
                <w:lang w:val="en-US"/>
              </w:rPr>
              <w:t>1</w:t>
            </w:r>
            <w:r w:rsidR="00367043">
              <w:rPr>
                <w:rFonts w:cs="Arial"/>
                <w:b/>
                <w:snapToGrid w:val="0"/>
                <w:sz w:val="20"/>
                <w:szCs w:val="20"/>
                <w:lang w:val="en-US"/>
              </w:rPr>
              <w:t>1</w:t>
            </w:r>
            <w:r w:rsidR="007D24CB">
              <w:rPr>
                <w:rFonts w:cs="Arial"/>
                <w:b/>
                <w:snapToGrid w:val="0"/>
                <w:sz w:val="20"/>
                <w:szCs w:val="20"/>
                <w:lang w:val="en-US"/>
              </w:rPr>
              <w:t>0</w:t>
            </w:r>
          </w:p>
        </w:tc>
        <w:tc>
          <w:tcPr>
            <w:tcW w:w="567" w:type="dxa"/>
            <w:shd w:val="pct15" w:color="auto" w:fill="FFFFFF"/>
          </w:tcPr>
          <w:p w:rsidR="007D24CB" w:rsidRPr="00B15B16" w:rsidRDefault="007D24CB" w:rsidP="00127F2A">
            <w:pPr>
              <w:jc w:val="center"/>
              <w:rPr>
                <w:rFonts w:cs="Arial"/>
                <w:snapToGrid w:val="0"/>
                <w:sz w:val="20"/>
                <w:szCs w:val="20"/>
              </w:rPr>
            </w:pPr>
          </w:p>
        </w:tc>
        <w:tc>
          <w:tcPr>
            <w:tcW w:w="567" w:type="dxa"/>
            <w:shd w:val="pct15" w:color="auto" w:fill="FFFFFF"/>
          </w:tcPr>
          <w:p w:rsidR="007D24CB" w:rsidRPr="00B15B16" w:rsidRDefault="007D24CB" w:rsidP="00127F2A">
            <w:pPr>
              <w:jc w:val="center"/>
              <w:rPr>
                <w:rFonts w:cs="Arial"/>
                <w:snapToGrid w:val="0"/>
                <w:sz w:val="20"/>
                <w:szCs w:val="20"/>
              </w:rPr>
            </w:pPr>
          </w:p>
        </w:tc>
        <w:tc>
          <w:tcPr>
            <w:tcW w:w="567" w:type="dxa"/>
            <w:shd w:val="pct15" w:color="auto" w:fill="FFFFFF"/>
          </w:tcPr>
          <w:p w:rsidR="007D24CB" w:rsidRPr="00B15B16" w:rsidRDefault="007D24CB" w:rsidP="00127F2A">
            <w:pPr>
              <w:jc w:val="center"/>
              <w:rPr>
                <w:rFonts w:cs="Arial"/>
                <w:snapToGrid w:val="0"/>
                <w:sz w:val="20"/>
                <w:szCs w:val="20"/>
              </w:rPr>
            </w:pPr>
          </w:p>
        </w:tc>
        <w:tc>
          <w:tcPr>
            <w:tcW w:w="709" w:type="dxa"/>
            <w:shd w:val="pct15" w:color="auto" w:fill="FFFFFF"/>
          </w:tcPr>
          <w:p w:rsidR="007D24CB" w:rsidRPr="00B15B16" w:rsidRDefault="007D24CB" w:rsidP="00127F2A">
            <w:pPr>
              <w:jc w:val="center"/>
              <w:rPr>
                <w:rFonts w:cs="Arial"/>
                <w:snapToGrid w:val="0"/>
                <w:sz w:val="20"/>
                <w:szCs w:val="20"/>
              </w:rPr>
            </w:pPr>
          </w:p>
        </w:tc>
        <w:tc>
          <w:tcPr>
            <w:tcW w:w="737" w:type="dxa"/>
            <w:shd w:val="pct15" w:color="auto" w:fill="FFFFFF"/>
          </w:tcPr>
          <w:p w:rsidR="007D24CB" w:rsidRPr="00B15B16" w:rsidRDefault="007D24CB" w:rsidP="00127F2A">
            <w:pPr>
              <w:jc w:val="center"/>
              <w:rPr>
                <w:rFonts w:cs="Arial"/>
                <w:snapToGrid w:val="0"/>
                <w:sz w:val="20"/>
                <w:szCs w:val="20"/>
              </w:rPr>
            </w:pPr>
          </w:p>
        </w:tc>
      </w:tr>
    </w:tbl>
    <w:p w:rsidR="008457A5" w:rsidRPr="00921AED" w:rsidRDefault="008457A5" w:rsidP="008457A5">
      <w:pPr>
        <w:ind w:left="720"/>
        <w:jc w:val="both"/>
        <w:rPr>
          <w:rFonts w:cs="Arial"/>
          <w:sz w:val="20"/>
          <w:szCs w:val="20"/>
          <w:lang w:val="ru-RU"/>
        </w:rPr>
      </w:pPr>
    </w:p>
    <w:p w:rsidR="0044261E" w:rsidRPr="00921AED" w:rsidRDefault="0044261E" w:rsidP="0044261E">
      <w:pPr>
        <w:spacing w:after="160" w:line="259" w:lineRule="auto"/>
        <w:contextualSpacing/>
        <w:jc w:val="both"/>
        <w:rPr>
          <w:rFonts w:cs="Arial"/>
          <w:sz w:val="20"/>
          <w:szCs w:val="20"/>
          <w:lang w:val="ru-RU"/>
        </w:rPr>
      </w:pPr>
      <w:r w:rsidRPr="00921AED">
        <w:rPr>
          <w:rFonts w:cs="Arial"/>
          <w:b/>
          <w:sz w:val="20"/>
          <w:szCs w:val="20"/>
          <w:lang w:val="ru-RU"/>
        </w:rPr>
        <w:t>Примечание</w:t>
      </w:r>
      <w:r w:rsidRPr="00921AED">
        <w:rPr>
          <w:rFonts w:cs="Arial"/>
          <w:sz w:val="20"/>
          <w:szCs w:val="20"/>
          <w:lang w:val="ru-RU"/>
        </w:rPr>
        <w:t xml:space="preserve">: Представленное предложение должно включать подробную информацию о запланированных мероприятиях (количество и продолжительность тренингов, количество участников), с указанием количественных и качественных показателей/индикаторов, а также с определением возможных рисков и </w:t>
      </w:r>
      <w:r w:rsidR="007E33C4">
        <w:rPr>
          <w:rFonts w:cs="Arial"/>
          <w:sz w:val="20"/>
          <w:szCs w:val="20"/>
          <w:lang w:val="ru-RU"/>
        </w:rPr>
        <w:t>мер по снижению этих рисков</w:t>
      </w:r>
      <w:r w:rsidRPr="00921AED">
        <w:rPr>
          <w:rFonts w:cs="Arial"/>
          <w:sz w:val="20"/>
          <w:szCs w:val="20"/>
          <w:lang w:val="ru-RU"/>
        </w:rPr>
        <w:t xml:space="preserve">. </w:t>
      </w:r>
    </w:p>
    <w:p w:rsidR="0044261E" w:rsidRPr="00921AED" w:rsidRDefault="0044261E" w:rsidP="0044261E">
      <w:pPr>
        <w:spacing w:after="160" w:line="259" w:lineRule="auto"/>
        <w:contextualSpacing/>
        <w:jc w:val="both"/>
        <w:rPr>
          <w:rFonts w:cs="Arial"/>
          <w:sz w:val="20"/>
          <w:szCs w:val="20"/>
          <w:lang w:val="ru-RU"/>
        </w:rPr>
      </w:pPr>
    </w:p>
    <w:p w:rsidR="0044261E" w:rsidRPr="00921AED" w:rsidRDefault="0044261E" w:rsidP="0044261E">
      <w:pPr>
        <w:keepNext/>
        <w:tabs>
          <w:tab w:val="num" w:pos="360"/>
        </w:tabs>
        <w:spacing w:after="180"/>
        <w:ind w:left="360" w:hanging="360"/>
        <w:jc w:val="both"/>
        <w:outlineLvl w:val="1"/>
        <w:rPr>
          <w:rFonts w:cs="Arial"/>
          <w:b/>
          <w:bCs/>
          <w:iCs/>
          <w:sz w:val="20"/>
          <w:szCs w:val="20"/>
          <w:lang w:val="ru-RU"/>
        </w:rPr>
      </w:pPr>
      <w:r w:rsidRPr="00921AED">
        <w:rPr>
          <w:rFonts w:cs="Arial"/>
          <w:b/>
          <w:bCs/>
          <w:iCs/>
          <w:sz w:val="20"/>
          <w:szCs w:val="20"/>
          <w:lang w:val="ru-RU"/>
        </w:rPr>
        <w:t xml:space="preserve">Финансирование грантовой программы </w:t>
      </w:r>
    </w:p>
    <w:p w:rsidR="0044261E" w:rsidRPr="00921AED" w:rsidRDefault="0044261E" w:rsidP="0044261E">
      <w:pPr>
        <w:autoSpaceDE w:val="0"/>
        <w:autoSpaceDN w:val="0"/>
        <w:adjustRightInd w:val="0"/>
        <w:spacing w:after="180"/>
        <w:jc w:val="both"/>
        <w:rPr>
          <w:rFonts w:cs="Arial"/>
          <w:bCs/>
          <w:sz w:val="20"/>
          <w:szCs w:val="20"/>
          <w:lang w:val="ru-RU"/>
        </w:rPr>
      </w:pPr>
      <w:r w:rsidRPr="00921AED">
        <w:rPr>
          <w:rFonts w:cs="Arial"/>
          <w:bCs/>
          <w:sz w:val="20"/>
          <w:szCs w:val="20"/>
          <w:lang w:val="ru-RU"/>
        </w:rPr>
        <w:t xml:space="preserve">Успешным организациям гражданского общества (ОГО), отобранным для реализации вышеупомянутых мероприятий, будет присужден </w:t>
      </w:r>
      <w:r w:rsidRPr="00921AED">
        <w:rPr>
          <w:rFonts w:cs="Arial"/>
          <w:b/>
          <w:bCs/>
          <w:sz w:val="20"/>
          <w:szCs w:val="20"/>
          <w:lang w:val="ru-RU"/>
        </w:rPr>
        <w:t xml:space="preserve">максимум один грант на одного </w:t>
      </w:r>
      <w:r w:rsidR="00982E2B">
        <w:rPr>
          <w:rFonts w:cs="Arial"/>
          <w:b/>
          <w:bCs/>
          <w:sz w:val="20"/>
          <w:szCs w:val="20"/>
          <w:lang w:val="ru-RU"/>
        </w:rPr>
        <w:t xml:space="preserve">исполнителя </w:t>
      </w:r>
      <w:r w:rsidR="00982E2B">
        <w:rPr>
          <w:rFonts w:cs="Arial"/>
          <w:b/>
          <w:bCs/>
          <w:sz w:val="20"/>
          <w:szCs w:val="20"/>
          <w:lang w:val="ru-RU"/>
        </w:rPr>
        <w:lastRenderedPageBreak/>
        <w:t xml:space="preserve">гранта </w:t>
      </w:r>
      <w:r w:rsidRPr="00921AED">
        <w:rPr>
          <w:rFonts w:cs="Arial"/>
          <w:bCs/>
          <w:sz w:val="20"/>
          <w:szCs w:val="20"/>
          <w:lang w:val="ru-RU"/>
        </w:rPr>
        <w:t>на основе критериев отбора, установленных для оценки заявок на получение грантов (см. Критерии технической оценки, Приложение I). Ответственность за все меры, предпринятые для реализации вышеперечисленных грантов, будет исключительно нести ОГО. Технико-экономическое обоснование финансовой части будет оцениваться Комитетом по оценке грантов на основе представленного бюджета, качества и ожидаемых результатов, а также в соответствии с запланированным объемом работ. Собственный вклад заявителей, включая вклады заинтересованных сторон (не менее 10%) и взаимодополняемость мероприятий, финансируемых ПРООН, с мероприятиями, осуществленными заявителем с использованием собственных или других внешних ресурсов, будет рассматриваться как преимущество в процессе оценки проектных предложений.</w:t>
      </w:r>
    </w:p>
    <w:p w:rsidR="0044261E" w:rsidRPr="00921AED" w:rsidRDefault="0044261E" w:rsidP="0044261E">
      <w:pPr>
        <w:autoSpaceDE w:val="0"/>
        <w:autoSpaceDN w:val="0"/>
        <w:adjustRightInd w:val="0"/>
        <w:spacing w:after="180"/>
        <w:jc w:val="both"/>
        <w:rPr>
          <w:rFonts w:cs="Arial"/>
          <w:bCs/>
          <w:sz w:val="20"/>
          <w:szCs w:val="20"/>
          <w:lang w:val="ru-RU"/>
        </w:rPr>
      </w:pPr>
    </w:p>
    <w:p w:rsidR="0044261E" w:rsidRPr="00921AED" w:rsidRDefault="0044261E" w:rsidP="0044261E">
      <w:pPr>
        <w:autoSpaceDE w:val="0"/>
        <w:autoSpaceDN w:val="0"/>
        <w:adjustRightInd w:val="0"/>
        <w:spacing w:after="180"/>
        <w:jc w:val="both"/>
        <w:rPr>
          <w:rFonts w:cs="Arial"/>
          <w:b/>
          <w:bCs/>
          <w:sz w:val="20"/>
          <w:szCs w:val="20"/>
          <w:lang w:val="ru-RU"/>
        </w:rPr>
      </w:pPr>
      <w:r w:rsidRPr="00921AED">
        <w:rPr>
          <w:rFonts w:cs="Arial"/>
          <w:b/>
          <w:bCs/>
          <w:sz w:val="20"/>
          <w:szCs w:val="20"/>
          <w:lang w:val="ru-RU"/>
        </w:rPr>
        <w:t>Административные расходы не должны превышать 20% от общей стоимости гранта и</w:t>
      </w:r>
      <w:r w:rsidRPr="00921AED">
        <w:rPr>
          <w:rFonts w:cs="Arial"/>
          <w:b/>
          <w:bCs/>
          <w:sz w:val="20"/>
          <w:szCs w:val="20"/>
          <w:u w:val="single"/>
          <w:lang w:val="ru-RU"/>
        </w:rPr>
        <w:t xml:space="preserve"> должны быть обоснованы результатами</w:t>
      </w:r>
      <w:r w:rsidRPr="00921AED">
        <w:rPr>
          <w:rFonts w:cs="Arial"/>
          <w:b/>
          <w:bCs/>
          <w:sz w:val="20"/>
          <w:szCs w:val="20"/>
          <w:lang w:val="ru-RU"/>
        </w:rPr>
        <w:t xml:space="preserve">. </w:t>
      </w:r>
    </w:p>
    <w:p w:rsidR="0044261E" w:rsidRPr="00921AED" w:rsidRDefault="0044261E" w:rsidP="0044261E">
      <w:pPr>
        <w:autoSpaceDE w:val="0"/>
        <w:autoSpaceDN w:val="0"/>
        <w:adjustRightInd w:val="0"/>
        <w:spacing w:after="180"/>
        <w:jc w:val="both"/>
        <w:rPr>
          <w:rFonts w:cs="Arial"/>
          <w:b/>
          <w:bCs/>
          <w:i/>
          <w:sz w:val="20"/>
          <w:szCs w:val="20"/>
          <w:lang w:val="ru-RU"/>
        </w:rPr>
      </w:pPr>
    </w:p>
    <w:p w:rsidR="0044261E" w:rsidRPr="00921AED" w:rsidRDefault="0044261E" w:rsidP="0044261E">
      <w:pPr>
        <w:autoSpaceDE w:val="0"/>
        <w:autoSpaceDN w:val="0"/>
        <w:adjustRightInd w:val="0"/>
        <w:spacing w:after="180"/>
        <w:jc w:val="both"/>
        <w:rPr>
          <w:rFonts w:cs="Arial"/>
          <w:b/>
          <w:bCs/>
          <w:i/>
          <w:sz w:val="20"/>
          <w:szCs w:val="20"/>
          <w:lang w:val="ru-RU"/>
        </w:rPr>
      </w:pPr>
      <w:r w:rsidRPr="00921AED">
        <w:rPr>
          <w:rFonts w:cs="Arial"/>
          <w:b/>
          <w:bCs/>
          <w:i/>
          <w:sz w:val="20"/>
          <w:szCs w:val="20"/>
          <w:lang w:val="ru-RU"/>
        </w:rPr>
        <w:t>Каждое предложение/зая</w:t>
      </w:r>
      <w:r w:rsidR="008457A5">
        <w:rPr>
          <w:rFonts w:cs="Arial"/>
          <w:b/>
          <w:bCs/>
          <w:i/>
          <w:sz w:val="20"/>
          <w:szCs w:val="20"/>
          <w:lang w:val="ru-RU"/>
        </w:rPr>
        <w:t xml:space="preserve">вка должна быть реализована до </w:t>
      </w:r>
      <w:r w:rsidRPr="00921AED">
        <w:rPr>
          <w:rFonts w:cs="Arial"/>
          <w:b/>
          <w:bCs/>
          <w:i/>
          <w:sz w:val="20"/>
          <w:szCs w:val="20"/>
          <w:lang w:val="ru-RU"/>
        </w:rPr>
        <w:t xml:space="preserve">1 </w:t>
      </w:r>
      <w:r w:rsidR="008457A5">
        <w:rPr>
          <w:rFonts w:cs="Arial"/>
          <w:b/>
          <w:bCs/>
          <w:i/>
          <w:sz w:val="20"/>
          <w:szCs w:val="20"/>
          <w:lang w:val="ru-RU"/>
        </w:rPr>
        <w:t xml:space="preserve">декабря </w:t>
      </w:r>
      <w:r w:rsidRPr="00921AED">
        <w:rPr>
          <w:rFonts w:cs="Arial"/>
          <w:b/>
          <w:bCs/>
          <w:i/>
          <w:sz w:val="20"/>
          <w:szCs w:val="20"/>
          <w:lang w:val="ru-RU"/>
        </w:rPr>
        <w:t>2021</w:t>
      </w:r>
      <w:r w:rsidR="00966F5D">
        <w:rPr>
          <w:rFonts w:cs="Arial"/>
          <w:b/>
          <w:bCs/>
          <w:i/>
          <w:sz w:val="20"/>
          <w:szCs w:val="20"/>
          <w:lang w:val="ru-RU"/>
        </w:rPr>
        <w:t xml:space="preserve"> </w:t>
      </w:r>
      <w:r w:rsidRPr="00921AED">
        <w:rPr>
          <w:rFonts w:cs="Arial"/>
          <w:b/>
          <w:bCs/>
          <w:i/>
          <w:sz w:val="20"/>
          <w:szCs w:val="20"/>
          <w:lang w:val="ru-RU"/>
        </w:rPr>
        <w:t>г.</w:t>
      </w:r>
    </w:p>
    <w:p w:rsidR="0044261E" w:rsidRPr="00921AED" w:rsidRDefault="0044261E" w:rsidP="0044261E">
      <w:pPr>
        <w:autoSpaceDE w:val="0"/>
        <w:autoSpaceDN w:val="0"/>
        <w:adjustRightInd w:val="0"/>
        <w:spacing w:after="180"/>
        <w:jc w:val="both"/>
        <w:rPr>
          <w:rFonts w:cs="Arial"/>
          <w:b/>
          <w:bCs/>
          <w:i/>
          <w:sz w:val="20"/>
          <w:szCs w:val="20"/>
          <w:lang w:val="ru-RU"/>
        </w:rPr>
      </w:pPr>
    </w:p>
    <w:p w:rsidR="0044261E" w:rsidRPr="00921AED" w:rsidRDefault="0044261E" w:rsidP="0044261E">
      <w:pPr>
        <w:spacing w:after="180"/>
        <w:jc w:val="both"/>
        <w:rPr>
          <w:rFonts w:cs="Arial"/>
          <w:b/>
          <w:bCs/>
          <w:sz w:val="20"/>
          <w:szCs w:val="20"/>
          <w:lang w:val="ru-RU"/>
        </w:rPr>
      </w:pPr>
      <w:r w:rsidRPr="00921AED">
        <w:rPr>
          <w:rFonts w:cs="Arial"/>
          <w:b/>
          <w:bCs/>
          <w:sz w:val="20"/>
          <w:szCs w:val="20"/>
          <w:lang w:val="ru-RU"/>
        </w:rPr>
        <w:t xml:space="preserve">Методология и Подход  </w:t>
      </w:r>
    </w:p>
    <w:p w:rsidR="0044261E" w:rsidRPr="00921AED" w:rsidRDefault="0044261E" w:rsidP="0044261E">
      <w:pPr>
        <w:spacing w:after="180"/>
        <w:jc w:val="both"/>
        <w:rPr>
          <w:rFonts w:cs="Arial"/>
          <w:b/>
          <w:bCs/>
          <w:sz w:val="20"/>
          <w:szCs w:val="20"/>
          <w:lang w:val="ru-RU"/>
        </w:rPr>
      </w:pPr>
      <w:r w:rsidRPr="00921AED">
        <w:rPr>
          <w:rFonts w:cs="Arial"/>
          <w:b/>
          <w:bCs/>
          <w:sz w:val="20"/>
          <w:szCs w:val="20"/>
          <w:lang w:val="ru-RU"/>
        </w:rPr>
        <w:t>З</w:t>
      </w:r>
      <w:r w:rsidRPr="00921AED">
        <w:rPr>
          <w:rFonts w:cs="Arial"/>
          <w:sz w:val="20"/>
          <w:szCs w:val="20"/>
          <w:lang w:val="ru-RU"/>
        </w:rPr>
        <w:t>аявитель должен разработать и предоставить полное предложение с четким указанием сроков, целей, показателей/индикаторов, бюджета</w:t>
      </w:r>
      <w:r w:rsidRPr="00921AED">
        <w:rPr>
          <w:rStyle w:val="af4"/>
          <w:rFonts w:cs="Arial"/>
          <w:sz w:val="20"/>
          <w:szCs w:val="20"/>
        </w:rPr>
        <w:footnoteReference w:id="24"/>
      </w:r>
      <w:r w:rsidRPr="00921AED">
        <w:rPr>
          <w:rFonts w:cs="Arial"/>
          <w:sz w:val="20"/>
          <w:szCs w:val="20"/>
          <w:lang w:val="ru-RU"/>
        </w:rPr>
        <w:t xml:space="preserve"> с указанием любых других партнерских организаций, которые также будут вовлечены в реализации мероприятий/деятельностей. Каждое предлагаемое мероприятие должно быть обосновано с указанием его актуальности и приоритетности для целевых групп, исполнение которого будет способствовать </w:t>
      </w:r>
      <w:r w:rsidR="00982E2B">
        <w:rPr>
          <w:rFonts w:cs="Arial"/>
          <w:sz w:val="20"/>
          <w:szCs w:val="20"/>
          <w:lang w:val="ru-RU"/>
        </w:rPr>
        <w:t xml:space="preserve">искоренению </w:t>
      </w:r>
      <w:r w:rsidRPr="00921AED">
        <w:rPr>
          <w:rFonts w:cs="Arial"/>
          <w:sz w:val="20"/>
          <w:szCs w:val="20"/>
          <w:lang w:val="ru-RU"/>
        </w:rPr>
        <w:t>насилия в отношении женщин и девочек.</w:t>
      </w:r>
    </w:p>
    <w:p w:rsidR="0044261E" w:rsidRPr="00921AED" w:rsidRDefault="0044261E" w:rsidP="0044261E">
      <w:pPr>
        <w:spacing w:after="180"/>
        <w:jc w:val="both"/>
        <w:rPr>
          <w:rFonts w:cs="Arial"/>
          <w:sz w:val="20"/>
          <w:szCs w:val="20"/>
          <w:lang w:val="ru-RU"/>
        </w:rPr>
      </w:pPr>
      <w:r w:rsidRPr="00921AED">
        <w:rPr>
          <w:rFonts w:cs="Arial"/>
          <w:sz w:val="20"/>
          <w:szCs w:val="20"/>
          <w:lang w:val="ru-RU"/>
        </w:rPr>
        <w:t xml:space="preserve">Общий график реализации гранта должен быть согласован между ПРООН и партером-исполнителем. Требуется, чтобы отобранные партнеры-исполнители предприняли все меры и полностью завершили все мероприятия/деятельности до </w:t>
      </w:r>
      <w:r w:rsidRPr="00921AED">
        <w:rPr>
          <w:rFonts w:cs="Arial"/>
          <w:b/>
          <w:sz w:val="20"/>
          <w:szCs w:val="20"/>
          <w:lang w:val="ru-RU"/>
        </w:rPr>
        <w:t xml:space="preserve">1 </w:t>
      </w:r>
      <w:r w:rsidR="003A6A6A">
        <w:rPr>
          <w:rFonts w:cs="Arial"/>
          <w:b/>
          <w:sz w:val="20"/>
          <w:szCs w:val="20"/>
          <w:lang w:val="ru-RU"/>
        </w:rPr>
        <w:t xml:space="preserve">декабря </w:t>
      </w:r>
      <w:r w:rsidRPr="00921AED">
        <w:rPr>
          <w:rFonts w:cs="Arial"/>
          <w:b/>
          <w:sz w:val="20"/>
          <w:szCs w:val="20"/>
          <w:lang w:val="ru-RU"/>
        </w:rPr>
        <w:t>2021 года</w:t>
      </w:r>
      <w:r w:rsidRPr="00921AED">
        <w:rPr>
          <w:rFonts w:cs="Arial"/>
          <w:sz w:val="20"/>
          <w:szCs w:val="20"/>
          <w:lang w:val="ru-RU"/>
        </w:rPr>
        <w:t>.</w:t>
      </w:r>
    </w:p>
    <w:p w:rsidR="0044261E" w:rsidRPr="00921AED" w:rsidRDefault="0044261E" w:rsidP="0044261E">
      <w:pPr>
        <w:spacing w:after="180"/>
        <w:jc w:val="both"/>
        <w:rPr>
          <w:rFonts w:cs="Arial"/>
          <w:sz w:val="20"/>
          <w:szCs w:val="20"/>
          <w:lang w:val="ru-RU"/>
        </w:rPr>
      </w:pPr>
    </w:p>
    <w:p w:rsidR="0044261E" w:rsidRPr="00921AED" w:rsidRDefault="0044261E" w:rsidP="0044261E">
      <w:pPr>
        <w:spacing w:after="180"/>
        <w:jc w:val="both"/>
        <w:rPr>
          <w:rFonts w:cs="Arial"/>
          <w:b/>
          <w:sz w:val="20"/>
          <w:szCs w:val="20"/>
          <w:lang w:val="ru-RU"/>
        </w:rPr>
      </w:pPr>
      <w:r w:rsidRPr="00921AED">
        <w:rPr>
          <w:rFonts w:cs="Arial"/>
          <w:b/>
          <w:sz w:val="20"/>
          <w:szCs w:val="20"/>
          <w:lang w:val="ru-RU"/>
        </w:rPr>
        <w:t>Отчетность, Мониторинг и Оценка</w:t>
      </w:r>
    </w:p>
    <w:p w:rsidR="0044261E" w:rsidRPr="00921AED" w:rsidRDefault="0044261E" w:rsidP="0044261E">
      <w:pPr>
        <w:spacing w:after="180"/>
        <w:jc w:val="both"/>
        <w:rPr>
          <w:rFonts w:cs="Arial"/>
          <w:sz w:val="20"/>
          <w:szCs w:val="20"/>
          <w:lang w:val="ru-RU"/>
        </w:rPr>
      </w:pPr>
      <w:r w:rsidRPr="00921AED">
        <w:rPr>
          <w:rFonts w:cs="Arial"/>
          <w:sz w:val="20"/>
          <w:szCs w:val="20"/>
          <w:lang w:val="ru-RU"/>
        </w:rPr>
        <w:t xml:space="preserve">Получатель гранта должен будет предоставлять ежеквартальные (каждые 3 месяца) и финальные отчеты по всем мероприятиям/активностям, указанным в предложении/заявке. Все отчеты должны будут представлены ПРООН программе «Луч света» в Таджикистане в течение первых 5 дней месяца. Все отчеты должны содержать полное описание всех мероприятий/деятельностей, выполненных в отчетный период, включая информацию по показателям/индикаторам. Отчеты должны состоять из описательной части с фотографиями и финансовой части. Формат отчетов будет предоставлен ПРООН всем партнерам и подробные шаблоны будут согласованы после отбора получателя гранта/парнера-исполнителя. </w:t>
      </w:r>
    </w:p>
    <w:p w:rsidR="0044261E" w:rsidRPr="00921AED" w:rsidRDefault="0044261E" w:rsidP="0044261E">
      <w:pPr>
        <w:spacing w:after="180"/>
        <w:jc w:val="both"/>
        <w:rPr>
          <w:rFonts w:cs="Arial"/>
          <w:b/>
          <w:bCs/>
          <w:sz w:val="20"/>
          <w:szCs w:val="20"/>
          <w:lang w:val="ru-RU"/>
        </w:rPr>
      </w:pPr>
      <w:r w:rsidRPr="00921AED">
        <w:rPr>
          <w:rFonts w:cs="Arial"/>
          <w:b/>
          <w:bCs/>
          <w:sz w:val="20"/>
          <w:szCs w:val="20"/>
          <w:lang w:val="ru-RU"/>
        </w:rPr>
        <w:t xml:space="preserve">Бюжет </w:t>
      </w:r>
    </w:p>
    <w:p w:rsidR="0044261E" w:rsidRPr="00921AED" w:rsidRDefault="0044261E" w:rsidP="0044261E">
      <w:pPr>
        <w:pStyle w:val="31"/>
        <w:spacing w:after="180"/>
        <w:jc w:val="both"/>
        <w:rPr>
          <w:rFonts w:ascii="Arial" w:hAnsi="Arial" w:cs="Arial"/>
          <w:sz w:val="20"/>
          <w:szCs w:val="20"/>
          <w:lang w:val="ru-RU"/>
        </w:rPr>
      </w:pPr>
      <w:r w:rsidRPr="00921AED">
        <w:rPr>
          <w:rFonts w:ascii="Arial" w:hAnsi="Arial" w:cs="Arial"/>
          <w:sz w:val="20"/>
          <w:szCs w:val="20"/>
          <w:lang w:val="ru-RU"/>
        </w:rPr>
        <w:t>Партнер-исполнитель должен предоставить подроб</w:t>
      </w:r>
      <w:r w:rsidR="00074172">
        <w:rPr>
          <w:rFonts w:ascii="Arial" w:hAnsi="Arial" w:cs="Arial"/>
          <w:sz w:val="20"/>
          <w:szCs w:val="20"/>
          <w:lang w:val="ru-RU"/>
        </w:rPr>
        <w:t>ный бюджет на каждое мероприятие</w:t>
      </w:r>
      <w:r w:rsidRPr="00921AED">
        <w:rPr>
          <w:rFonts w:ascii="Arial" w:hAnsi="Arial" w:cs="Arial"/>
          <w:sz w:val="20"/>
          <w:szCs w:val="20"/>
          <w:lang w:val="ru-RU"/>
        </w:rPr>
        <w:t xml:space="preserve">/деятельность, покрывающий все связанные с проектом расходы. Административные расходы партнера-исполнителя должны быть показаны отдельной строкой в бюджете как прямые расходы по проекту и не должны превышать </w:t>
      </w:r>
      <w:r w:rsidRPr="00921AED">
        <w:rPr>
          <w:rFonts w:ascii="Arial" w:hAnsi="Arial" w:cs="Arial"/>
          <w:b/>
          <w:sz w:val="20"/>
          <w:szCs w:val="20"/>
          <w:lang w:val="ru-RU"/>
        </w:rPr>
        <w:t>20%</w:t>
      </w:r>
      <w:r w:rsidRPr="00921AED">
        <w:rPr>
          <w:rFonts w:ascii="Arial" w:hAnsi="Arial" w:cs="Arial"/>
          <w:sz w:val="20"/>
          <w:szCs w:val="20"/>
          <w:lang w:val="ru-RU"/>
        </w:rPr>
        <w:t xml:space="preserve"> от общей суммы гранта и </w:t>
      </w:r>
      <w:r w:rsidRPr="00921AED">
        <w:rPr>
          <w:rFonts w:ascii="Arial" w:hAnsi="Arial" w:cs="Arial"/>
          <w:b/>
          <w:sz w:val="20"/>
          <w:szCs w:val="20"/>
          <w:lang w:val="ru-RU"/>
        </w:rPr>
        <w:t>должны быть подтверждены результатами.</w:t>
      </w:r>
      <w:r w:rsidRPr="00921AED">
        <w:rPr>
          <w:rFonts w:ascii="Arial" w:hAnsi="Arial" w:cs="Arial"/>
          <w:sz w:val="20"/>
          <w:szCs w:val="20"/>
          <w:lang w:val="ru-RU"/>
        </w:rPr>
        <w:t xml:space="preserve"> На основании бюджета и графика платежей, партнер-исполнитель должен будет подготовить и представить финансовый отчет в формате ПРООН.</w:t>
      </w:r>
    </w:p>
    <w:p w:rsidR="0044261E" w:rsidRPr="00921AED" w:rsidRDefault="0044261E" w:rsidP="0044261E">
      <w:pPr>
        <w:spacing w:after="180"/>
        <w:jc w:val="both"/>
        <w:rPr>
          <w:rFonts w:cs="Arial"/>
          <w:b/>
          <w:bCs/>
          <w:sz w:val="20"/>
          <w:szCs w:val="20"/>
          <w:lang w:val="ru-RU"/>
        </w:rPr>
      </w:pPr>
      <w:r w:rsidRPr="00921AED">
        <w:rPr>
          <w:rFonts w:cs="Arial"/>
          <w:b/>
          <w:bCs/>
          <w:sz w:val="20"/>
          <w:szCs w:val="20"/>
          <w:lang w:val="ru-RU"/>
        </w:rPr>
        <w:t>Оплата</w:t>
      </w:r>
    </w:p>
    <w:p w:rsidR="0044261E" w:rsidRPr="00921AED" w:rsidRDefault="0044261E" w:rsidP="0044261E">
      <w:pPr>
        <w:spacing w:after="180"/>
        <w:jc w:val="both"/>
        <w:rPr>
          <w:rFonts w:cs="Arial"/>
          <w:b/>
          <w:bCs/>
          <w:sz w:val="20"/>
          <w:szCs w:val="20"/>
          <w:lang w:val="ru-RU"/>
        </w:rPr>
      </w:pPr>
      <w:r w:rsidRPr="00921AED">
        <w:rPr>
          <w:rFonts w:cs="Arial"/>
          <w:sz w:val="20"/>
          <w:szCs w:val="20"/>
          <w:lang w:val="ru-RU"/>
        </w:rPr>
        <w:t>Общая стоимость в рамках данной инициативы покрывает весь комплекс мероприятий, предусмотренных для их реализации. ПРООН в Таджикистане будет производить платеж (-ы) Партнеру-исполнителю траншами посредством банковского перевода в таджикских сомони в соответствии с Оперативным обменным курсом ООН на день платежа.</w:t>
      </w:r>
    </w:p>
    <w:p w:rsidR="0044261E" w:rsidRPr="00921AED" w:rsidRDefault="0044261E" w:rsidP="0044261E">
      <w:pPr>
        <w:spacing w:after="180"/>
        <w:jc w:val="both"/>
        <w:rPr>
          <w:rFonts w:cs="Arial"/>
          <w:sz w:val="20"/>
          <w:szCs w:val="20"/>
          <w:lang w:val="ru-RU"/>
        </w:rPr>
      </w:pPr>
    </w:p>
    <w:p w:rsidR="009F44A8" w:rsidRPr="00FC62F0" w:rsidRDefault="00203E92" w:rsidP="009F44A8">
      <w:pPr>
        <w:jc w:val="right"/>
        <w:rPr>
          <w:rFonts w:cs="Arial"/>
          <w:b/>
          <w:sz w:val="22"/>
          <w:szCs w:val="22"/>
          <w:lang w:val="ru-RU"/>
        </w:rPr>
      </w:pPr>
      <w:r>
        <w:rPr>
          <w:rFonts w:cs="Arial"/>
          <w:b/>
          <w:sz w:val="22"/>
          <w:szCs w:val="22"/>
          <w:lang w:val="ru-RU"/>
        </w:rPr>
        <w:lastRenderedPageBreak/>
        <w:t xml:space="preserve">Приложение </w:t>
      </w:r>
      <w:r>
        <w:rPr>
          <w:rFonts w:cs="Arial"/>
          <w:b/>
          <w:sz w:val="22"/>
          <w:szCs w:val="22"/>
          <w:lang w:val="en-US"/>
        </w:rPr>
        <w:t>II</w:t>
      </w:r>
      <w:r w:rsidR="009F44A8" w:rsidRPr="00952E85">
        <w:rPr>
          <w:rFonts w:cs="Arial"/>
          <w:b/>
          <w:sz w:val="22"/>
          <w:szCs w:val="22"/>
        </w:rPr>
        <w:t>I</w:t>
      </w:r>
    </w:p>
    <w:p w:rsidR="009F44A8" w:rsidRPr="00FC62F0" w:rsidRDefault="00924E73" w:rsidP="003706C2">
      <w:pPr>
        <w:rPr>
          <w:rFonts w:cs="Arial"/>
          <w:b/>
          <w:bCs/>
          <w:spacing w:val="-4"/>
          <w:lang w:val="ru-RU"/>
        </w:rPr>
      </w:pPr>
      <w:r>
        <w:rPr>
          <w:rFonts w:cs="Arial"/>
          <w:noProof/>
          <w:color w:val="000000"/>
          <w:lang w:val="ru-RU" w:eastAsia="ru-RU"/>
        </w:rPr>
        <w:drawing>
          <wp:anchor distT="0" distB="0" distL="114300" distR="114300" simplePos="0" relativeHeight="251662848" behindDoc="0" locked="0" layoutInCell="1" allowOverlap="1">
            <wp:simplePos x="0" y="0"/>
            <wp:positionH relativeFrom="margin">
              <wp:posOffset>5467350</wp:posOffset>
            </wp:positionH>
            <wp:positionV relativeFrom="paragraph">
              <wp:posOffset>71755</wp:posOffset>
            </wp:positionV>
            <wp:extent cx="749935" cy="1450975"/>
            <wp:effectExtent l="0" t="0" r="0" b="0"/>
            <wp:wrapThrough wrapText="bothSides">
              <wp:wrapPolygon edited="0">
                <wp:start x="0" y="0"/>
                <wp:lineTo x="0" y="21269"/>
                <wp:lineTo x="20850" y="21269"/>
                <wp:lineTo x="20850"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935" cy="1450975"/>
                    </a:xfrm>
                    <a:prstGeom prst="rect">
                      <a:avLst/>
                    </a:prstGeom>
                    <a:noFill/>
                  </pic:spPr>
                </pic:pic>
              </a:graphicData>
            </a:graphic>
          </wp:anchor>
        </w:drawing>
      </w:r>
      <w:r w:rsidR="009F44A8" w:rsidRPr="00952E85">
        <w:rPr>
          <w:rFonts w:cs="Arial"/>
          <w:b/>
          <w:bCs/>
          <w:spacing w:val="-4"/>
          <w:lang w:val="ru-RU"/>
        </w:rPr>
        <w:t>Барномаи</w:t>
      </w:r>
      <w:r w:rsidR="000175C3" w:rsidRPr="00FC62F0">
        <w:rPr>
          <w:rFonts w:cs="Arial"/>
          <w:b/>
          <w:bCs/>
          <w:spacing w:val="-4"/>
          <w:lang w:val="ru-RU"/>
        </w:rPr>
        <w:t xml:space="preserve"> </w:t>
      </w:r>
      <w:r w:rsidR="009F44A8" w:rsidRPr="00952E85">
        <w:rPr>
          <w:rFonts w:cs="Arial"/>
          <w:b/>
          <w:bCs/>
          <w:spacing w:val="-4"/>
          <w:lang w:val="ru-RU"/>
        </w:rPr>
        <w:t>Рушди</w:t>
      </w:r>
      <w:r w:rsidR="000175C3" w:rsidRPr="00FC62F0">
        <w:rPr>
          <w:rFonts w:cs="Arial"/>
          <w:b/>
          <w:bCs/>
          <w:spacing w:val="-4"/>
          <w:lang w:val="ru-RU"/>
        </w:rPr>
        <w:t xml:space="preserve"> </w:t>
      </w:r>
      <w:r w:rsidR="009F44A8" w:rsidRPr="00952E85">
        <w:rPr>
          <w:rFonts w:cs="Arial"/>
          <w:b/>
          <w:bCs/>
          <w:spacing w:val="-4"/>
          <w:lang w:val="ru-RU"/>
        </w:rPr>
        <w:t>Созмони</w:t>
      </w:r>
      <w:r w:rsidR="000175C3" w:rsidRPr="00FC62F0">
        <w:rPr>
          <w:rFonts w:cs="Arial"/>
          <w:b/>
          <w:bCs/>
          <w:spacing w:val="-4"/>
          <w:lang w:val="ru-RU"/>
        </w:rPr>
        <w:t xml:space="preserve"> </w:t>
      </w:r>
      <w:r w:rsidR="009F44A8" w:rsidRPr="00952E85">
        <w:rPr>
          <w:rFonts w:cs="Arial"/>
          <w:b/>
          <w:bCs/>
          <w:spacing w:val="-4"/>
          <w:lang w:val="ru-RU"/>
        </w:rPr>
        <w:t>Милали</w:t>
      </w:r>
      <w:r w:rsidR="000175C3" w:rsidRPr="00FC62F0">
        <w:rPr>
          <w:rFonts w:cs="Arial"/>
          <w:b/>
          <w:bCs/>
          <w:spacing w:val="-4"/>
          <w:lang w:val="ru-RU"/>
        </w:rPr>
        <w:t xml:space="preserve"> </w:t>
      </w:r>
      <w:r w:rsidR="009F44A8" w:rsidRPr="00952E85">
        <w:rPr>
          <w:rFonts w:cs="Arial"/>
          <w:b/>
          <w:bCs/>
          <w:spacing w:val="-4"/>
          <w:lang w:val="ru-RU"/>
        </w:rPr>
        <w:t>Мутта</w:t>
      </w:r>
      <w:r w:rsidR="009F44A8" w:rsidRPr="00952E85">
        <w:rPr>
          <w:rFonts w:cs="Arial"/>
          <w:b/>
          <w:bCs/>
          <w:spacing w:val="-4"/>
          <w:sz w:val="20"/>
          <w:szCs w:val="20"/>
          <w:lang w:val="ru-RU"/>
        </w:rPr>
        <w:t>ҳ</w:t>
      </w:r>
      <w:r w:rsidR="009F44A8" w:rsidRPr="00952E85">
        <w:rPr>
          <w:rFonts w:cs="Arial"/>
          <w:b/>
          <w:bCs/>
          <w:spacing w:val="-4"/>
          <w:lang w:val="ru-RU"/>
        </w:rPr>
        <w:t>ид</w:t>
      </w:r>
    </w:p>
    <w:p w:rsidR="009F44A8" w:rsidRPr="00E414D8" w:rsidRDefault="009F44A8" w:rsidP="009F44A8">
      <w:pPr>
        <w:pStyle w:val="af6"/>
        <w:ind w:right="28"/>
        <w:rPr>
          <w:rFonts w:ascii="Arial" w:hAnsi="Arial" w:cs="Arial"/>
          <w:b/>
          <w:bCs/>
          <w:spacing w:val="-4"/>
          <w:lang w:val="en-US"/>
        </w:rPr>
      </w:pPr>
      <w:r w:rsidRPr="00952E85">
        <w:rPr>
          <w:rFonts w:ascii="Arial" w:hAnsi="Arial" w:cs="Arial"/>
          <w:b/>
          <w:bCs/>
          <w:spacing w:val="-4"/>
          <w:lang w:val="en-GB"/>
        </w:rPr>
        <w:t>United</w:t>
      </w:r>
      <w:r w:rsidR="00542B19" w:rsidRPr="00E414D8">
        <w:rPr>
          <w:rFonts w:ascii="Arial" w:hAnsi="Arial" w:cs="Arial"/>
          <w:b/>
          <w:bCs/>
          <w:spacing w:val="-4"/>
          <w:lang w:val="en-US"/>
        </w:rPr>
        <w:t xml:space="preserve"> </w:t>
      </w:r>
      <w:r w:rsidRPr="00952E85">
        <w:rPr>
          <w:rFonts w:ascii="Arial" w:hAnsi="Arial" w:cs="Arial"/>
          <w:b/>
          <w:bCs/>
          <w:spacing w:val="-4"/>
          <w:lang w:val="en-GB"/>
        </w:rPr>
        <w:t>Nations</w:t>
      </w:r>
      <w:r w:rsidR="00542B19" w:rsidRPr="00E414D8">
        <w:rPr>
          <w:rFonts w:ascii="Arial" w:hAnsi="Arial" w:cs="Arial"/>
          <w:b/>
          <w:bCs/>
          <w:spacing w:val="-4"/>
          <w:lang w:val="en-US"/>
        </w:rPr>
        <w:t xml:space="preserve"> </w:t>
      </w:r>
      <w:r w:rsidRPr="00952E85">
        <w:rPr>
          <w:rFonts w:ascii="Arial" w:hAnsi="Arial" w:cs="Arial"/>
          <w:b/>
          <w:bCs/>
          <w:spacing w:val="-4"/>
          <w:lang w:val="en-GB"/>
        </w:rPr>
        <w:t>Development</w:t>
      </w:r>
      <w:r w:rsidR="00542B19" w:rsidRPr="00E414D8">
        <w:rPr>
          <w:rFonts w:ascii="Arial" w:hAnsi="Arial" w:cs="Arial"/>
          <w:b/>
          <w:bCs/>
          <w:spacing w:val="-4"/>
          <w:lang w:val="en-US"/>
        </w:rPr>
        <w:t xml:space="preserve"> </w:t>
      </w:r>
      <w:r w:rsidRPr="00952E85">
        <w:rPr>
          <w:rFonts w:ascii="Arial" w:hAnsi="Arial" w:cs="Arial"/>
          <w:b/>
          <w:bCs/>
          <w:spacing w:val="-4"/>
          <w:lang w:val="en-GB"/>
        </w:rPr>
        <w:t>Programme</w:t>
      </w:r>
    </w:p>
    <w:p w:rsidR="009F44A8" w:rsidRPr="00E414D8" w:rsidRDefault="009F44A8" w:rsidP="009F44A8">
      <w:pPr>
        <w:autoSpaceDE w:val="0"/>
        <w:autoSpaceDN w:val="0"/>
        <w:adjustRightInd w:val="0"/>
        <w:rPr>
          <w:rFonts w:cs="Arial"/>
          <w:color w:val="000000"/>
          <w:lang w:val="en-US"/>
        </w:rPr>
      </w:pPr>
    </w:p>
    <w:p w:rsidR="009F44A8" w:rsidRPr="00E414D8" w:rsidRDefault="009F44A8" w:rsidP="009F44A8">
      <w:pPr>
        <w:autoSpaceDE w:val="0"/>
        <w:autoSpaceDN w:val="0"/>
        <w:adjustRightInd w:val="0"/>
        <w:jc w:val="center"/>
        <w:rPr>
          <w:rFonts w:cs="Arial"/>
          <w:color w:val="000000"/>
          <w:lang w:val="en-US"/>
        </w:rPr>
      </w:pPr>
    </w:p>
    <w:p w:rsidR="009F44A8" w:rsidRPr="00E414D8" w:rsidRDefault="009F44A8" w:rsidP="009F44A8">
      <w:pPr>
        <w:jc w:val="both"/>
        <w:rPr>
          <w:rFonts w:cs="Arial"/>
          <w:lang w:val="en-US"/>
        </w:rPr>
      </w:pPr>
    </w:p>
    <w:p w:rsidR="009F44A8" w:rsidRPr="00E414D8" w:rsidRDefault="009F44A8" w:rsidP="009F44A8">
      <w:pPr>
        <w:jc w:val="both"/>
        <w:rPr>
          <w:rFonts w:cs="Arial"/>
          <w:lang w:val="en-US"/>
        </w:rPr>
      </w:pPr>
    </w:p>
    <w:p w:rsidR="009F44A8" w:rsidRPr="00E414D8" w:rsidRDefault="009F44A8" w:rsidP="009F44A8">
      <w:pPr>
        <w:jc w:val="both"/>
        <w:rPr>
          <w:rFonts w:cs="Arial"/>
          <w:lang w:val="en-US"/>
        </w:rPr>
      </w:pPr>
    </w:p>
    <w:p w:rsidR="004B7152" w:rsidRPr="00E414D8" w:rsidRDefault="004B7152" w:rsidP="00203E92">
      <w:pPr>
        <w:jc w:val="center"/>
        <w:rPr>
          <w:rFonts w:cs="Arial"/>
          <w:b/>
          <w:sz w:val="22"/>
          <w:szCs w:val="22"/>
          <w:lang w:val="en-US"/>
        </w:rPr>
      </w:pPr>
    </w:p>
    <w:p w:rsidR="004B7152" w:rsidRPr="00E414D8" w:rsidRDefault="004B7152" w:rsidP="00203E92">
      <w:pPr>
        <w:jc w:val="center"/>
        <w:rPr>
          <w:rFonts w:cs="Arial"/>
          <w:b/>
          <w:sz w:val="22"/>
          <w:szCs w:val="22"/>
          <w:lang w:val="en-US"/>
        </w:rPr>
      </w:pPr>
    </w:p>
    <w:p w:rsidR="004B7152" w:rsidRPr="00E414D8" w:rsidRDefault="004B7152" w:rsidP="00203E92">
      <w:pPr>
        <w:jc w:val="center"/>
        <w:rPr>
          <w:rFonts w:cs="Arial"/>
          <w:b/>
          <w:sz w:val="22"/>
          <w:szCs w:val="22"/>
          <w:lang w:val="en-US"/>
        </w:rPr>
      </w:pPr>
    </w:p>
    <w:p w:rsidR="00203E92" w:rsidRPr="00E414D8" w:rsidRDefault="00203E92" w:rsidP="00203E92">
      <w:pPr>
        <w:jc w:val="center"/>
        <w:rPr>
          <w:rFonts w:cs="Arial"/>
          <w:b/>
          <w:sz w:val="22"/>
          <w:szCs w:val="22"/>
          <w:lang w:val="en-US"/>
        </w:rPr>
      </w:pPr>
      <w:r>
        <w:rPr>
          <w:rFonts w:cs="Arial"/>
          <w:b/>
          <w:sz w:val="22"/>
          <w:szCs w:val="22"/>
          <w:lang w:val="ru-RU"/>
        </w:rPr>
        <w:t>Форма</w:t>
      </w:r>
      <w:r w:rsidR="00557CFB" w:rsidRPr="00E414D8">
        <w:rPr>
          <w:rFonts w:cs="Arial"/>
          <w:b/>
          <w:sz w:val="22"/>
          <w:szCs w:val="22"/>
          <w:lang w:val="en-US"/>
        </w:rPr>
        <w:t xml:space="preserve"> </w:t>
      </w:r>
      <w:r>
        <w:rPr>
          <w:rFonts w:cs="Arial"/>
          <w:b/>
          <w:sz w:val="22"/>
          <w:szCs w:val="22"/>
          <w:lang w:val="ru-RU"/>
        </w:rPr>
        <w:t>заявки</w:t>
      </w:r>
    </w:p>
    <w:p w:rsidR="00203E92" w:rsidRPr="00E414D8" w:rsidRDefault="00203E92" w:rsidP="00203E92">
      <w:pPr>
        <w:jc w:val="center"/>
        <w:rPr>
          <w:rFonts w:cs="Arial"/>
          <w:sz w:val="20"/>
          <w:szCs w:val="20"/>
          <w:lang w:val="en-US"/>
        </w:rPr>
      </w:pPr>
    </w:p>
    <w:p w:rsidR="00203E92" w:rsidRPr="00F459CF" w:rsidRDefault="00203E92" w:rsidP="00203E92">
      <w:pPr>
        <w:jc w:val="right"/>
        <w:rPr>
          <w:rFonts w:cs="Arial"/>
          <w:sz w:val="20"/>
          <w:szCs w:val="20"/>
          <w:lang w:val="ru-RU"/>
        </w:rPr>
      </w:pPr>
      <w:r w:rsidRPr="00F459CF">
        <w:rPr>
          <w:rFonts w:cs="Arial"/>
          <w:sz w:val="20"/>
          <w:szCs w:val="20"/>
          <w:lang w:val="ru-RU"/>
        </w:rPr>
        <w:t xml:space="preserve">Дата: ________________ </w:t>
      </w:r>
    </w:p>
    <w:p w:rsidR="00203E92" w:rsidRPr="00F459CF" w:rsidRDefault="00203E92" w:rsidP="00203E92">
      <w:pPr>
        <w:rPr>
          <w:rFonts w:cs="Arial"/>
          <w:sz w:val="20"/>
          <w:szCs w:val="20"/>
          <w:lang w:val="ru-RU"/>
        </w:rPr>
      </w:pPr>
    </w:p>
    <w:p w:rsidR="000A3E08" w:rsidRPr="000A3E08" w:rsidRDefault="00203E92" w:rsidP="000A3E08">
      <w:pPr>
        <w:autoSpaceDE w:val="0"/>
        <w:autoSpaceDN w:val="0"/>
        <w:adjustRightInd w:val="0"/>
        <w:rPr>
          <w:rFonts w:cs="Arial"/>
          <w:b/>
          <w:sz w:val="20"/>
          <w:szCs w:val="20"/>
          <w:lang w:val="ru-RU"/>
        </w:rPr>
      </w:pPr>
      <w:r w:rsidRPr="00F459CF">
        <w:rPr>
          <w:rFonts w:cs="Arial"/>
          <w:b/>
          <w:sz w:val="20"/>
          <w:szCs w:val="20"/>
          <w:lang w:val="ru-RU"/>
        </w:rPr>
        <w:t>Запрос предложений на Грант:</w:t>
      </w:r>
      <w:r w:rsidRPr="00203E92">
        <w:rPr>
          <w:rFonts w:cs="Arial"/>
          <w:b/>
          <w:sz w:val="22"/>
          <w:szCs w:val="22"/>
          <w:lang w:val="ru-RU"/>
        </w:rPr>
        <w:t xml:space="preserve"> </w:t>
      </w:r>
      <w:r w:rsidRPr="00A014FB">
        <w:rPr>
          <w:rFonts w:cs="Arial"/>
          <w:b/>
          <w:sz w:val="22"/>
          <w:szCs w:val="22"/>
          <w:lang w:val="ru-RU"/>
        </w:rPr>
        <w:t xml:space="preserve"> </w:t>
      </w:r>
      <w:r w:rsidR="000A3E08" w:rsidRPr="000A3E08">
        <w:rPr>
          <w:rFonts w:cs="Arial"/>
          <w:b/>
          <w:sz w:val="22"/>
          <w:szCs w:val="22"/>
          <w:lang w:val="ru-RU"/>
        </w:rPr>
        <w:t>178-2020-</w:t>
      </w:r>
      <w:r w:rsidR="000A3E08" w:rsidRPr="000A3E08">
        <w:rPr>
          <w:rFonts w:cs="Arial"/>
          <w:b/>
          <w:sz w:val="22"/>
          <w:szCs w:val="22"/>
          <w:lang w:val="en-US"/>
        </w:rPr>
        <w:t>Grant</w:t>
      </w:r>
      <w:r w:rsidR="000A3E08" w:rsidRPr="000A3E08">
        <w:rPr>
          <w:rFonts w:cs="Arial"/>
          <w:b/>
          <w:sz w:val="22"/>
          <w:szCs w:val="22"/>
          <w:lang w:val="ru-RU"/>
        </w:rPr>
        <w:t>-</w:t>
      </w:r>
      <w:r w:rsidR="000A3E08" w:rsidRPr="000A3E08">
        <w:rPr>
          <w:rFonts w:cs="Arial"/>
          <w:b/>
          <w:sz w:val="22"/>
          <w:szCs w:val="22"/>
          <w:lang w:val="en-US"/>
        </w:rPr>
        <w:t>UNDP</w:t>
      </w:r>
      <w:r w:rsidR="000A3E08" w:rsidRPr="000A3E08">
        <w:rPr>
          <w:rFonts w:cs="Arial"/>
          <w:b/>
          <w:sz w:val="22"/>
          <w:szCs w:val="22"/>
          <w:lang w:val="ru-RU"/>
        </w:rPr>
        <w:t>-</w:t>
      </w:r>
      <w:r w:rsidR="000A3E08" w:rsidRPr="000A3E08">
        <w:rPr>
          <w:rFonts w:cs="Arial"/>
          <w:b/>
          <w:sz w:val="22"/>
          <w:szCs w:val="22"/>
          <w:lang w:val="en-US"/>
        </w:rPr>
        <w:t>SPL</w:t>
      </w:r>
      <w:r w:rsidR="000A3E08" w:rsidRPr="000A3E08">
        <w:rPr>
          <w:rFonts w:cs="Arial"/>
          <w:b/>
          <w:sz w:val="22"/>
          <w:szCs w:val="22"/>
          <w:lang w:val="ru-RU"/>
        </w:rPr>
        <w:t>-@</w:t>
      </w:r>
    </w:p>
    <w:p w:rsidR="00203E92" w:rsidRPr="00A014FB" w:rsidRDefault="00203E92" w:rsidP="00203E92">
      <w:pPr>
        <w:rPr>
          <w:rFonts w:cs="Arial"/>
          <w:b/>
          <w:color w:val="FF0000"/>
          <w:sz w:val="22"/>
          <w:szCs w:val="22"/>
          <w:lang w:val="ru-RU"/>
        </w:rPr>
      </w:pPr>
    </w:p>
    <w:p w:rsidR="00203E92" w:rsidRDefault="00203E92" w:rsidP="00203E92">
      <w:pPr>
        <w:pStyle w:val="Default"/>
        <w:jc w:val="center"/>
        <w:rPr>
          <w:rFonts w:ascii="Arial" w:hAnsi="Arial" w:cs="Arial"/>
          <w:b/>
          <w:sz w:val="22"/>
          <w:szCs w:val="22"/>
        </w:rPr>
      </w:pPr>
    </w:p>
    <w:p w:rsidR="004B7152" w:rsidRPr="00A014FB" w:rsidRDefault="004B7152" w:rsidP="00203E92">
      <w:pPr>
        <w:pStyle w:val="Default"/>
        <w:jc w:val="center"/>
        <w:rPr>
          <w:rFonts w:ascii="Arial" w:hAnsi="Arial" w:cs="Arial"/>
          <w:b/>
          <w:sz w:val="22"/>
          <w:szCs w:val="22"/>
        </w:rPr>
      </w:pPr>
    </w:p>
    <w:p w:rsidR="00557CFB" w:rsidRPr="00A44F9C" w:rsidRDefault="00557CFB" w:rsidP="00557CFB">
      <w:pPr>
        <w:pStyle w:val="Default"/>
        <w:jc w:val="center"/>
        <w:rPr>
          <w:rFonts w:ascii="Arial" w:hAnsi="Arial" w:cs="Arial"/>
          <w:b/>
          <w:sz w:val="22"/>
          <w:szCs w:val="22"/>
        </w:rPr>
      </w:pPr>
      <w:r>
        <w:rPr>
          <w:rFonts w:ascii="Arial" w:hAnsi="Arial" w:cs="Arial"/>
          <w:b/>
          <w:sz w:val="22"/>
          <w:szCs w:val="22"/>
        </w:rPr>
        <w:t>С</w:t>
      </w:r>
      <w:r w:rsidRPr="00A44F9C">
        <w:rPr>
          <w:rFonts w:ascii="Arial" w:hAnsi="Arial" w:cs="Arial"/>
          <w:b/>
          <w:sz w:val="22"/>
          <w:szCs w:val="22"/>
        </w:rPr>
        <w:t xml:space="preserve">одействия в искоренении сексуального и гендерного насилия путем реагирования на потребности целевых групп в Согдийской и Хатлонской областях и Районах Республиканского Подчинения </w:t>
      </w:r>
    </w:p>
    <w:p w:rsidR="00557CFB" w:rsidRPr="00A44F9C" w:rsidRDefault="00557CFB" w:rsidP="00557CFB">
      <w:pPr>
        <w:pStyle w:val="Default"/>
        <w:jc w:val="center"/>
        <w:rPr>
          <w:rFonts w:ascii="Arial" w:hAnsi="Arial" w:cs="Arial"/>
          <w:b/>
          <w:sz w:val="22"/>
          <w:szCs w:val="22"/>
        </w:rPr>
      </w:pPr>
      <w:r w:rsidRPr="00A44F9C">
        <w:rPr>
          <w:rFonts w:ascii="Arial" w:hAnsi="Arial" w:cs="Arial"/>
          <w:b/>
          <w:sz w:val="22"/>
          <w:szCs w:val="22"/>
        </w:rPr>
        <w:t xml:space="preserve">Республики Таджикистан </w:t>
      </w:r>
    </w:p>
    <w:p w:rsidR="00557CFB" w:rsidRPr="00085121" w:rsidRDefault="00203E92" w:rsidP="00557CFB">
      <w:pPr>
        <w:pStyle w:val="Default"/>
        <w:jc w:val="center"/>
        <w:rPr>
          <w:rFonts w:cs="Arial"/>
          <w:b/>
          <w:sz w:val="22"/>
        </w:rPr>
      </w:pPr>
      <w:r w:rsidRPr="002A74D7">
        <w:br/>
      </w:r>
    </w:p>
    <w:p w:rsidR="00203E92" w:rsidRDefault="00203E92" w:rsidP="00203E92">
      <w:pPr>
        <w:rPr>
          <w:rFonts w:cs="Arial"/>
          <w:sz w:val="20"/>
          <w:szCs w:val="20"/>
          <w:lang w:val="ru-RU"/>
        </w:rPr>
      </w:pPr>
    </w:p>
    <w:p w:rsidR="00203E92" w:rsidRPr="00D746D7" w:rsidRDefault="00203E92" w:rsidP="00203E92">
      <w:pPr>
        <w:rPr>
          <w:rFonts w:cs="Arial"/>
          <w:b/>
          <w:sz w:val="20"/>
          <w:szCs w:val="20"/>
          <w:u w:val="single"/>
          <w:lang w:val="ru-RU"/>
        </w:rPr>
      </w:pPr>
      <w:r w:rsidRPr="00F459CF">
        <w:rPr>
          <w:rFonts w:cs="Arial"/>
          <w:sz w:val="20"/>
          <w:szCs w:val="20"/>
          <w:lang w:val="ru-RU"/>
        </w:rPr>
        <w:t xml:space="preserve">Кому:  </w:t>
      </w:r>
      <w:r>
        <w:rPr>
          <w:rFonts w:cs="Arial"/>
          <w:b/>
          <w:sz w:val="20"/>
          <w:szCs w:val="20"/>
          <w:u w:val="single"/>
          <w:lang w:val="ru-RU"/>
        </w:rPr>
        <w:t xml:space="preserve">ПРООН Таджикистан </w:t>
      </w:r>
    </w:p>
    <w:p w:rsidR="00203E92" w:rsidRPr="00F459CF" w:rsidRDefault="00203E92" w:rsidP="00203E92">
      <w:pPr>
        <w:rPr>
          <w:rFonts w:cs="Arial"/>
          <w:b/>
          <w:sz w:val="20"/>
          <w:szCs w:val="20"/>
          <w:u w:val="single"/>
          <w:lang w:val="ru-RU"/>
        </w:rPr>
      </w:pPr>
    </w:p>
    <w:p w:rsidR="00203E92" w:rsidRPr="00F459CF" w:rsidRDefault="00203E92" w:rsidP="00203E92">
      <w:pPr>
        <w:rPr>
          <w:rFonts w:cs="Arial"/>
          <w:sz w:val="20"/>
          <w:szCs w:val="20"/>
          <w:lang w:val="ru-RU"/>
        </w:rPr>
      </w:pPr>
    </w:p>
    <w:p w:rsidR="00203E92" w:rsidRPr="00F459CF" w:rsidRDefault="00203E92" w:rsidP="00203E92">
      <w:pPr>
        <w:rPr>
          <w:rFonts w:cs="Arial"/>
          <w:sz w:val="20"/>
          <w:szCs w:val="20"/>
          <w:lang w:val="ru-RU"/>
        </w:rPr>
      </w:pPr>
      <w:r w:rsidRPr="00F459CF">
        <w:rPr>
          <w:rFonts w:cs="Arial"/>
          <w:sz w:val="20"/>
          <w:szCs w:val="20"/>
          <w:lang w:val="ru-RU"/>
        </w:rPr>
        <w:t>Уважаемый Господин /Госпожа,</w:t>
      </w:r>
    </w:p>
    <w:p w:rsidR="00203E92" w:rsidRPr="00F459CF" w:rsidRDefault="00203E92" w:rsidP="00203E92">
      <w:pPr>
        <w:rPr>
          <w:rFonts w:cs="Arial"/>
          <w:sz w:val="20"/>
          <w:szCs w:val="20"/>
          <w:lang w:val="ru-RU"/>
        </w:rPr>
      </w:pPr>
    </w:p>
    <w:p w:rsidR="00203E92" w:rsidRPr="00F459CF" w:rsidRDefault="00203E92" w:rsidP="00203E92">
      <w:pPr>
        <w:jc w:val="both"/>
        <w:rPr>
          <w:rFonts w:cs="Arial"/>
          <w:color w:val="FF0000"/>
          <w:sz w:val="20"/>
          <w:szCs w:val="20"/>
          <w:lang w:val="ru-RU"/>
        </w:rPr>
      </w:pPr>
      <w:r w:rsidRPr="00F459CF">
        <w:rPr>
          <w:rFonts w:cs="Arial"/>
          <w:sz w:val="20"/>
          <w:szCs w:val="20"/>
          <w:lang w:val="ru-RU"/>
        </w:rPr>
        <w:t xml:space="preserve">              Внимательно изучив спецификации и общие документы, касающиеся данного запроса, </w:t>
      </w:r>
      <w:r w:rsidRPr="002A2E84">
        <w:rPr>
          <w:rFonts w:cs="Arial"/>
          <w:sz w:val="20"/>
          <w:szCs w:val="20"/>
          <w:lang w:val="ru-RU"/>
        </w:rPr>
        <w:t>Я</w:t>
      </w:r>
      <w:r w:rsidRPr="00F459CF">
        <w:rPr>
          <w:rFonts w:cs="Arial"/>
          <w:sz w:val="20"/>
          <w:szCs w:val="20"/>
          <w:lang w:val="ru-RU"/>
        </w:rPr>
        <w:t xml:space="preserve">, нижеподписавшийся, обязуюсь выполнить работы, представленные в поданных предложениях в рамках </w:t>
      </w:r>
      <w:r>
        <w:rPr>
          <w:rFonts w:cs="Arial"/>
          <w:sz w:val="20"/>
          <w:szCs w:val="20"/>
          <w:lang w:val="ru-RU"/>
        </w:rPr>
        <w:t>п</w:t>
      </w:r>
      <w:r w:rsidRPr="00E70DB3">
        <w:rPr>
          <w:rFonts w:cs="Arial"/>
          <w:sz w:val="20"/>
          <w:szCs w:val="20"/>
          <w:lang w:val="ru-RU"/>
        </w:rPr>
        <w:t>роект</w:t>
      </w:r>
      <w:r>
        <w:rPr>
          <w:rFonts w:cs="Arial"/>
          <w:sz w:val="20"/>
          <w:szCs w:val="20"/>
          <w:lang w:val="ru-RU"/>
        </w:rPr>
        <w:t>а</w:t>
      </w:r>
      <w:r w:rsidR="00557CFB">
        <w:rPr>
          <w:rFonts w:cs="Arial"/>
          <w:sz w:val="20"/>
          <w:szCs w:val="20"/>
          <w:lang w:val="ru-RU"/>
        </w:rPr>
        <w:t xml:space="preserve"> </w:t>
      </w:r>
      <w:r>
        <w:rPr>
          <w:rFonts w:cs="Arial"/>
          <w:sz w:val="20"/>
          <w:szCs w:val="20"/>
          <w:lang w:val="ru-RU"/>
        </w:rPr>
        <w:t xml:space="preserve">ПРООН </w:t>
      </w:r>
      <w:r w:rsidR="00A052CF">
        <w:rPr>
          <w:rFonts w:cs="Arial"/>
          <w:sz w:val="20"/>
          <w:szCs w:val="20"/>
          <w:lang w:val="ru-RU"/>
        </w:rPr>
        <w:t>Инициатива «</w:t>
      </w:r>
      <w:r w:rsidR="00557CFB">
        <w:rPr>
          <w:sz w:val="20"/>
          <w:szCs w:val="20"/>
          <w:lang w:val="ru-RU"/>
        </w:rPr>
        <w:t>Луч света в Таджикистане</w:t>
      </w:r>
      <w:r>
        <w:rPr>
          <w:sz w:val="20"/>
          <w:szCs w:val="20"/>
          <w:lang w:val="ru-RU"/>
        </w:rPr>
        <w:t>» (</w:t>
      </w:r>
      <w:r w:rsidR="00557CFB">
        <w:rPr>
          <w:sz w:val="20"/>
          <w:szCs w:val="20"/>
          <w:lang w:val="en-US"/>
        </w:rPr>
        <w:t>SIT</w:t>
      </w:r>
      <w:r w:rsidRPr="00263880">
        <w:rPr>
          <w:sz w:val="20"/>
          <w:szCs w:val="20"/>
          <w:lang w:val="ru-RU"/>
        </w:rPr>
        <w:t>)</w:t>
      </w:r>
      <w:r w:rsidRPr="00F459CF">
        <w:rPr>
          <w:rFonts w:cs="Arial"/>
          <w:sz w:val="20"/>
          <w:szCs w:val="20"/>
          <w:lang w:val="ru-RU"/>
        </w:rPr>
        <w:t xml:space="preserve">, в соответствии с условиями затребованных документов. </w:t>
      </w:r>
    </w:p>
    <w:p w:rsidR="00203E92" w:rsidRPr="00F459CF" w:rsidRDefault="00203E92" w:rsidP="00203E92">
      <w:pPr>
        <w:rPr>
          <w:rFonts w:cs="Arial"/>
          <w:sz w:val="20"/>
          <w:szCs w:val="20"/>
          <w:lang w:val="ru-RU"/>
        </w:rPr>
      </w:pPr>
    </w:p>
    <w:p w:rsidR="00203E92" w:rsidRPr="00F459CF" w:rsidRDefault="00203E92" w:rsidP="00203E92">
      <w:pPr>
        <w:ind w:firstLine="708"/>
        <w:jc w:val="both"/>
        <w:rPr>
          <w:rFonts w:cs="Arial"/>
          <w:sz w:val="20"/>
          <w:szCs w:val="20"/>
          <w:lang w:val="ru-RU"/>
        </w:rPr>
      </w:pPr>
      <w:r w:rsidRPr="00F459CF">
        <w:rPr>
          <w:rFonts w:cs="Arial"/>
          <w:sz w:val="20"/>
          <w:szCs w:val="20"/>
          <w:lang w:val="ru-RU"/>
        </w:rPr>
        <w:t>В случае</w:t>
      </w:r>
      <w:r>
        <w:rPr>
          <w:rFonts w:cs="Arial"/>
          <w:sz w:val="20"/>
          <w:szCs w:val="20"/>
          <w:lang w:val="ru-RU"/>
        </w:rPr>
        <w:t>,</w:t>
      </w:r>
      <w:r w:rsidRPr="00F459CF">
        <w:rPr>
          <w:rFonts w:cs="Arial"/>
          <w:sz w:val="20"/>
          <w:szCs w:val="20"/>
          <w:lang w:val="ru-RU"/>
        </w:rPr>
        <w:t xml:space="preserve"> если наше Предложение будет принято, мы гарантируем полное осуществление услуг, определённых в </w:t>
      </w:r>
      <w:r w:rsidR="004B7152">
        <w:rPr>
          <w:rFonts w:cs="Arial"/>
          <w:sz w:val="20"/>
          <w:szCs w:val="20"/>
          <w:lang w:val="ru-RU"/>
        </w:rPr>
        <w:t>соглашени</w:t>
      </w:r>
      <w:r w:rsidRPr="00F459CF">
        <w:rPr>
          <w:rFonts w:cs="Arial"/>
          <w:sz w:val="20"/>
          <w:szCs w:val="20"/>
          <w:lang w:val="ru-RU"/>
        </w:rPr>
        <w:t xml:space="preserve">и в рамках оговоренного времени. </w:t>
      </w:r>
    </w:p>
    <w:p w:rsidR="00203E92" w:rsidRPr="00F459CF" w:rsidRDefault="00203E92" w:rsidP="00203E92">
      <w:pPr>
        <w:rPr>
          <w:rFonts w:cs="Arial"/>
          <w:sz w:val="20"/>
          <w:szCs w:val="20"/>
          <w:lang w:val="ru-RU"/>
        </w:rPr>
      </w:pPr>
    </w:p>
    <w:p w:rsidR="00203E92" w:rsidRPr="00A0067C" w:rsidRDefault="00203E92" w:rsidP="00203E92">
      <w:pPr>
        <w:ind w:firstLine="708"/>
        <w:jc w:val="both"/>
        <w:rPr>
          <w:rFonts w:cs="Arial"/>
          <w:sz w:val="20"/>
          <w:szCs w:val="20"/>
          <w:lang w:val="ru-RU"/>
        </w:rPr>
      </w:pPr>
      <w:r w:rsidRPr="00F459CF">
        <w:rPr>
          <w:rFonts w:cs="Arial"/>
          <w:sz w:val="20"/>
          <w:szCs w:val="20"/>
          <w:lang w:val="ru-RU"/>
        </w:rPr>
        <w:t>Мы согласны придерживаться нашего Предложения до определенного периода запроса от даты вскрытия предложений, и оно остается обязательным для нас и может быть принято в любое время, в течение которого оно действительно.</w:t>
      </w:r>
    </w:p>
    <w:p w:rsidR="00203E92" w:rsidRPr="00935B28" w:rsidRDefault="00203E92" w:rsidP="00203E92">
      <w:pPr>
        <w:rPr>
          <w:rFonts w:cs="Arial"/>
          <w:sz w:val="20"/>
          <w:szCs w:val="20"/>
          <w:lang w:val="ru-RU"/>
        </w:rPr>
      </w:pPr>
      <w:r w:rsidRPr="00272256">
        <w:rPr>
          <w:rFonts w:cs="Arial"/>
          <w:sz w:val="20"/>
          <w:szCs w:val="20"/>
          <w:lang w:val="en-US"/>
        </w:rPr>
        <w:t>                            </w:t>
      </w:r>
      <w:r w:rsidRPr="00935B28">
        <w:rPr>
          <w:rFonts w:cs="Arial"/>
          <w:sz w:val="20"/>
          <w:szCs w:val="20"/>
          <w:lang w:val="ru-RU"/>
        </w:rPr>
        <w:br/>
      </w:r>
    </w:p>
    <w:p w:rsidR="00203E92" w:rsidRPr="0088214C" w:rsidRDefault="00203E92" w:rsidP="008D4F37">
      <w:pPr>
        <w:pStyle w:val="aff"/>
        <w:numPr>
          <w:ilvl w:val="0"/>
          <w:numId w:val="11"/>
        </w:numPr>
        <w:spacing w:after="200" w:line="276" w:lineRule="auto"/>
        <w:ind w:left="426"/>
        <w:contextualSpacing/>
        <w:jc w:val="both"/>
        <w:rPr>
          <w:b/>
          <w:sz w:val="20"/>
          <w:szCs w:val="20"/>
        </w:rPr>
      </w:pPr>
      <w:r>
        <w:rPr>
          <w:b/>
          <w:sz w:val="20"/>
          <w:szCs w:val="20"/>
          <w:lang w:val="ru-RU"/>
        </w:rPr>
        <w:t>Общая информация</w:t>
      </w:r>
    </w:p>
    <w:p w:rsidR="00203E92" w:rsidRDefault="00203E92" w:rsidP="008D4F37">
      <w:pPr>
        <w:numPr>
          <w:ilvl w:val="1"/>
          <w:numId w:val="11"/>
        </w:numPr>
        <w:ind w:left="993"/>
        <w:rPr>
          <w:rFonts w:cs="Arial"/>
          <w:sz w:val="20"/>
          <w:szCs w:val="20"/>
          <w:lang w:val="en-US"/>
        </w:rPr>
      </w:pPr>
      <w:r>
        <w:rPr>
          <w:rFonts w:cs="Arial"/>
          <w:sz w:val="20"/>
          <w:szCs w:val="20"/>
          <w:lang w:val="ru-RU"/>
        </w:rPr>
        <w:t>Название</w:t>
      </w:r>
      <w:r w:rsidR="00557CFB">
        <w:rPr>
          <w:rFonts w:cs="Arial"/>
          <w:sz w:val="20"/>
          <w:szCs w:val="20"/>
          <w:lang w:val="en-US"/>
        </w:rPr>
        <w:t xml:space="preserve"> </w:t>
      </w:r>
      <w:r>
        <w:rPr>
          <w:rFonts w:cs="Arial"/>
          <w:sz w:val="20"/>
          <w:szCs w:val="20"/>
          <w:lang w:val="ru-RU"/>
        </w:rPr>
        <w:t>Организации</w:t>
      </w:r>
      <w:r>
        <w:rPr>
          <w:rFonts w:cs="Arial"/>
          <w:sz w:val="20"/>
          <w:szCs w:val="20"/>
          <w:lang w:val="en-US"/>
        </w:rPr>
        <w:t>:</w:t>
      </w:r>
      <w:r w:rsidRPr="00603628">
        <w:rPr>
          <w:rFonts w:cs="Arial"/>
          <w:sz w:val="20"/>
          <w:szCs w:val="20"/>
          <w:lang w:val="en-US"/>
        </w:rPr>
        <w:t>________________________________________</w:t>
      </w:r>
      <w:r>
        <w:rPr>
          <w:rFonts w:cs="Arial"/>
          <w:sz w:val="20"/>
          <w:szCs w:val="20"/>
          <w:lang w:val="ru-RU"/>
        </w:rPr>
        <w:t>__</w:t>
      </w:r>
      <w:r>
        <w:rPr>
          <w:rFonts w:cs="Arial"/>
          <w:sz w:val="20"/>
          <w:szCs w:val="20"/>
          <w:lang w:val="en-US"/>
        </w:rPr>
        <w:t>________________</w:t>
      </w:r>
    </w:p>
    <w:p w:rsidR="00203E92" w:rsidRDefault="00203E92" w:rsidP="00203E92">
      <w:pPr>
        <w:ind w:left="273"/>
        <w:rPr>
          <w:rFonts w:cs="Arial"/>
          <w:sz w:val="20"/>
          <w:szCs w:val="20"/>
          <w:lang w:val="en-US"/>
        </w:rPr>
      </w:pPr>
    </w:p>
    <w:p w:rsidR="00203E92" w:rsidRPr="00272256" w:rsidRDefault="00203E92" w:rsidP="008D4F37">
      <w:pPr>
        <w:numPr>
          <w:ilvl w:val="1"/>
          <w:numId w:val="11"/>
        </w:numPr>
        <w:ind w:left="993"/>
        <w:rPr>
          <w:rFonts w:cs="Arial"/>
          <w:sz w:val="20"/>
          <w:szCs w:val="20"/>
          <w:lang w:val="ru-RU"/>
        </w:rPr>
      </w:pPr>
      <w:r>
        <w:rPr>
          <w:rFonts w:cs="Arial"/>
          <w:sz w:val="20"/>
          <w:szCs w:val="20"/>
          <w:lang w:val="ru-RU"/>
        </w:rPr>
        <w:t>Наличие</w:t>
      </w:r>
      <w:r w:rsidR="008D37B1">
        <w:rPr>
          <w:rFonts w:cs="Arial"/>
          <w:sz w:val="20"/>
          <w:szCs w:val="20"/>
          <w:lang w:val="ru-RU"/>
        </w:rPr>
        <w:t xml:space="preserve"> </w:t>
      </w:r>
      <w:r>
        <w:rPr>
          <w:rFonts w:cs="Arial"/>
          <w:sz w:val="20"/>
          <w:szCs w:val="20"/>
          <w:lang w:val="ru-RU"/>
        </w:rPr>
        <w:t>возможностей</w:t>
      </w:r>
      <w:r w:rsidR="008D37B1">
        <w:rPr>
          <w:rFonts w:cs="Arial"/>
          <w:sz w:val="20"/>
          <w:szCs w:val="20"/>
          <w:lang w:val="ru-RU"/>
        </w:rPr>
        <w:t xml:space="preserve"> </w:t>
      </w:r>
      <w:r>
        <w:rPr>
          <w:rFonts w:cs="Arial"/>
          <w:sz w:val="20"/>
          <w:szCs w:val="20"/>
          <w:lang w:val="ru-RU"/>
        </w:rPr>
        <w:t>реализовать</w:t>
      </w:r>
      <w:r w:rsidR="008D37B1">
        <w:rPr>
          <w:rFonts w:cs="Arial"/>
          <w:sz w:val="20"/>
          <w:szCs w:val="20"/>
          <w:lang w:val="ru-RU"/>
        </w:rPr>
        <w:t xml:space="preserve"> </w:t>
      </w:r>
      <w:r>
        <w:rPr>
          <w:rFonts w:cs="Arial"/>
          <w:sz w:val="20"/>
          <w:szCs w:val="20"/>
          <w:lang w:val="ru-RU"/>
        </w:rPr>
        <w:t>проект</w:t>
      </w:r>
      <w:r w:rsidR="008D37B1">
        <w:rPr>
          <w:rFonts w:cs="Arial"/>
          <w:sz w:val="20"/>
          <w:szCs w:val="20"/>
          <w:lang w:val="ru-RU"/>
        </w:rPr>
        <w:t xml:space="preserve"> </w:t>
      </w:r>
      <w:r>
        <w:rPr>
          <w:rFonts w:cs="Arial"/>
          <w:sz w:val="20"/>
          <w:szCs w:val="20"/>
          <w:lang w:val="ru-RU"/>
        </w:rPr>
        <w:t>в</w:t>
      </w:r>
      <w:r w:rsidR="008D37B1">
        <w:rPr>
          <w:rFonts w:cs="Arial"/>
          <w:sz w:val="20"/>
          <w:szCs w:val="20"/>
          <w:lang w:val="ru-RU"/>
        </w:rPr>
        <w:t xml:space="preserve"> </w:t>
      </w:r>
      <w:r>
        <w:rPr>
          <w:rFonts w:cs="Arial"/>
          <w:sz w:val="20"/>
          <w:szCs w:val="20"/>
          <w:lang w:val="ru-RU"/>
        </w:rPr>
        <w:t>целевых регионах Хатлонской</w:t>
      </w:r>
      <w:r w:rsidR="008D37B1">
        <w:rPr>
          <w:rFonts w:cs="Arial"/>
          <w:sz w:val="20"/>
          <w:szCs w:val="20"/>
          <w:lang w:val="ru-RU"/>
        </w:rPr>
        <w:t xml:space="preserve"> </w:t>
      </w:r>
      <w:r>
        <w:rPr>
          <w:rFonts w:cs="Arial"/>
          <w:sz w:val="20"/>
          <w:szCs w:val="20"/>
          <w:lang w:val="ru-RU"/>
        </w:rPr>
        <w:t>и Согдийской областей и РРП</w:t>
      </w:r>
      <w:r w:rsidR="008D37B1">
        <w:rPr>
          <w:rFonts w:cs="Arial"/>
          <w:sz w:val="20"/>
          <w:szCs w:val="20"/>
          <w:lang w:val="ru-RU"/>
        </w:rPr>
        <w:t xml:space="preserve"> </w:t>
      </w:r>
      <w:r w:rsidRPr="00272256">
        <w:rPr>
          <w:rFonts w:cs="Arial"/>
          <w:sz w:val="20"/>
          <w:szCs w:val="20"/>
          <w:lang w:val="ru-RU"/>
        </w:rPr>
        <w:t xml:space="preserve">□ </w:t>
      </w:r>
      <w:r>
        <w:rPr>
          <w:rFonts w:cs="Arial"/>
          <w:sz w:val="20"/>
          <w:szCs w:val="20"/>
          <w:lang w:val="ru-RU"/>
        </w:rPr>
        <w:t>ДА</w:t>
      </w:r>
      <w:r w:rsidRPr="00272256">
        <w:rPr>
          <w:rFonts w:cs="Arial"/>
          <w:sz w:val="20"/>
          <w:szCs w:val="20"/>
          <w:lang w:val="ru-RU"/>
        </w:rPr>
        <w:t xml:space="preserve"> □ </w:t>
      </w:r>
      <w:r>
        <w:rPr>
          <w:rFonts w:cs="Arial"/>
          <w:sz w:val="20"/>
          <w:szCs w:val="20"/>
          <w:lang w:val="ru-RU"/>
        </w:rPr>
        <w:t>НЕТ</w:t>
      </w:r>
    </w:p>
    <w:p w:rsidR="00203E92" w:rsidRPr="00272256" w:rsidRDefault="00203E92" w:rsidP="00203E92">
      <w:pPr>
        <w:ind w:left="993"/>
        <w:rPr>
          <w:rFonts w:cs="Arial"/>
          <w:sz w:val="20"/>
          <w:szCs w:val="20"/>
          <w:lang w:val="ru-RU"/>
        </w:rPr>
      </w:pPr>
    </w:p>
    <w:p w:rsidR="00203E92" w:rsidRPr="0088214C" w:rsidRDefault="00203E92" w:rsidP="008D4F37">
      <w:pPr>
        <w:numPr>
          <w:ilvl w:val="1"/>
          <w:numId w:val="11"/>
        </w:numPr>
        <w:ind w:left="993"/>
        <w:rPr>
          <w:rFonts w:cs="Arial"/>
          <w:sz w:val="20"/>
          <w:szCs w:val="20"/>
        </w:rPr>
      </w:pPr>
      <w:r>
        <w:rPr>
          <w:rFonts w:cs="Arial"/>
          <w:sz w:val="20"/>
          <w:szCs w:val="20"/>
          <w:lang w:val="ru-RU"/>
        </w:rPr>
        <w:t>Ф</w:t>
      </w:r>
      <w:r w:rsidRPr="00272256">
        <w:rPr>
          <w:rFonts w:cs="Arial"/>
          <w:sz w:val="20"/>
          <w:szCs w:val="20"/>
          <w:lang w:val="en-US"/>
        </w:rPr>
        <w:t>.</w:t>
      </w:r>
      <w:r>
        <w:rPr>
          <w:rFonts w:cs="Arial"/>
          <w:sz w:val="20"/>
          <w:szCs w:val="20"/>
          <w:lang w:val="ru-RU"/>
        </w:rPr>
        <w:t>И</w:t>
      </w:r>
      <w:r w:rsidRPr="00272256">
        <w:rPr>
          <w:rFonts w:cs="Arial"/>
          <w:sz w:val="20"/>
          <w:szCs w:val="20"/>
          <w:lang w:val="en-US"/>
        </w:rPr>
        <w:t>.</w:t>
      </w:r>
      <w:r>
        <w:rPr>
          <w:rFonts w:cs="Arial"/>
          <w:sz w:val="20"/>
          <w:szCs w:val="20"/>
          <w:lang w:val="ru-RU"/>
        </w:rPr>
        <w:t>О</w:t>
      </w:r>
      <w:r w:rsidRPr="00272256">
        <w:rPr>
          <w:rFonts w:cs="Arial"/>
          <w:sz w:val="20"/>
          <w:szCs w:val="20"/>
          <w:lang w:val="en-US"/>
        </w:rPr>
        <w:t xml:space="preserve">. </w:t>
      </w:r>
      <w:r>
        <w:rPr>
          <w:rFonts w:cs="Arial"/>
          <w:sz w:val="20"/>
          <w:szCs w:val="20"/>
          <w:lang w:val="ru-RU"/>
        </w:rPr>
        <w:t>Директора</w:t>
      </w:r>
      <w:r>
        <w:rPr>
          <w:rFonts w:cs="Arial"/>
          <w:sz w:val="20"/>
          <w:szCs w:val="20"/>
          <w:lang w:val="en-US"/>
        </w:rPr>
        <w:t>:</w:t>
      </w:r>
      <w:r w:rsidRPr="0088214C">
        <w:rPr>
          <w:rFonts w:cs="Arial"/>
          <w:sz w:val="20"/>
          <w:szCs w:val="20"/>
        </w:rPr>
        <w:t xml:space="preserve"> _______</w:t>
      </w:r>
      <w:r>
        <w:rPr>
          <w:rFonts w:cs="Arial"/>
          <w:sz w:val="20"/>
          <w:szCs w:val="20"/>
        </w:rPr>
        <w:t>_</w:t>
      </w:r>
      <w:r w:rsidRPr="0088214C">
        <w:rPr>
          <w:rFonts w:cs="Arial"/>
          <w:sz w:val="20"/>
          <w:szCs w:val="20"/>
        </w:rPr>
        <w:t>________________________________________</w:t>
      </w:r>
      <w:r>
        <w:rPr>
          <w:rFonts w:cs="Arial"/>
          <w:sz w:val="20"/>
          <w:szCs w:val="20"/>
          <w:lang w:val="ru-RU"/>
        </w:rPr>
        <w:t>_______________</w:t>
      </w:r>
    </w:p>
    <w:p w:rsidR="00203E92" w:rsidRPr="0088214C" w:rsidRDefault="00203E92" w:rsidP="00203E92">
      <w:pPr>
        <w:ind w:left="993"/>
        <w:rPr>
          <w:rFonts w:cs="Arial"/>
          <w:sz w:val="20"/>
          <w:szCs w:val="20"/>
        </w:rPr>
      </w:pPr>
    </w:p>
    <w:p w:rsidR="00203E92" w:rsidRPr="00747AE2" w:rsidRDefault="00203E92" w:rsidP="008D4F37">
      <w:pPr>
        <w:numPr>
          <w:ilvl w:val="1"/>
          <w:numId w:val="11"/>
        </w:numPr>
        <w:ind w:left="993"/>
        <w:rPr>
          <w:rFonts w:cs="Arial"/>
          <w:sz w:val="20"/>
          <w:szCs w:val="20"/>
          <w:lang w:val="ru-RU"/>
        </w:rPr>
      </w:pPr>
      <w:r>
        <w:rPr>
          <w:rFonts w:cs="Arial"/>
          <w:sz w:val="20"/>
          <w:szCs w:val="20"/>
          <w:lang w:val="ru-RU"/>
        </w:rPr>
        <w:t>Юридический статус</w:t>
      </w:r>
      <w:r w:rsidRPr="00747AE2">
        <w:rPr>
          <w:rFonts w:cs="Arial"/>
          <w:sz w:val="20"/>
          <w:szCs w:val="20"/>
          <w:lang w:val="ru-RU"/>
        </w:rPr>
        <w:t>: □</w:t>
      </w:r>
      <w:r>
        <w:rPr>
          <w:rFonts w:cs="Arial"/>
          <w:sz w:val="20"/>
          <w:szCs w:val="20"/>
          <w:lang w:val="ru-RU"/>
        </w:rPr>
        <w:t>ОО</w:t>
      </w:r>
      <w:r w:rsidRPr="00747AE2">
        <w:rPr>
          <w:rFonts w:cs="Arial"/>
          <w:sz w:val="20"/>
          <w:szCs w:val="20"/>
          <w:lang w:val="ru-RU"/>
        </w:rPr>
        <w:t xml:space="preserve">□ </w:t>
      </w:r>
      <w:r>
        <w:rPr>
          <w:rFonts w:cs="Arial"/>
          <w:sz w:val="20"/>
          <w:szCs w:val="20"/>
          <w:lang w:val="ru-RU"/>
        </w:rPr>
        <w:t>БА</w:t>
      </w:r>
      <w:r w:rsidR="008D37B1">
        <w:rPr>
          <w:rFonts w:cs="Arial"/>
          <w:sz w:val="20"/>
          <w:szCs w:val="20"/>
          <w:lang w:val="ru-RU"/>
        </w:rPr>
        <w:t xml:space="preserve"> </w:t>
      </w:r>
      <w:r w:rsidRPr="00747AE2">
        <w:rPr>
          <w:rFonts w:cs="Arial"/>
          <w:sz w:val="20"/>
          <w:szCs w:val="20"/>
          <w:lang w:val="ru-RU"/>
        </w:rPr>
        <w:t>□</w:t>
      </w:r>
      <w:r>
        <w:rPr>
          <w:rFonts w:cs="Arial"/>
          <w:sz w:val="20"/>
          <w:szCs w:val="20"/>
          <w:lang w:val="ru-RU"/>
        </w:rPr>
        <w:t>другое</w:t>
      </w:r>
      <w:r w:rsidRPr="00583BE0">
        <w:rPr>
          <w:rFonts w:cs="Arial"/>
          <w:sz w:val="20"/>
          <w:szCs w:val="20"/>
          <w:lang w:val="ru-RU"/>
        </w:rPr>
        <w:t>, укажите:</w:t>
      </w:r>
      <w:r>
        <w:rPr>
          <w:rFonts w:cs="Arial"/>
          <w:sz w:val="20"/>
          <w:szCs w:val="20"/>
          <w:lang w:val="ru-RU"/>
        </w:rPr>
        <w:t>________</w:t>
      </w:r>
      <w:r w:rsidRPr="00583BE0">
        <w:rPr>
          <w:rFonts w:cs="Arial"/>
          <w:sz w:val="20"/>
          <w:szCs w:val="20"/>
          <w:lang w:val="ru-RU"/>
        </w:rPr>
        <w:t>________________________</w:t>
      </w:r>
      <w:r>
        <w:rPr>
          <w:rFonts w:cs="Arial"/>
          <w:sz w:val="20"/>
          <w:szCs w:val="20"/>
          <w:lang w:val="ru-RU"/>
        </w:rPr>
        <w:t>___</w:t>
      </w:r>
    </w:p>
    <w:p w:rsidR="00203E92" w:rsidRPr="00747AE2" w:rsidRDefault="00203E92" w:rsidP="00203E92">
      <w:pPr>
        <w:ind w:left="993"/>
        <w:rPr>
          <w:rFonts w:cs="Arial"/>
          <w:sz w:val="20"/>
          <w:szCs w:val="20"/>
          <w:lang w:val="ru-RU"/>
        </w:rPr>
      </w:pPr>
    </w:p>
    <w:p w:rsidR="00203E92" w:rsidRPr="0088214C" w:rsidRDefault="00203E92" w:rsidP="008D4F37">
      <w:pPr>
        <w:numPr>
          <w:ilvl w:val="1"/>
          <w:numId w:val="11"/>
        </w:numPr>
        <w:ind w:left="993"/>
        <w:rPr>
          <w:rFonts w:cs="Arial"/>
          <w:sz w:val="20"/>
          <w:szCs w:val="20"/>
        </w:rPr>
      </w:pPr>
      <w:r>
        <w:rPr>
          <w:rFonts w:cs="Arial"/>
          <w:sz w:val="20"/>
          <w:szCs w:val="20"/>
          <w:lang w:val="ru-RU"/>
        </w:rPr>
        <w:t>Регистрационный номер</w:t>
      </w:r>
      <w:r w:rsidRPr="0088214C">
        <w:rPr>
          <w:rFonts w:cs="Arial"/>
          <w:sz w:val="20"/>
          <w:szCs w:val="20"/>
        </w:rPr>
        <w:t>: _______________________________</w:t>
      </w:r>
      <w:r>
        <w:rPr>
          <w:rFonts w:cs="Arial"/>
          <w:sz w:val="20"/>
          <w:szCs w:val="20"/>
          <w:lang w:val="ru-RU"/>
        </w:rPr>
        <w:t>_________________________</w:t>
      </w:r>
      <w:r>
        <w:rPr>
          <w:rFonts w:cs="Arial"/>
          <w:sz w:val="20"/>
          <w:szCs w:val="20"/>
          <w:lang w:val="en-US"/>
        </w:rPr>
        <w:t>_</w:t>
      </w:r>
    </w:p>
    <w:p w:rsidR="00203E92" w:rsidRPr="0088214C" w:rsidRDefault="00203E92" w:rsidP="00203E92">
      <w:pPr>
        <w:ind w:left="993"/>
        <w:rPr>
          <w:rFonts w:cs="Arial"/>
          <w:sz w:val="20"/>
          <w:szCs w:val="20"/>
        </w:rPr>
      </w:pPr>
    </w:p>
    <w:p w:rsidR="00203E92" w:rsidRPr="00A131BC" w:rsidRDefault="00203E92" w:rsidP="008D4F37">
      <w:pPr>
        <w:numPr>
          <w:ilvl w:val="1"/>
          <w:numId w:val="11"/>
        </w:numPr>
        <w:ind w:left="993"/>
        <w:rPr>
          <w:rFonts w:cs="Arial"/>
          <w:sz w:val="20"/>
          <w:szCs w:val="20"/>
        </w:rPr>
      </w:pPr>
      <w:r w:rsidRPr="00A131BC">
        <w:rPr>
          <w:rFonts w:cs="Arial"/>
          <w:sz w:val="20"/>
          <w:szCs w:val="20"/>
          <w:lang w:val="ru-RU"/>
        </w:rPr>
        <w:t>Юридический адрес</w:t>
      </w:r>
      <w:r w:rsidRPr="00A131BC">
        <w:rPr>
          <w:rFonts w:cs="Arial"/>
          <w:sz w:val="20"/>
          <w:szCs w:val="20"/>
        </w:rPr>
        <w:t>: _______________________________________________</w:t>
      </w:r>
      <w:r w:rsidRPr="00A131BC">
        <w:rPr>
          <w:rFonts w:cs="Arial"/>
          <w:sz w:val="20"/>
          <w:szCs w:val="20"/>
          <w:lang w:val="ru-RU"/>
        </w:rPr>
        <w:t>___________</w:t>
      </w:r>
      <w:r w:rsidRPr="00A131BC">
        <w:rPr>
          <w:rFonts w:cs="Arial"/>
          <w:sz w:val="20"/>
          <w:szCs w:val="20"/>
          <w:lang w:val="en-US"/>
        </w:rPr>
        <w:t>_</w:t>
      </w:r>
      <w:r w:rsidRPr="00A131BC">
        <w:rPr>
          <w:rFonts w:cs="Arial"/>
          <w:sz w:val="20"/>
          <w:szCs w:val="20"/>
          <w:lang w:val="ru-RU"/>
        </w:rPr>
        <w:t>__</w:t>
      </w:r>
    </w:p>
    <w:p w:rsidR="00203E92" w:rsidRDefault="00203E92" w:rsidP="00203E92">
      <w:pPr>
        <w:rPr>
          <w:rFonts w:cs="Arial"/>
          <w:sz w:val="20"/>
          <w:szCs w:val="20"/>
        </w:rPr>
      </w:pPr>
    </w:p>
    <w:p w:rsidR="00203E92" w:rsidRPr="0088214C" w:rsidRDefault="00203E92" w:rsidP="008D4F37">
      <w:pPr>
        <w:numPr>
          <w:ilvl w:val="1"/>
          <w:numId w:val="11"/>
        </w:numPr>
        <w:ind w:left="993"/>
        <w:rPr>
          <w:rFonts w:cs="Arial"/>
          <w:sz w:val="20"/>
          <w:szCs w:val="20"/>
        </w:rPr>
      </w:pPr>
      <w:r>
        <w:rPr>
          <w:rFonts w:cs="Arial"/>
          <w:sz w:val="20"/>
          <w:szCs w:val="20"/>
          <w:lang w:val="ru-RU"/>
        </w:rPr>
        <w:t>Дата регистрации</w:t>
      </w:r>
      <w:r w:rsidRPr="0088214C">
        <w:rPr>
          <w:rFonts w:cs="Arial"/>
          <w:sz w:val="20"/>
          <w:szCs w:val="20"/>
        </w:rPr>
        <w:t>: ____________________________</w:t>
      </w:r>
      <w:r>
        <w:rPr>
          <w:rFonts w:cs="Arial"/>
          <w:sz w:val="20"/>
          <w:szCs w:val="20"/>
          <w:lang w:val="ru-RU"/>
        </w:rPr>
        <w:t>_______________________________</w:t>
      </w:r>
      <w:r>
        <w:rPr>
          <w:rFonts w:cs="Arial"/>
          <w:sz w:val="20"/>
          <w:szCs w:val="20"/>
          <w:lang w:val="en-US"/>
        </w:rPr>
        <w:t>_</w:t>
      </w:r>
      <w:r>
        <w:rPr>
          <w:rFonts w:cs="Arial"/>
          <w:sz w:val="20"/>
          <w:szCs w:val="20"/>
          <w:lang w:val="ru-RU"/>
        </w:rPr>
        <w:t>___</w:t>
      </w:r>
    </w:p>
    <w:p w:rsidR="00203E92" w:rsidRPr="0088214C" w:rsidRDefault="00203E92" w:rsidP="00203E92">
      <w:pPr>
        <w:rPr>
          <w:rFonts w:cs="Arial"/>
          <w:sz w:val="20"/>
          <w:szCs w:val="20"/>
        </w:rPr>
      </w:pPr>
    </w:p>
    <w:p w:rsidR="00203E92" w:rsidRPr="0088214C" w:rsidRDefault="00203E92" w:rsidP="008D4F37">
      <w:pPr>
        <w:numPr>
          <w:ilvl w:val="1"/>
          <w:numId w:val="11"/>
        </w:numPr>
        <w:ind w:left="993"/>
        <w:rPr>
          <w:rFonts w:cs="Arial"/>
          <w:sz w:val="20"/>
          <w:szCs w:val="20"/>
        </w:rPr>
      </w:pPr>
      <w:r>
        <w:rPr>
          <w:rFonts w:cs="Arial"/>
          <w:sz w:val="20"/>
          <w:szCs w:val="20"/>
          <w:lang w:val="ru-RU"/>
        </w:rPr>
        <w:t>Почтовый адрес</w:t>
      </w:r>
      <w:r w:rsidRPr="0088214C">
        <w:rPr>
          <w:rFonts w:cs="Arial"/>
          <w:sz w:val="20"/>
          <w:szCs w:val="20"/>
        </w:rPr>
        <w:t>: _________________________________________________</w:t>
      </w:r>
      <w:r>
        <w:rPr>
          <w:rFonts w:cs="Arial"/>
          <w:sz w:val="20"/>
          <w:szCs w:val="20"/>
          <w:lang w:val="ru-RU"/>
        </w:rPr>
        <w:t>________</w:t>
      </w:r>
      <w:r>
        <w:rPr>
          <w:rFonts w:cs="Arial"/>
          <w:sz w:val="20"/>
          <w:szCs w:val="20"/>
          <w:lang w:val="en-US"/>
        </w:rPr>
        <w:t>_</w:t>
      </w:r>
      <w:r>
        <w:rPr>
          <w:rFonts w:cs="Arial"/>
          <w:sz w:val="20"/>
          <w:szCs w:val="20"/>
          <w:lang w:val="ru-RU"/>
        </w:rPr>
        <w:t>______</w:t>
      </w:r>
    </w:p>
    <w:p w:rsidR="00203E92" w:rsidRPr="0088214C" w:rsidRDefault="00203E92" w:rsidP="00203E92">
      <w:pPr>
        <w:rPr>
          <w:rFonts w:cs="Arial"/>
          <w:sz w:val="20"/>
          <w:szCs w:val="20"/>
        </w:rPr>
      </w:pPr>
    </w:p>
    <w:p w:rsidR="00203E92" w:rsidRPr="0088214C" w:rsidRDefault="00203E92" w:rsidP="008D4F37">
      <w:pPr>
        <w:numPr>
          <w:ilvl w:val="1"/>
          <w:numId w:val="11"/>
        </w:numPr>
        <w:ind w:left="993"/>
        <w:rPr>
          <w:rFonts w:cs="Arial"/>
          <w:b/>
          <w:sz w:val="20"/>
          <w:szCs w:val="20"/>
        </w:rPr>
      </w:pPr>
      <w:r>
        <w:rPr>
          <w:rFonts w:cs="Arial"/>
          <w:sz w:val="20"/>
          <w:szCs w:val="20"/>
          <w:lang w:val="ru-RU"/>
        </w:rPr>
        <w:t>Основное контактное лицо:</w:t>
      </w:r>
      <w:r w:rsidRPr="00FE3806">
        <w:rPr>
          <w:rFonts w:cs="Arial"/>
          <w:sz w:val="20"/>
          <w:szCs w:val="20"/>
          <w:lang w:val="ru-RU"/>
        </w:rPr>
        <w:t>________________________________________________</w:t>
      </w:r>
      <w:r>
        <w:rPr>
          <w:rFonts w:cs="Arial"/>
          <w:sz w:val="20"/>
          <w:szCs w:val="20"/>
          <w:lang w:val="en-US"/>
        </w:rPr>
        <w:t>_</w:t>
      </w:r>
      <w:r w:rsidRPr="00FE3806">
        <w:rPr>
          <w:rFonts w:cs="Arial"/>
          <w:sz w:val="20"/>
          <w:szCs w:val="20"/>
          <w:lang w:val="ru-RU"/>
        </w:rPr>
        <w:t>______</w:t>
      </w:r>
    </w:p>
    <w:p w:rsidR="00203E92" w:rsidRPr="0088214C" w:rsidRDefault="00203E92" w:rsidP="00203E92">
      <w:pPr>
        <w:rPr>
          <w:rFonts w:cs="Arial"/>
          <w:b/>
          <w:sz w:val="20"/>
          <w:szCs w:val="20"/>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Должность:</w:t>
      </w:r>
      <w:r w:rsidRPr="004709D8">
        <w:rPr>
          <w:rFonts w:cs="Arial"/>
          <w:sz w:val="20"/>
          <w:szCs w:val="20"/>
          <w:lang w:val="ru-RU"/>
        </w:rPr>
        <w:t xml:space="preserve"> _______________________________________</w:t>
      </w:r>
      <w:r>
        <w:rPr>
          <w:rFonts w:cs="Arial"/>
          <w:sz w:val="20"/>
          <w:szCs w:val="20"/>
          <w:lang w:val="ru-RU"/>
        </w:rPr>
        <w:t>_______________________________</w:t>
      </w:r>
      <w:r>
        <w:rPr>
          <w:rFonts w:cs="Arial"/>
          <w:sz w:val="20"/>
          <w:szCs w:val="20"/>
          <w:lang w:val="en-US"/>
        </w:rPr>
        <w:t>___</w:t>
      </w:r>
      <w:r>
        <w:rPr>
          <w:rFonts w:cs="Arial"/>
          <w:sz w:val="20"/>
          <w:szCs w:val="20"/>
          <w:lang w:val="ru-RU"/>
        </w:rPr>
        <w:t>_</w:t>
      </w:r>
    </w:p>
    <w:p w:rsidR="00203E92" w:rsidRPr="004709D8" w:rsidRDefault="00203E92" w:rsidP="00203E92">
      <w:pPr>
        <w:tabs>
          <w:tab w:val="left" w:pos="8985"/>
        </w:tabs>
        <w:jc w:val="both"/>
        <w:rPr>
          <w:rFonts w:cs="Arial"/>
          <w:sz w:val="20"/>
          <w:szCs w:val="20"/>
          <w:lang w:val="ru-RU"/>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Номер телефона</w:t>
      </w:r>
      <w:r w:rsidRPr="004709D8">
        <w:rPr>
          <w:rFonts w:cs="Arial"/>
          <w:sz w:val="20"/>
          <w:szCs w:val="20"/>
          <w:lang w:val="ru-RU"/>
        </w:rPr>
        <w:t>: ________________________________________</w:t>
      </w:r>
      <w:r>
        <w:rPr>
          <w:rFonts w:cs="Arial"/>
          <w:sz w:val="20"/>
          <w:szCs w:val="20"/>
          <w:lang w:val="ru-RU"/>
        </w:rPr>
        <w:t>______________________</w:t>
      </w:r>
      <w:r>
        <w:rPr>
          <w:rFonts w:cs="Arial"/>
          <w:sz w:val="20"/>
          <w:szCs w:val="20"/>
          <w:lang w:val="en-US"/>
        </w:rPr>
        <w:t>___</w:t>
      </w:r>
      <w:r>
        <w:rPr>
          <w:rFonts w:cs="Arial"/>
          <w:sz w:val="20"/>
          <w:szCs w:val="20"/>
          <w:lang w:val="ru-RU"/>
        </w:rPr>
        <w:t>____</w:t>
      </w:r>
    </w:p>
    <w:p w:rsidR="00203E92" w:rsidRPr="004709D8" w:rsidRDefault="00203E92" w:rsidP="00203E92">
      <w:pPr>
        <w:tabs>
          <w:tab w:val="left" w:pos="8985"/>
        </w:tabs>
        <w:jc w:val="both"/>
        <w:rPr>
          <w:rFonts w:cs="Arial"/>
          <w:sz w:val="20"/>
          <w:szCs w:val="20"/>
          <w:lang w:val="ru-RU"/>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 xml:space="preserve">      Факс</w:t>
      </w:r>
      <w:r w:rsidRPr="004709D8">
        <w:rPr>
          <w:rFonts w:cs="Arial"/>
          <w:sz w:val="20"/>
          <w:szCs w:val="20"/>
          <w:lang w:val="ru-RU"/>
        </w:rPr>
        <w:t>: ___________________________________________</w:t>
      </w:r>
      <w:r>
        <w:rPr>
          <w:rFonts w:cs="Arial"/>
          <w:sz w:val="20"/>
          <w:szCs w:val="20"/>
          <w:lang w:val="ru-RU"/>
        </w:rPr>
        <w:t>_________________</w:t>
      </w:r>
      <w:r>
        <w:rPr>
          <w:rFonts w:cs="Arial"/>
          <w:sz w:val="20"/>
          <w:szCs w:val="20"/>
          <w:lang w:val="en-US"/>
        </w:rPr>
        <w:t>__</w:t>
      </w:r>
      <w:r>
        <w:rPr>
          <w:rFonts w:cs="Arial"/>
          <w:sz w:val="20"/>
          <w:szCs w:val="20"/>
          <w:lang w:val="ru-RU"/>
        </w:rPr>
        <w:t>_________________</w:t>
      </w:r>
    </w:p>
    <w:p w:rsidR="00203E92" w:rsidRPr="004709D8" w:rsidRDefault="00203E92" w:rsidP="00203E92">
      <w:pPr>
        <w:tabs>
          <w:tab w:val="left" w:pos="8985"/>
        </w:tabs>
        <w:jc w:val="both"/>
        <w:rPr>
          <w:rFonts w:cs="Arial"/>
          <w:sz w:val="20"/>
          <w:szCs w:val="20"/>
          <w:lang w:val="ru-RU"/>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Электронный адрес</w:t>
      </w:r>
      <w:r w:rsidRPr="004709D8">
        <w:rPr>
          <w:rFonts w:cs="Arial"/>
          <w:sz w:val="20"/>
          <w:szCs w:val="20"/>
          <w:lang w:val="ru-RU"/>
        </w:rPr>
        <w:t>: __________________________________________</w:t>
      </w:r>
      <w:r>
        <w:rPr>
          <w:rFonts w:cs="Arial"/>
          <w:sz w:val="20"/>
          <w:szCs w:val="20"/>
          <w:lang w:val="ru-RU"/>
        </w:rPr>
        <w:t>____________</w:t>
      </w:r>
      <w:r>
        <w:rPr>
          <w:rFonts w:cs="Arial"/>
          <w:sz w:val="20"/>
          <w:szCs w:val="20"/>
          <w:lang w:val="en-US"/>
        </w:rPr>
        <w:t>__</w:t>
      </w:r>
      <w:r>
        <w:rPr>
          <w:rFonts w:cs="Arial"/>
          <w:sz w:val="20"/>
          <w:szCs w:val="20"/>
          <w:lang w:val="ru-RU"/>
        </w:rPr>
        <w:t>___________</w:t>
      </w:r>
    </w:p>
    <w:p w:rsidR="00203E92" w:rsidRPr="004709D8" w:rsidRDefault="00203E92" w:rsidP="00203E92">
      <w:pPr>
        <w:tabs>
          <w:tab w:val="left" w:pos="8985"/>
        </w:tabs>
        <w:jc w:val="both"/>
        <w:rPr>
          <w:rFonts w:cs="Arial"/>
          <w:sz w:val="20"/>
          <w:szCs w:val="20"/>
          <w:lang w:val="ru-RU"/>
        </w:rPr>
      </w:pPr>
    </w:p>
    <w:p w:rsidR="00203E92" w:rsidRPr="004709D8" w:rsidRDefault="00203E92" w:rsidP="00203E92">
      <w:pPr>
        <w:tabs>
          <w:tab w:val="left" w:pos="8985"/>
        </w:tabs>
        <w:jc w:val="both"/>
        <w:rPr>
          <w:rFonts w:cs="Arial"/>
          <w:sz w:val="20"/>
          <w:szCs w:val="20"/>
          <w:lang w:val="ru-RU"/>
        </w:rPr>
      </w:pPr>
    </w:p>
    <w:p w:rsidR="00203E92" w:rsidRPr="0088214C" w:rsidRDefault="00203E92" w:rsidP="008D4F37">
      <w:pPr>
        <w:numPr>
          <w:ilvl w:val="1"/>
          <w:numId w:val="11"/>
        </w:numPr>
        <w:ind w:left="993"/>
        <w:rPr>
          <w:rFonts w:cs="Arial"/>
          <w:b/>
          <w:sz w:val="20"/>
          <w:szCs w:val="20"/>
        </w:rPr>
      </w:pPr>
      <w:r>
        <w:rPr>
          <w:rFonts w:cs="Arial"/>
          <w:sz w:val="20"/>
          <w:szCs w:val="20"/>
          <w:lang w:val="ru-RU"/>
        </w:rPr>
        <w:t>Второе контактное лицо</w:t>
      </w:r>
      <w:r w:rsidRPr="0088214C">
        <w:rPr>
          <w:rFonts w:cs="Arial"/>
          <w:sz w:val="20"/>
          <w:szCs w:val="20"/>
        </w:rPr>
        <w:t>:</w:t>
      </w:r>
      <w:r w:rsidRPr="00FE3806">
        <w:rPr>
          <w:rFonts w:cs="Arial"/>
          <w:sz w:val="20"/>
          <w:szCs w:val="20"/>
        </w:rPr>
        <w:t>__________________________________</w:t>
      </w:r>
      <w:r>
        <w:rPr>
          <w:rFonts w:cs="Arial"/>
          <w:sz w:val="20"/>
          <w:szCs w:val="20"/>
          <w:lang w:val="ru-RU"/>
        </w:rPr>
        <w:t>_______________________</w:t>
      </w:r>
    </w:p>
    <w:p w:rsidR="00203E92" w:rsidRPr="0088214C" w:rsidRDefault="00203E92" w:rsidP="00203E92">
      <w:pPr>
        <w:ind w:left="993"/>
        <w:rPr>
          <w:rFonts w:cs="Arial"/>
          <w:b/>
          <w:sz w:val="20"/>
          <w:szCs w:val="20"/>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Должность:</w:t>
      </w:r>
      <w:r w:rsidRPr="0088214C">
        <w:rPr>
          <w:rFonts w:cs="Arial"/>
          <w:sz w:val="20"/>
          <w:szCs w:val="20"/>
        </w:rPr>
        <w:t xml:space="preserve"> _______________________________________</w:t>
      </w:r>
      <w:r>
        <w:rPr>
          <w:rFonts w:cs="Arial"/>
          <w:sz w:val="20"/>
          <w:szCs w:val="20"/>
          <w:lang w:val="ru-RU"/>
        </w:rPr>
        <w:t>__________________________</w:t>
      </w:r>
      <w:r>
        <w:rPr>
          <w:rFonts w:cs="Arial"/>
          <w:sz w:val="20"/>
          <w:szCs w:val="20"/>
          <w:lang w:val="en-US"/>
        </w:rPr>
        <w:t>__</w:t>
      </w:r>
      <w:r>
        <w:rPr>
          <w:rFonts w:cs="Arial"/>
          <w:sz w:val="20"/>
          <w:szCs w:val="20"/>
          <w:lang w:val="ru-RU"/>
        </w:rPr>
        <w:t>_______</w:t>
      </w:r>
    </w:p>
    <w:p w:rsidR="00203E92" w:rsidRPr="0088214C" w:rsidRDefault="00203E92" w:rsidP="00203E92">
      <w:pPr>
        <w:tabs>
          <w:tab w:val="left" w:pos="8985"/>
        </w:tabs>
        <w:jc w:val="both"/>
        <w:rPr>
          <w:rFonts w:cs="Arial"/>
          <w:sz w:val="20"/>
          <w:szCs w:val="20"/>
          <w:lang w:val="en-US"/>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Номер телефона</w:t>
      </w:r>
      <w:r w:rsidRPr="0088214C">
        <w:rPr>
          <w:rFonts w:cs="Arial"/>
          <w:sz w:val="20"/>
          <w:szCs w:val="20"/>
        </w:rPr>
        <w:t>: ________________________________________</w:t>
      </w:r>
      <w:r>
        <w:rPr>
          <w:rFonts w:cs="Arial"/>
          <w:sz w:val="20"/>
          <w:szCs w:val="20"/>
          <w:lang w:val="ru-RU"/>
        </w:rPr>
        <w:t>______________________</w:t>
      </w:r>
      <w:r>
        <w:rPr>
          <w:rFonts w:cs="Arial"/>
          <w:sz w:val="20"/>
          <w:szCs w:val="20"/>
          <w:lang w:val="en-US"/>
        </w:rPr>
        <w:t>___</w:t>
      </w:r>
      <w:r>
        <w:rPr>
          <w:rFonts w:cs="Arial"/>
          <w:sz w:val="20"/>
          <w:szCs w:val="20"/>
          <w:lang w:val="ru-RU"/>
        </w:rPr>
        <w:t>____</w:t>
      </w:r>
    </w:p>
    <w:p w:rsidR="00203E92" w:rsidRPr="0088214C" w:rsidRDefault="00203E92" w:rsidP="00203E92">
      <w:pPr>
        <w:tabs>
          <w:tab w:val="left" w:pos="8985"/>
        </w:tabs>
        <w:jc w:val="both"/>
        <w:rPr>
          <w:rFonts w:cs="Arial"/>
          <w:sz w:val="20"/>
          <w:szCs w:val="20"/>
          <w:lang w:val="en-US"/>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 xml:space="preserve">      Факс</w:t>
      </w:r>
      <w:r w:rsidRPr="0088214C">
        <w:rPr>
          <w:rFonts w:cs="Arial"/>
          <w:sz w:val="20"/>
          <w:szCs w:val="20"/>
        </w:rPr>
        <w:t>: ___________________________________________</w:t>
      </w:r>
      <w:r>
        <w:rPr>
          <w:rFonts w:cs="Arial"/>
          <w:sz w:val="20"/>
          <w:szCs w:val="20"/>
          <w:lang w:val="ru-RU"/>
        </w:rPr>
        <w:t>_________________________________</w:t>
      </w:r>
      <w:r>
        <w:rPr>
          <w:rFonts w:cs="Arial"/>
          <w:sz w:val="20"/>
          <w:szCs w:val="20"/>
          <w:lang w:val="en-US"/>
        </w:rPr>
        <w:t>__</w:t>
      </w:r>
      <w:r>
        <w:rPr>
          <w:rFonts w:cs="Arial"/>
          <w:sz w:val="20"/>
          <w:szCs w:val="20"/>
          <w:lang w:val="ru-RU"/>
        </w:rPr>
        <w:t>_</w:t>
      </w:r>
    </w:p>
    <w:p w:rsidR="00203E92" w:rsidRPr="0088214C" w:rsidRDefault="00203E92" w:rsidP="00203E92">
      <w:pPr>
        <w:tabs>
          <w:tab w:val="left" w:pos="8985"/>
        </w:tabs>
        <w:jc w:val="both"/>
        <w:rPr>
          <w:rFonts w:cs="Arial"/>
          <w:sz w:val="20"/>
          <w:szCs w:val="20"/>
          <w:lang w:val="en-US"/>
        </w:rPr>
      </w:pPr>
    </w:p>
    <w:p w:rsidR="00203E92" w:rsidRPr="00FE3806" w:rsidRDefault="00203E92" w:rsidP="00203E92">
      <w:pPr>
        <w:tabs>
          <w:tab w:val="left" w:pos="8985"/>
        </w:tabs>
        <w:jc w:val="both"/>
        <w:rPr>
          <w:rFonts w:cs="Arial"/>
          <w:sz w:val="20"/>
          <w:szCs w:val="20"/>
          <w:lang w:val="ru-RU"/>
        </w:rPr>
      </w:pPr>
      <w:r>
        <w:rPr>
          <w:rFonts w:cs="Arial"/>
          <w:sz w:val="20"/>
          <w:szCs w:val="20"/>
          <w:lang w:val="ru-RU"/>
        </w:rPr>
        <w:t>Электронный адрес</w:t>
      </w:r>
      <w:r w:rsidRPr="0088214C">
        <w:rPr>
          <w:rFonts w:cs="Arial"/>
          <w:sz w:val="20"/>
          <w:szCs w:val="20"/>
        </w:rPr>
        <w:t>: __________________________________________</w:t>
      </w:r>
      <w:r>
        <w:rPr>
          <w:rFonts w:cs="Arial"/>
          <w:sz w:val="20"/>
          <w:szCs w:val="20"/>
          <w:lang w:val="ru-RU"/>
        </w:rPr>
        <w:t>___________________</w:t>
      </w:r>
      <w:r>
        <w:rPr>
          <w:rFonts w:cs="Arial"/>
          <w:sz w:val="20"/>
          <w:szCs w:val="20"/>
          <w:lang w:val="en-US"/>
        </w:rPr>
        <w:t>__</w:t>
      </w:r>
      <w:r>
        <w:rPr>
          <w:rFonts w:cs="Arial"/>
          <w:sz w:val="20"/>
          <w:szCs w:val="20"/>
          <w:lang w:val="ru-RU"/>
        </w:rPr>
        <w:t>____</w:t>
      </w:r>
    </w:p>
    <w:p w:rsidR="00203E92" w:rsidRPr="0088214C" w:rsidRDefault="00203E92" w:rsidP="00203E92">
      <w:pPr>
        <w:tabs>
          <w:tab w:val="left" w:pos="8985"/>
        </w:tabs>
        <w:jc w:val="both"/>
        <w:rPr>
          <w:rFonts w:cs="Arial"/>
          <w:sz w:val="20"/>
          <w:szCs w:val="20"/>
        </w:rPr>
      </w:pPr>
    </w:p>
    <w:p w:rsidR="00203E92" w:rsidRPr="0088214C" w:rsidRDefault="00203E92" w:rsidP="00203E92">
      <w:pPr>
        <w:tabs>
          <w:tab w:val="left" w:pos="8985"/>
        </w:tabs>
        <w:jc w:val="both"/>
        <w:rPr>
          <w:rFonts w:cs="Arial"/>
          <w:sz w:val="20"/>
          <w:szCs w:val="20"/>
        </w:rPr>
      </w:pPr>
    </w:p>
    <w:p w:rsidR="00203E92" w:rsidRPr="00935B28" w:rsidRDefault="00203E92" w:rsidP="00203E92">
      <w:pPr>
        <w:rPr>
          <w:rFonts w:cs="Arial"/>
          <w:sz w:val="20"/>
          <w:szCs w:val="20"/>
          <w:lang w:val="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718"/>
      </w:tblGrid>
      <w:tr w:rsidR="00203E92" w:rsidRPr="00C6368B" w:rsidTr="00203E92">
        <w:tc>
          <w:tcPr>
            <w:tcW w:w="3960" w:type="dxa"/>
            <w:tcBorders>
              <w:top w:val="nil"/>
              <w:left w:val="nil"/>
              <w:bottom w:val="nil"/>
              <w:right w:val="single" w:sz="4" w:space="0" w:color="auto"/>
            </w:tcBorders>
          </w:tcPr>
          <w:p w:rsidR="00203E92" w:rsidRPr="00C6368B" w:rsidRDefault="00203E92" w:rsidP="00203E92">
            <w:pPr>
              <w:rPr>
                <w:rFonts w:cs="Arial"/>
                <w:sz w:val="20"/>
                <w:szCs w:val="20"/>
                <w:lang w:val="ru-RU"/>
              </w:rPr>
            </w:pPr>
            <w:r w:rsidRPr="00C6368B">
              <w:rPr>
                <w:rFonts w:cs="Arial"/>
                <w:sz w:val="20"/>
                <w:szCs w:val="20"/>
                <w:lang w:val="ru-RU"/>
              </w:rPr>
              <w:t xml:space="preserve">Ф.И.О. Директора: </w:t>
            </w:r>
          </w:p>
        </w:tc>
        <w:tc>
          <w:tcPr>
            <w:tcW w:w="5718" w:type="dxa"/>
            <w:tcBorders>
              <w:top w:val="single" w:sz="4" w:space="0" w:color="auto"/>
              <w:left w:val="single" w:sz="4" w:space="0" w:color="auto"/>
              <w:bottom w:val="single" w:sz="4" w:space="0" w:color="auto"/>
              <w:right w:val="single" w:sz="4" w:space="0" w:color="auto"/>
            </w:tcBorders>
          </w:tcPr>
          <w:p w:rsidR="00203E92" w:rsidRPr="00C6368B" w:rsidRDefault="00203E92" w:rsidP="00203E92">
            <w:pPr>
              <w:rPr>
                <w:rFonts w:cs="Arial"/>
                <w:sz w:val="20"/>
                <w:szCs w:val="20"/>
                <w:lang w:val="ru-RU"/>
              </w:rPr>
            </w:pPr>
          </w:p>
          <w:p w:rsidR="00203E92" w:rsidRPr="00C6368B" w:rsidRDefault="00203E92" w:rsidP="00203E92">
            <w:pPr>
              <w:rPr>
                <w:rFonts w:cs="Arial"/>
                <w:sz w:val="20"/>
                <w:szCs w:val="20"/>
                <w:lang w:val="ru-RU"/>
              </w:rPr>
            </w:pPr>
          </w:p>
        </w:tc>
      </w:tr>
    </w:tbl>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718"/>
      </w:tblGrid>
      <w:tr w:rsidR="00203E92" w:rsidRPr="000F030C" w:rsidTr="00203E92">
        <w:tc>
          <w:tcPr>
            <w:tcW w:w="3960" w:type="dxa"/>
            <w:tcBorders>
              <w:top w:val="nil"/>
              <w:left w:val="nil"/>
              <w:bottom w:val="nil"/>
              <w:right w:val="single" w:sz="4" w:space="0" w:color="auto"/>
            </w:tcBorders>
          </w:tcPr>
          <w:p w:rsidR="00203E92" w:rsidRPr="000F030C" w:rsidRDefault="00203E92" w:rsidP="00203E92">
            <w:pPr>
              <w:rPr>
                <w:rFonts w:cs="Arial"/>
                <w:sz w:val="20"/>
                <w:szCs w:val="20"/>
                <w:lang w:val="ru-RU"/>
              </w:rPr>
            </w:pPr>
            <w:r>
              <w:rPr>
                <w:rFonts w:cs="Arial"/>
                <w:sz w:val="20"/>
                <w:szCs w:val="20"/>
                <w:lang w:val="ru-RU"/>
              </w:rPr>
              <w:t>Подпись Директора</w:t>
            </w:r>
            <w:r w:rsidRPr="000F030C">
              <w:rPr>
                <w:rFonts w:cs="Arial"/>
                <w:sz w:val="20"/>
                <w:szCs w:val="20"/>
                <w:lang w:val="ru-RU"/>
              </w:rPr>
              <w:t xml:space="preserve">: </w:t>
            </w:r>
          </w:p>
        </w:tc>
        <w:tc>
          <w:tcPr>
            <w:tcW w:w="5718" w:type="dxa"/>
            <w:tcBorders>
              <w:top w:val="single" w:sz="4" w:space="0" w:color="auto"/>
              <w:left w:val="single" w:sz="4" w:space="0" w:color="auto"/>
              <w:bottom w:val="single" w:sz="4" w:space="0" w:color="auto"/>
              <w:right w:val="single" w:sz="4" w:space="0" w:color="auto"/>
            </w:tcBorders>
          </w:tcPr>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tc>
      </w:tr>
    </w:tbl>
    <w:p w:rsidR="00203E92" w:rsidRPr="000F030C" w:rsidRDefault="00203E92" w:rsidP="00203E92">
      <w:pPr>
        <w:rPr>
          <w:rFonts w:cs="Arial"/>
          <w:sz w:val="20"/>
          <w:szCs w:val="20"/>
          <w:lang w:val="ru-RU"/>
        </w:rPr>
      </w:pPr>
      <w:r w:rsidRPr="000F030C">
        <w:rPr>
          <w:rFonts w:cs="Arial"/>
          <w:sz w:val="20"/>
          <w:szCs w:val="20"/>
          <w:lang w:val="ru-RU"/>
        </w:rPr>
        <w:tab/>
      </w: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r>
        <w:rPr>
          <w:rFonts w:cs="Arial"/>
          <w:sz w:val="20"/>
          <w:szCs w:val="20"/>
          <w:lang w:val="ru-RU"/>
        </w:rPr>
        <w:t>Печать организации</w:t>
      </w: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p w:rsidR="00203E92" w:rsidRPr="000F030C" w:rsidRDefault="00203E92" w:rsidP="00203E92">
      <w:pPr>
        <w:rPr>
          <w:rFonts w:cs="Arial"/>
          <w:sz w:val="20"/>
          <w:szCs w:val="20"/>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tblGrid>
      <w:tr w:rsidR="00203E92" w:rsidRPr="000F030C" w:rsidTr="00203E92">
        <w:tc>
          <w:tcPr>
            <w:tcW w:w="1080" w:type="dxa"/>
            <w:tcBorders>
              <w:top w:val="nil"/>
              <w:left w:val="nil"/>
              <w:bottom w:val="nil"/>
              <w:right w:val="single" w:sz="4" w:space="0" w:color="auto"/>
            </w:tcBorders>
          </w:tcPr>
          <w:p w:rsidR="00203E92" w:rsidRPr="000F030C" w:rsidRDefault="00203E92" w:rsidP="00203E92">
            <w:pPr>
              <w:rPr>
                <w:rFonts w:cs="Arial"/>
                <w:sz w:val="20"/>
                <w:szCs w:val="20"/>
                <w:lang w:val="ru-RU"/>
              </w:rPr>
            </w:pPr>
            <w:r>
              <w:rPr>
                <w:rFonts w:cs="Arial"/>
                <w:sz w:val="20"/>
                <w:szCs w:val="20"/>
                <w:lang w:val="ru-RU"/>
              </w:rPr>
              <w:t>Дата</w:t>
            </w:r>
            <w:r w:rsidRPr="000F030C">
              <w:rPr>
                <w:rFonts w:cs="Arial"/>
                <w:sz w:val="20"/>
                <w:szCs w:val="20"/>
                <w:lang w:val="ru-RU"/>
              </w:rPr>
              <w:t xml:space="preserve">: </w:t>
            </w:r>
          </w:p>
        </w:tc>
        <w:tc>
          <w:tcPr>
            <w:tcW w:w="3060" w:type="dxa"/>
            <w:tcBorders>
              <w:top w:val="single" w:sz="4" w:space="0" w:color="auto"/>
              <w:left w:val="single" w:sz="4" w:space="0" w:color="auto"/>
              <w:bottom w:val="single" w:sz="4" w:space="0" w:color="auto"/>
              <w:right w:val="single" w:sz="4" w:space="0" w:color="auto"/>
            </w:tcBorders>
          </w:tcPr>
          <w:p w:rsidR="00203E92" w:rsidRPr="000F030C" w:rsidRDefault="00203E92" w:rsidP="00203E92">
            <w:pPr>
              <w:rPr>
                <w:rFonts w:cs="Arial"/>
                <w:sz w:val="20"/>
                <w:szCs w:val="20"/>
                <w:lang w:val="ru-RU"/>
              </w:rPr>
            </w:pPr>
          </w:p>
        </w:tc>
      </w:tr>
    </w:tbl>
    <w:p w:rsidR="00203E92" w:rsidRDefault="00203E92" w:rsidP="00203E92">
      <w:pPr>
        <w:rPr>
          <w:rFonts w:cs="Arial"/>
          <w:sz w:val="20"/>
          <w:szCs w:val="20"/>
          <w:lang w:val="en-US"/>
        </w:rPr>
      </w:pPr>
    </w:p>
    <w:p w:rsidR="00203E92" w:rsidRDefault="00203E92" w:rsidP="00203E92">
      <w:pPr>
        <w:rPr>
          <w:rFonts w:cs="Arial"/>
          <w:sz w:val="20"/>
          <w:szCs w:val="20"/>
          <w:lang w:val="en-US"/>
        </w:rPr>
      </w:pPr>
    </w:p>
    <w:p w:rsidR="00203E92" w:rsidRDefault="00203E92"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Default="00064473" w:rsidP="00203E92">
      <w:pPr>
        <w:rPr>
          <w:rFonts w:cs="Arial"/>
          <w:sz w:val="20"/>
          <w:szCs w:val="20"/>
          <w:lang w:val="ru-RU"/>
        </w:rPr>
      </w:pPr>
    </w:p>
    <w:p w:rsidR="00064473" w:rsidRPr="00064473" w:rsidRDefault="00064473" w:rsidP="00203E92">
      <w:pPr>
        <w:rPr>
          <w:rFonts w:cs="Arial"/>
          <w:sz w:val="20"/>
          <w:szCs w:val="20"/>
          <w:lang w:val="ru-RU"/>
        </w:rPr>
      </w:pPr>
    </w:p>
    <w:p w:rsidR="00203E92" w:rsidRDefault="00203E92" w:rsidP="00203E92">
      <w:pPr>
        <w:jc w:val="right"/>
        <w:rPr>
          <w:rFonts w:cs="Arial"/>
          <w:b/>
          <w:sz w:val="20"/>
          <w:szCs w:val="20"/>
          <w:lang w:val="ru-RU"/>
        </w:rPr>
      </w:pPr>
      <w:r w:rsidRPr="00272256">
        <w:rPr>
          <w:rFonts w:cs="Arial"/>
          <w:b/>
          <w:sz w:val="20"/>
          <w:szCs w:val="20"/>
          <w:lang w:val="ru-RU"/>
        </w:rPr>
        <w:t>Приложение III</w:t>
      </w:r>
      <w:r>
        <w:rPr>
          <w:rFonts w:cs="Arial"/>
          <w:b/>
          <w:sz w:val="20"/>
          <w:szCs w:val="20"/>
          <w:lang w:val="ru-RU"/>
        </w:rPr>
        <w:t xml:space="preserve"> (продолжение)</w:t>
      </w:r>
    </w:p>
    <w:p w:rsidR="00203E92" w:rsidRPr="00272256" w:rsidRDefault="00203E92" w:rsidP="00203E92">
      <w:pPr>
        <w:jc w:val="right"/>
        <w:rPr>
          <w:rFonts w:cs="Arial"/>
          <w:b/>
          <w:sz w:val="20"/>
          <w:szCs w:val="20"/>
          <w:lang w:val="ru-RU"/>
        </w:rPr>
      </w:pPr>
    </w:p>
    <w:p w:rsidR="00203E92" w:rsidRPr="004709D8" w:rsidRDefault="00203E92" w:rsidP="00203E92">
      <w:pPr>
        <w:pStyle w:val="aff1"/>
        <w:rPr>
          <w:rFonts w:ascii="Sylfaen" w:hAnsi="Sylfaen"/>
          <w:b w:val="0"/>
          <w:caps/>
          <w:sz w:val="22"/>
          <w:szCs w:val="22"/>
          <w:lang w:val="ru-RU"/>
        </w:rPr>
      </w:pPr>
      <w:r>
        <w:rPr>
          <w:rFonts w:ascii="Calibri" w:hAnsi="Calibri"/>
          <w:b w:val="0"/>
          <w:bCs w:val="0"/>
          <w:noProof/>
          <w:spacing w:val="-4"/>
          <w:lang w:val="ru-RU" w:eastAsia="ru-RU"/>
        </w:rPr>
        <w:drawing>
          <wp:anchor distT="0" distB="0" distL="114300" distR="114300" simplePos="0" relativeHeight="251671040" behindDoc="1" locked="0" layoutInCell="1" allowOverlap="1">
            <wp:simplePos x="0" y="0"/>
            <wp:positionH relativeFrom="column">
              <wp:posOffset>5252720</wp:posOffset>
            </wp:positionH>
            <wp:positionV relativeFrom="paragraph">
              <wp:posOffset>6985</wp:posOffset>
            </wp:positionV>
            <wp:extent cx="666750" cy="1243330"/>
            <wp:effectExtent l="0" t="0" r="0" b="0"/>
            <wp:wrapTight wrapText="bothSides">
              <wp:wrapPolygon edited="0">
                <wp:start x="0" y="0"/>
                <wp:lineTo x="0" y="21181"/>
                <wp:lineTo x="20983" y="21181"/>
                <wp:lineTo x="20983" y="0"/>
                <wp:lineTo x="0" y="0"/>
              </wp:wrapPolygon>
            </wp:wrapTight>
            <wp:docPr id="2"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4" cstate="print"/>
                    <a:srcRect/>
                    <a:stretch>
                      <a:fillRect/>
                    </a:stretch>
                  </pic:blipFill>
                  <pic:spPr bwMode="auto">
                    <a:xfrm>
                      <a:off x="0" y="0"/>
                      <a:ext cx="666750" cy="1243330"/>
                    </a:xfrm>
                    <a:prstGeom prst="rect">
                      <a:avLst/>
                    </a:prstGeom>
                    <a:noFill/>
                    <a:ln w="9525">
                      <a:noFill/>
                      <a:miter lim="800000"/>
                      <a:headEnd/>
                      <a:tailEnd/>
                    </a:ln>
                  </pic:spPr>
                </pic:pic>
              </a:graphicData>
            </a:graphic>
          </wp:anchor>
        </w:drawing>
      </w:r>
    </w:p>
    <w:p w:rsidR="00203E92" w:rsidRPr="00015A6B" w:rsidRDefault="00203E92" w:rsidP="00203E92">
      <w:pPr>
        <w:autoSpaceDE w:val="0"/>
        <w:autoSpaceDN w:val="0"/>
        <w:adjustRightInd w:val="0"/>
        <w:rPr>
          <w:b/>
          <w:noProof/>
          <w:lang w:val="ru-RU" w:eastAsia="ru-RU"/>
        </w:rPr>
      </w:pPr>
      <w:r w:rsidRPr="00015A6B">
        <w:rPr>
          <w:b/>
          <w:noProof/>
          <w:lang w:val="ru-RU" w:eastAsia="ru-RU"/>
        </w:rPr>
        <w:t>Барномаи Рушди Созмони Милали Муттаҳид</w:t>
      </w:r>
    </w:p>
    <w:p w:rsidR="00203E92" w:rsidRPr="00184DC8" w:rsidRDefault="00203E92" w:rsidP="00203E92">
      <w:pPr>
        <w:autoSpaceDE w:val="0"/>
        <w:autoSpaceDN w:val="0"/>
        <w:adjustRightInd w:val="0"/>
        <w:rPr>
          <w:noProof/>
          <w:lang w:eastAsia="ru-RU"/>
        </w:rPr>
      </w:pPr>
      <w:r w:rsidRPr="00184DC8">
        <w:rPr>
          <w:b/>
          <w:noProof/>
          <w:lang w:eastAsia="ru-RU"/>
        </w:rPr>
        <w:t>United Nations Development Programme</w:t>
      </w:r>
    </w:p>
    <w:p w:rsidR="00203E92" w:rsidRPr="00184DC8" w:rsidRDefault="00203E92" w:rsidP="00203E92">
      <w:pPr>
        <w:autoSpaceDE w:val="0"/>
        <w:autoSpaceDN w:val="0"/>
        <w:adjustRightInd w:val="0"/>
        <w:rPr>
          <w:rFonts w:cs="Arial"/>
          <w:color w:val="000000"/>
        </w:rPr>
      </w:pPr>
    </w:p>
    <w:p w:rsidR="00203E92" w:rsidRPr="00184DC8" w:rsidRDefault="00203E92" w:rsidP="00203E92">
      <w:pPr>
        <w:autoSpaceDE w:val="0"/>
        <w:autoSpaceDN w:val="0"/>
        <w:adjustRightInd w:val="0"/>
        <w:jc w:val="center"/>
        <w:rPr>
          <w:color w:val="000000"/>
        </w:rPr>
      </w:pPr>
    </w:p>
    <w:p w:rsidR="00203E92" w:rsidRDefault="00203E92" w:rsidP="00203E92">
      <w:pPr>
        <w:pStyle w:val="aff1"/>
        <w:rPr>
          <w:rFonts w:ascii="Sylfaen" w:hAnsi="Sylfaen"/>
          <w:b w:val="0"/>
          <w:caps/>
          <w:sz w:val="22"/>
          <w:szCs w:val="22"/>
        </w:rPr>
      </w:pPr>
    </w:p>
    <w:p w:rsidR="00203E92" w:rsidRPr="007052EF" w:rsidRDefault="00203E92" w:rsidP="00203E92">
      <w:pPr>
        <w:pStyle w:val="aff1"/>
        <w:rPr>
          <w:rFonts w:ascii="Sylfaen" w:hAnsi="Sylfaen"/>
          <w:b w:val="0"/>
          <w:caps/>
          <w:sz w:val="22"/>
          <w:szCs w:val="22"/>
          <w:lang w:val="ru-RU"/>
        </w:rPr>
      </w:pPr>
      <w:r>
        <w:rPr>
          <w:rFonts w:ascii="Sylfaen" w:hAnsi="Sylfaen"/>
          <w:b w:val="0"/>
          <w:caps/>
          <w:sz w:val="22"/>
          <w:szCs w:val="22"/>
          <w:lang w:val="ru-RU"/>
        </w:rPr>
        <w:t>ФОРМА</w:t>
      </w:r>
      <w:r w:rsidR="00557CFB">
        <w:rPr>
          <w:rFonts w:ascii="Sylfaen" w:hAnsi="Sylfaen"/>
          <w:b w:val="0"/>
          <w:caps/>
          <w:sz w:val="22"/>
          <w:szCs w:val="22"/>
        </w:rPr>
        <w:t xml:space="preserve"> </w:t>
      </w:r>
      <w:r>
        <w:rPr>
          <w:rFonts w:ascii="Sylfaen" w:hAnsi="Sylfaen"/>
          <w:b w:val="0"/>
          <w:caps/>
          <w:sz w:val="22"/>
          <w:szCs w:val="22"/>
          <w:lang w:val="ru-RU"/>
        </w:rPr>
        <w:t>ЗАЯВКИ</w:t>
      </w:r>
      <w:r w:rsidR="00557CFB">
        <w:rPr>
          <w:rFonts w:ascii="Sylfaen" w:hAnsi="Sylfaen"/>
          <w:b w:val="0"/>
          <w:caps/>
          <w:sz w:val="22"/>
          <w:szCs w:val="22"/>
        </w:rPr>
        <w:t xml:space="preserve"> </w:t>
      </w:r>
      <w:r>
        <w:rPr>
          <w:rFonts w:ascii="Sylfaen" w:hAnsi="Sylfaen"/>
          <w:b w:val="0"/>
          <w:caps/>
          <w:sz w:val="22"/>
          <w:szCs w:val="22"/>
          <w:lang w:val="ru-RU"/>
        </w:rPr>
        <w:t>на грант</w:t>
      </w:r>
    </w:p>
    <w:p w:rsidR="00203E92" w:rsidRPr="00E223F0" w:rsidRDefault="00203E92" w:rsidP="00203E92">
      <w:pPr>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821"/>
      </w:tblGrid>
      <w:tr w:rsidR="00203E92" w:rsidRPr="00E223F0" w:rsidTr="00203E92">
        <w:tc>
          <w:tcPr>
            <w:tcW w:w="9821" w:type="dxa"/>
            <w:shd w:val="clear" w:color="auto" w:fill="606060"/>
          </w:tcPr>
          <w:p w:rsidR="00203E92" w:rsidRPr="005550D9" w:rsidRDefault="00203E92" w:rsidP="00203E92">
            <w:pPr>
              <w:pStyle w:val="2"/>
              <w:rPr>
                <w:rFonts w:ascii="Sylfaen" w:hAnsi="Sylfaen"/>
                <w:b w:val="0"/>
                <w:bCs w:val="0"/>
                <w:color w:val="FFFFFF"/>
                <w:szCs w:val="22"/>
                <w:lang w:val="ru-RU"/>
              </w:rPr>
            </w:pPr>
            <w:r w:rsidRPr="00E223F0">
              <w:rPr>
                <w:rFonts w:ascii="Sylfaen" w:hAnsi="Sylfaen"/>
                <w:b w:val="0"/>
                <w:color w:val="FFFFFF"/>
                <w:szCs w:val="22"/>
              </w:rPr>
              <w:t xml:space="preserve">1. </w:t>
            </w:r>
            <w:r>
              <w:rPr>
                <w:rFonts w:ascii="Sylfaen" w:hAnsi="Sylfaen"/>
                <w:b w:val="0"/>
                <w:color w:val="FFFFFF"/>
                <w:szCs w:val="22"/>
                <w:lang w:val="ru-RU"/>
              </w:rPr>
              <w:t>Общая информация</w:t>
            </w: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660"/>
      </w:tblGrid>
      <w:tr w:rsidR="00203E92" w:rsidRPr="00E223F0" w:rsidTr="00203E92">
        <w:tc>
          <w:tcPr>
            <w:tcW w:w="3168" w:type="dxa"/>
            <w:tcBorders>
              <w:top w:val="nil"/>
              <w:left w:val="nil"/>
              <w:bottom w:val="nil"/>
              <w:right w:val="single" w:sz="4" w:space="0" w:color="auto"/>
            </w:tcBorders>
          </w:tcPr>
          <w:p w:rsidR="00203E92" w:rsidRPr="00E223F0" w:rsidRDefault="00203E92" w:rsidP="00203E92">
            <w:pPr>
              <w:rPr>
                <w:rFonts w:ascii="Sylfaen" w:hAnsi="Sylfaen"/>
                <w:sz w:val="22"/>
                <w:szCs w:val="22"/>
              </w:rPr>
            </w:pPr>
            <w:r w:rsidRPr="00E223F0">
              <w:rPr>
                <w:rFonts w:ascii="Sylfaen" w:hAnsi="Sylfaen"/>
                <w:sz w:val="22"/>
                <w:szCs w:val="22"/>
              </w:rPr>
              <w:t xml:space="preserve">1.1 </w:t>
            </w:r>
            <w:r>
              <w:rPr>
                <w:rFonts w:ascii="Sylfaen" w:hAnsi="Sylfaen"/>
                <w:sz w:val="22"/>
                <w:szCs w:val="22"/>
                <w:lang w:val="ru-RU"/>
              </w:rPr>
              <w:t>Название проекта</w:t>
            </w:r>
            <w:r w:rsidRPr="00E223F0">
              <w:rPr>
                <w:rFonts w:ascii="Sylfaen" w:hAnsi="Sylfaen"/>
                <w:sz w:val="22"/>
                <w:szCs w:val="22"/>
              </w:rPr>
              <w:t>:</w:t>
            </w:r>
          </w:p>
        </w:tc>
        <w:tc>
          <w:tcPr>
            <w:tcW w:w="666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372"/>
        <w:gridCol w:w="582"/>
        <w:gridCol w:w="373"/>
        <w:gridCol w:w="2547"/>
      </w:tblGrid>
      <w:tr w:rsidR="00203E92" w:rsidRPr="00E223F0" w:rsidTr="00203E92">
        <w:trPr>
          <w:cantSplit/>
        </w:trPr>
        <w:tc>
          <w:tcPr>
            <w:tcW w:w="5954" w:type="dxa"/>
            <w:tcBorders>
              <w:top w:val="nil"/>
              <w:left w:val="nil"/>
              <w:bottom w:val="nil"/>
              <w:right w:val="single" w:sz="4" w:space="0" w:color="auto"/>
            </w:tcBorders>
          </w:tcPr>
          <w:p w:rsidR="00203E92" w:rsidRPr="00472DCA" w:rsidRDefault="00203E92" w:rsidP="00203E92">
            <w:pPr>
              <w:rPr>
                <w:rFonts w:ascii="Sylfaen" w:hAnsi="Sylfaen"/>
                <w:sz w:val="22"/>
                <w:szCs w:val="22"/>
                <w:lang w:val="ru-RU"/>
              </w:rPr>
            </w:pPr>
            <w:r w:rsidRPr="00472DCA">
              <w:rPr>
                <w:rFonts w:ascii="Sylfaen" w:hAnsi="Sylfaen"/>
                <w:sz w:val="22"/>
                <w:szCs w:val="22"/>
                <w:lang w:val="ru-RU"/>
              </w:rPr>
              <w:t>1.2. Б</w:t>
            </w:r>
            <w:r>
              <w:rPr>
                <w:rFonts w:ascii="Sylfaen" w:hAnsi="Sylfaen"/>
                <w:sz w:val="22"/>
                <w:szCs w:val="22"/>
                <w:lang w:val="ru-RU"/>
              </w:rPr>
              <w:t>ыло</w:t>
            </w:r>
            <w:r w:rsidR="0068739A" w:rsidRPr="0068739A">
              <w:rPr>
                <w:rFonts w:ascii="Sylfaen" w:hAnsi="Sylfaen"/>
                <w:sz w:val="22"/>
                <w:szCs w:val="22"/>
                <w:lang w:val="ru-RU"/>
              </w:rPr>
              <w:t xml:space="preserve"> </w:t>
            </w:r>
            <w:r>
              <w:rPr>
                <w:rFonts w:ascii="Sylfaen" w:hAnsi="Sylfaen"/>
                <w:sz w:val="22"/>
                <w:szCs w:val="22"/>
                <w:lang w:val="ru-RU"/>
              </w:rPr>
              <w:t>ли</w:t>
            </w:r>
            <w:r w:rsidR="0068739A" w:rsidRPr="0068739A">
              <w:rPr>
                <w:rFonts w:ascii="Sylfaen" w:hAnsi="Sylfaen"/>
                <w:sz w:val="22"/>
                <w:szCs w:val="22"/>
                <w:lang w:val="ru-RU"/>
              </w:rPr>
              <w:t xml:space="preserve"> </w:t>
            </w:r>
            <w:r>
              <w:rPr>
                <w:rFonts w:ascii="Sylfaen" w:hAnsi="Sylfaen"/>
                <w:sz w:val="22"/>
                <w:szCs w:val="22"/>
                <w:lang w:val="ru-RU"/>
              </w:rPr>
              <w:t>проектное</w:t>
            </w:r>
            <w:r w:rsidR="0068739A" w:rsidRPr="0068739A">
              <w:rPr>
                <w:rFonts w:ascii="Sylfaen" w:hAnsi="Sylfaen"/>
                <w:sz w:val="22"/>
                <w:szCs w:val="22"/>
                <w:lang w:val="ru-RU"/>
              </w:rPr>
              <w:t xml:space="preserve"> </w:t>
            </w:r>
            <w:r>
              <w:rPr>
                <w:rFonts w:ascii="Sylfaen" w:hAnsi="Sylfaen"/>
                <w:sz w:val="22"/>
                <w:szCs w:val="22"/>
                <w:lang w:val="ru-RU"/>
              </w:rPr>
              <w:t>предложение</w:t>
            </w:r>
            <w:r w:rsidR="0068739A" w:rsidRPr="0068739A">
              <w:rPr>
                <w:rFonts w:ascii="Sylfaen" w:hAnsi="Sylfaen"/>
                <w:sz w:val="22"/>
                <w:szCs w:val="22"/>
                <w:lang w:val="ru-RU"/>
              </w:rPr>
              <w:t xml:space="preserve"> </w:t>
            </w:r>
            <w:r>
              <w:rPr>
                <w:rFonts w:ascii="Sylfaen" w:hAnsi="Sylfaen"/>
                <w:sz w:val="22"/>
                <w:szCs w:val="22"/>
                <w:lang w:val="ru-RU"/>
              </w:rPr>
              <w:t>представлено</w:t>
            </w:r>
            <w:r w:rsidR="0068739A" w:rsidRPr="0068739A">
              <w:rPr>
                <w:rFonts w:ascii="Sylfaen" w:hAnsi="Sylfaen"/>
                <w:sz w:val="22"/>
                <w:szCs w:val="22"/>
                <w:lang w:val="ru-RU"/>
              </w:rPr>
              <w:t xml:space="preserve"> </w:t>
            </w:r>
            <w:r>
              <w:rPr>
                <w:rFonts w:ascii="Sylfaen" w:hAnsi="Sylfaen"/>
                <w:sz w:val="22"/>
                <w:szCs w:val="22"/>
                <w:lang w:val="ru-RU"/>
              </w:rPr>
              <w:t>для</w:t>
            </w:r>
            <w:r w:rsidR="0068739A" w:rsidRPr="0068739A">
              <w:rPr>
                <w:rFonts w:ascii="Sylfaen" w:hAnsi="Sylfaen"/>
                <w:sz w:val="22"/>
                <w:szCs w:val="22"/>
                <w:lang w:val="ru-RU"/>
              </w:rPr>
              <w:t xml:space="preserve"> </w:t>
            </w:r>
            <w:r>
              <w:rPr>
                <w:rFonts w:ascii="Sylfaen" w:hAnsi="Sylfaen"/>
                <w:sz w:val="22"/>
                <w:szCs w:val="22"/>
                <w:lang w:val="ru-RU"/>
              </w:rPr>
              <w:t>других</w:t>
            </w:r>
            <w:r w:rsidR="0068739A" w:rsidRPr="0068739A">
              <w:rPr>
                <w:rFonts w:ascii="Sylfaen" w:hAnsi="Sylfaen"/>
                <w:sz w:val="22"/>
                <w:szCs w:val="22"/>
                <w:lang w:val="ru-RU"/>
              </w:rPr>
              <w:t xml:space="preserve"> </w:t>
            </w:r>
            <w:r>
              <w:rPr>
                <w:rFonts w:ascii="Sylfaen" w:hAnsi="Sylfaen"/>
                <w:sz w:val="22"/>
                <w:szCs w:val="22"/>
                <w:lang w:val="ru-RU"/>
              </w:rPr>
              <w:t>грантов</w:t>
            </w:r>
            <w:r w:rsidRPr="00472DCA">
              <w:rPr>
                <w:rFonts w:ascii="Sylfaen" w:hAnsi="Sylfaen"/>
                <w:sz w:val="22"/>
                <w:szCs w:val="22"/>
                <w:lang w:val="ru-RU"/>
              </w:rPr>
              <w:t xml:space="preserve">? </w:t>
            </w:r>
          </w:p>
        </w:tc>
        <w:tc>
          <w:tcPr>
            <w:tcW w:w="372"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rPr>
                <w:rFonts w:ascii="Sylfaen" w:hAnsi="Sylfaen"/>
                <w:sz w:val="22"/>
                <w:szCs w:val="22"/>
                <w:lang w:val="ru-RU"/>
              </w:rPr>
            </w:pPr>
          </w:p>
        </w:tc>
        <w:tc>
          <w:tcPr>
            <w:tcW w:w="582" w:type="dxa"/>
            <w:tcBorders>
              <w:top w:val="nil"/>
              <w:left w:val="single" w:sz="4" w:space="0" w:color="auto"/>
              <w:bottom w:val="nil"/>
              <w:right w:val="single" w:sz="4" w:space="0" w:color="auto"/>
            </w:tcBorders>
          </w:tcPr>
          <w:p w:rsidR="00203E92" w:rsidRPr="005550D9" w:rsidRDefault="00203E92" w:rsidP="00203E92">
            <w:pPr>
              <w:rPr>
                <w:rFonts w:ascii="Sylfaen" w:hAnsi="Sylfaen"/>
                <w:sz w:val="22"/>
                <w:szCs w:val="22"/>
              </w:rPr>
            </w:pPr>
            <w:r>
              <w:rPr>
                <w:rFonts w:ascii="Sylfaen" w:hAnsi="Sylfaen"/>
                <w:sz w:val="22"/>
                <w:szCs w:val="22"/>
                <w:lang w:val="ru-RU"/>
              </w:rPr>
              <w:t>Нет</w:t>
            </w:r>
          </w:p>
        </w:tc>
        <w:tc>
          <w:tcPr>
            <w:tcW w:w="373"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c>
          <w:tcPr>
            <w:tcW w:w="2547" w:type="dxa"/>
            <w:tcBorders>
              <w:top w:val="nil"/>
              <w:left w:val="single" w:sz="4" w:space="0" w:color="auto"/>
              <w:bottom w:val="nil"/>
              <w:right w:val="nil"/>
            </w:tcBorders>
          </w:tcPr>
          <w:p w:rsidR="00203E92" w:rsidRPr="005550D9" w:rsidRDefault="00203E92" w:rsidP="00203E92">
            <w:pPr>
              <w:rPr>
                <w:rFonts w:ascii="Sylfaen" w:hAnsi="Sylfaen"/>
                <w:sz w:val="22"/>
                <w:szCs w:val="22"/>
              </w:rPr>
            </w:pPr>
            <w:r>
              <w:rPr>
                <w:rFonts w:ascii="Sylfaen" w:hAnsi="Sylfaen"/>
                <w:sz w:val="22"/>
                <w:szCs w:val="22"/>
                <w:lang w:val="ru-RU"/>
              </w:rPr>
              <w:t>Да</w:t>
            </w:r>
          </w:p>
        </w:tc>
      </w:tr>
    </w:tbl>
    <w:p w:rsidR="00203E92" w:rsidRPr="00E223F0" w:rsidRDefault="00203E92" w:rsidP="00203E92">
      <w:pPr>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821"/>
      </w:tblGrid>
      <w:tr w:rsidR="00203E92" w:rsidRPr="00E223F0" w:rsidTr="00203E92">
        <w:tc>
          <w:tcPr>
            <w:tcW w:w="9821" w:type="dxa"/>
            <w:shd w:val="clear" w:color="auto" w:fill="606060"/>
          </w:tcPr>
          <w:p w:rsidR="00203E92" w:rsidRPr="00E223F0" w:rsidRDefault="00203E92" w:rsidP="00203E92">
            <w:pPr>
              <w:pStyle w:val="2"/>
              <w:rPr>
                <w:rFonts w:ascii="Sylfaen" w:hAnsi="Sylfaen"/>
                <w:b w:val="0"/>
                <w:bCs w:val="0"/>
                <w:color w:val="FFFFFF"/>
                <w:szCs w:val="22"/>
              </w:rPr>
            </w:pPr>
            <w:r w:rsidRPr="00E223F0">
              <w:rPr>
                <w:rFonts w:ascii="Sylfaen" w:hAnsi="Sylfaen"/>
                <w:b w:val="0"/>
                <w:color w:val="FFFFFF"/>
                <w:szCs w:val="22"/>
              </w:rPr>
              <w:t xml:space="preserve">2. </w:t>
            </w:r>
            <w:r>
              <w:rPr>
                <w:rFonts w:ascii="Sylfaen" w:hAnsi="Sylfaen"/>
                <w:b w:val="0"/>
                <w:color w:val="FFFFFF"/>
                <w:szCs w:val="22"/>
                <w:lang w:val="ru-RU"/>
              </w:rPr>
              <w:t>Информация о Заявителе</w:t>
            </w:r>
            <w:r w:rsidRPr="00CE7507">
              <w:rPr>
                <w:rStyle w:val="af4"/>
                <w:rFonts w:ascii="Sylfaen" w:hAnsi="Sylfaen"/>
                <w:color w:val="FFFFFF"/>
                <w:sz w:val="22"/>
                <w:szCs w:val="22"/>
              </w:rPr>
              <w:footnoteReference w:id="25"/>
            </w: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00"/>
      </w:tblGrid>
      <w:tr w:rsidR="00203E92" w:rsidRPr="00E223F0" w:rsidTr="00203E92">
        <w:trPr>
          <w:trHeight w:val="329"/>
        </w:trPr>
        <w:tc>
          <w:tcPr>
            <w:tcW w:w="2628" w:type="dxa"/>
            <w:tcBorders>
              <w:top w:val="nil"/>
              <w:left w:val="nil"/>
              <w:bottom w:val="nil"/>
              <w:right w:val="single" w:sz="4" w:space="0" w:color="auto"/>
            </w:tcBorders>
          </w:tcPr>
          <w:p w:rsidR="00203E92" w:rsidRPr="00E223F0" w:rsidRDefault="00203E92" w:rsidP="00203E92">
            <w:pPr>
              <w:rPr>
                <w:rFonts w:ascii="Sylfaen" w:hAnsi="Sylfaen"/>
                <w:sz w:val="22"/>
                <w:szCs w:val="22"/>
              </w:rPr>
            </w:pPr>
            <w:r w:rsidRPr="00E223F0">
              <w:rPr>
                <w:rFonts w:ascii="Sylfaen" w:hAnsi="Sylfaen"/>
                <w:sz w:val="22"/>
                <w:szCs w:val="22"/>
              </w:rPr>
              <w:t xml:space="preserve">2.1 </w:t>
            </w:r>
            <w:r>
              <w:rPr>
                <w:rFonts w:ascii="Sylfaen" w:hAnsi="Sylfaen"/>
                <w:sz w:val="22"/>
                <w:szCs w:val="22"/>
                <w:lang w:val="ru-RU"/>
              </w:rPr>
              <w:t xml:space="preserve">Название Заявителя: </w:t>
            </w:r>
          </w:p>
        </w:tc>
        <w:tc>
          <w:tcPr>
            <w:tcW w:w="720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426"/>
        <w:gridCol w:w="380"/>
        <w:gridCol w:w="470"/>
        <w:gridCol w:w="386"/>
        <w:gridCol w:w="267"/>
        <w:gridCol w:w="1358"/>
        <w:gridCol w:w="263"/>
        <w:gridCol w:w="136"/>
        <w:gridCol w:w="1423"/>
        <w:gridCol w:w="1728"/>
        <w:gridCol w:w="1148"/>
      </w:tblGrid>
      <w:tr w:rsidR="00203E92" w:rsidRPr="00E223F0" w:rsidTr="00203E92">
        <w:trPr>
          <w:cantSplit/>
          <w:trHeight w:val="437"/>
        </w:trPr>
        <w:tc>
          <w:tcPr>
            <w:tcW w:w="1843" w:type="dxa"/>
            <w:tcBorders>
              <w:top w:val="nil"/>
              <w:left w:val="nil"/>
              <w:bottom w:val="nil"/>
              <w:right w:val="single" w:sz="4" w:space="0" w:color="auto"/>
            </w:tcBorders>
          </w:tcPr>
          <w:p w:rsidR="00203E92" w:rsidRPr="00E223F0" w:rsidRDefault="00203E92" w:rsidP="00203E92">
            <w:pPr>
              <w:rPr>
                <w:rFonts w:ascii="Sylfaen" w:hAnsi="Sylfaen"/>
                <w:sz w:val="22"/>
                <w:szCs w:val="22"/>
              </w:rPr>
            </w:pPr>
            <w:r w:rsidRPr="00E223F0">
              <w:rPr>
                <w:rFonts w:ascii="Sylfaen" w:hAnsi="Sylfaen"/>
                <w:sz w:val="22"/>
                <w:szCs w:val="22"/>
              </w:rPr>
              <w:t xml:space="preserve">2.2 </w:t>
            </w:r>
            <w:r>
              <w:rPr>
                <w:rFonts w:ascii="Sylfaen" w:hAnsi="Sylfaen"/>
                <w:sz w:val="22"/>
                <w:szCs w:val="22"/>
                <w:lang w:val="ru-RU"/>
              </w:rPr>
              <w:t>Вид</w:t>
            </w:r>
            <w:r w:rsidR="0068739A">
              <w:rPr>
                <w:rFonts w:ascii="Sylfaen" w:hAnsi="Sylfaen"/>
                <w:sz w:val="22"/>
                <w:szCs w:val="22"/>
                <w:lang w:val="en-US"/>
              </w:rPr>
              <w:t xml:space="preserve"> </w:t>
            </w:r>
            <w:r>
              <w:rPr>
                <w:rFonts w:ascii="Sylfaen" w:hAnsi="Sylfaen"/>
                <w:sz w:val="22"/>
                <w:szCs w:val="22"/>
                <w:lang w:val="ru-RU"/>
              </w:rPr>
              <w:t>Заявителя</w:t>
            </w:r>
            <w:r w:rsidRPr="005550D9">
              <w:rPr>
                <w:rFonts w:ascii="Sylfaen" w:hAnsi="Sylfaen"/>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c>
          <w:tcPr>
            <w:tcW w:w="850" w:type="dxa"/>
            <w:gridSpan w:val="2"/>
            <w:tcBorders>
              <w:top w:val="nil"/>
              <w:left w:val="single" w:sz="4" w:space="0" w:color="auto"/>
              <w:bottom w:val="nil"/>
              <w:right w:val="single" w:sz="4" w:space="0" w:color="auto"/>
            </w:tcBorders>
          </w:tcPr>
          <w:p w:rsidR="00203E92" w:rsidRPr="00BD7DDB" w:rsidRDefault="00203E92" w:rsidP="00203E92">
            <w:pPr>
              <w:rPr>
                <w:rFonts w:ascii="Sylfaen" w:hAnsi="Sylfaen"/>
                <w:sz w:val="22"/>
                <w:szCs w:val="22"/>
                <w:lang w:val="en-US"/>
              </w:rPr>
            </w:pPr>
            <w:r>
              <w:rPr>
                <w:rFonts w:ascii="Sylfaen" w:hAnsi="Sylfaen"/>
                <w:sz w:val="22"/>
                <w:szCs w:val="22"/>
                <w:lang w:val="en-US"/>
              </w:rPr>
              <w:t>BA</w:t>
            </w:r>
          </w:p>
        </w:tc>
        <w:tc>
          <w:tcPr>
            <w:tcW w:w="386"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c>
          <w:tcPr>
            <w:tcW w:w="1625" w:type="dxa"/>
            <w:gridSpan w:val="2"/>
            <w:tcBorders>
              <w:top w:val="nil"/>
              <w:left w:val="single" w:sz="4" w:space="0" w:color="auto"/>
              <w:bottom w:val="nil"/>
              <w:right w:val="single" w:sz="4" w:space="0" w:color="auto"/>
            </w:tcBorders>
          </w:tcPr>
          <w:p w:rsidR="00203E92" w:rsidRPr="005550D9" w:rsidRDefault="00203E92" w:rsidP="00203E92">
            <w:pPr>
              <w:rPr>
                <w:rFonts w:ascii="Sylfaen" w:hAnsi="Sylfaen"/>
                <w:sz w:val="22"/>
                <w:szCs w:val="22"/>
                <w:lang w:val="ru-RU"/>
              </w:rPr>
            </w:pPr>
            <w:r>
              <w:rPr>
                <w:rFonts w:ascii="Sylfaen" w:hAnsi="Sylfaen"/>
                <w:sz w:val="22"/>
                <w:szCs w:val="22"/>
                <w:lang w:val="ru-RU"/>
              </w:rPr>
              <w:t>Общественная</w:t>
            </w:r>
            <w:r w:rsidR="0068739A">
              <w:rPr>
                <w:rFonts w:ascii="Sylfaen" w:hAnsi="Sylfaen"/>
                <w:sz w:val="22"/>
                <w:szCs w:val="22"/>
                <w:lang w:val="en-US"/>
              </w:rPr>
              <w:t xml:space="preserve"> </w:t>
            </w:r>
            <w:r>
              <w:rPr>
                <w:rFonts w:ascii="Sylfaen" w:hAnsi="Sylfaen"/>
                <w:sz w:val="22"/>
                <w:szCs w:val="22"/>
                <w:lang w:val="ru-RU"/>
              </w:rPr>
              <w:t>организация</w:t>
            </w:r>
          </w:p>
        </w:tc>
        <w:tc>
          <w:tcPr>
            <w:tcW w:w="399" w:type="dxa"/>
            <w:gridSpan w:val="2"/>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c>
          <w:tcPr>
            <w:tcW w:w="4299" w:type="dxa"/>
            <w:gridSpan w:val="3"/>
            <w:tcBorders>
              <w:top w:val="nil"/>
              <w:left w:val="single" w:sz="4" w:space="0" w:color="auto"/>
              <w:bottom w:val="nil"/>
              <w:right w:val="nil"/>
            </w:tcBorders>
          </w:tcPr>
          <w:p w:rsidR="00203E92" w:rsidRPr="00874443" w:rsidRDefault="00203E92" w:rsidP="00203E92">
            <w:pPr>
              <w:rPr>
                <w:rFonts w:ascii="Sylfaen" w:hAnsi="Sylfaen"/>
                <w:sz w:val="22"/>
                <w:szCs w:val="22"/>
                <w:lang w:val="ru-RU"/>
              </w:rPr>
            </w:pPr>
            <w:r>
              <w:rPr>
                <w:rFonts w:ascii="Sylfaen" w:hAnsi="Sylfaen"/>
                <w:sz w:val="22"/>
                <w:szCs w:val="22"/>
                <w:lang w:val="ru-RU"/>
              </w:rPr>
              <w:t>Другое, укажите</w:t>
            </w:r>
            <w:r w:rsidRPr="00E223F0">
              <w:rPr>
                <w:rFonts w:ascii="Sylfaen" w:hAnsi="Sylfaen"/>
                <w:sz w:val="22"/>
                <w:szCs w:val="22"/>
              </w:rPr>
              <w:t>____________________________</w:t>
            </w:r>
          </w:p>
        </w:tc>
      </w:tr>
      <w:tr w:rsidR="00203E92" w:rsidRPr="00E223F0" w:rsidTr="00203E92">
        <w:trPr>
          <w:cantSplit/>
        </w:trPr>
        <w:tc>
          <w:tcPr>
            <w:tcW w:w="9828" w:type="dxa"/>
            <w:gridSpan w:val="12"/>
            <w:tcBorders>
              <w:top w:val="nil"/>
              <w:left w:val="nil"/>
              <w:bottom w:val="nil"/>
              <w:right w:val="nil"/>
            </w:tcBorders>
          </w:tcPr>
          <w:p w:rsidR="00203E92" w:rsidRPr="00E223F0" w:rsidRDefault="00203E92" w:rsidP="00203E92">
            <w:pPr>
              <w:rPr>
                <w:rFonts w:ascii="Sylfaen" w:hAnsi="Sylfaen"/>
                <w:sz w:val="22"/>
                <w:szCs w:val="22"/>
              </w:rPr>
            </w:pPr>
          </w:p>
        </w:tc>
      </w:tr>
      <w:tr w:rsidR="00203E92" w:rsidRPr="00E223F0" w:rsidTr="00203E92">
        <w:tc>
          <w:tcPr>
            <w:tcW w:w="2649" w:type="dxa"/>
            <w:gridSpan w:val="3"/>
            <w:tcBorders>
              <w:top w:val="nil"/>
              <w:left w:val="nil"/>
              <w:bottom w:val="nil"/>
              <w:right w:val="single" w:sz="4" w:space="0" w:color="auto"/>
            </w:tcBorders>
          </w:tcPr>
          <w:p w:rsidR="00203E92" w:rsidRPr="001951CA" w:rsidRDefault="00203E92" w:rsidP="00203E92">
            <w:pPr>
              <w:rPr>
                <w:rFonts w:ascii="Sylfaen" w:hAnsi="Sylfaen"/>
                <w:sz w:val="22"/>
                <w:szCs w:val="22"/>
                <w:lang w:val="ru-RU"/>
              </w:rPr>
            </w:pPr>
            <w:r w:rsidRPr="001951CA">
              <w:rPr>
                <w:rFonts w:ascii="Sylfaen" w:hAnsi="Sylfaen"/>
                <w:sz w:val="22"/>
                <w:szCs w:val="22"/>
                <w:lang w:val="ru-RU"/>
              </w:rPr>
              <w:t xml:space="preserve">2.3 </w:t>
            </w:r>
            <w:r>
              <w:rPr>
                <w:rFonts w:ascii="Sylfaen" w:hAnsi="Sylfaen"/>
                <w:sz w:val="22"/>
                <w:szCs w:val="22"/>
                <w:lang w:val="ru-RU"/>
              </w:rPr>
              <w:t xml:space="preserve">Юридический статус/Регистрационный Номер: </w:t>
            </w:r>
          </w:p>
        </w:tc>
        <w:tc>
          <w:tcPr>
            <w:tcW w:w="1123" w:type="dxa"/>
            <w:gridSpan w:val="3"/>
            <w:tcBorders>
              <w:top w:val="single" w:sz="4" w:space="0" w:color="auto"/>
              <w:left w:val="single" w:sz="4" w:space="0" w:color="auto"/>
              <w:bottom w:val="single" w:sz="4" w:space="0" w:color="auto"/>
              <w:right w:val="single" w:sz="4" w:space="0" w:color="auto"/>
            </w:tcBorders>
          </w:tcPr>
          <w:p w:rsidR="00203E92" w:rsidRPr="001951CA" w:rsidRDefault="00203E92" w:rsidP="00203E92">
            <w:pPr>
              <w:rPr>
                <w:rFonts w:ascii="Sylfaen" w:hAnsi="Sylfaen"/>
                <w:sz w:val="22"/>
                <w:szCs w:val="22"/>
                <w:lang w:val="ru-RU"/>
              </w:rPr>
            </w:pPr>
          </w:p>
        </w:tc>
        <w:tc>
          <w:tcPr>
            <w:tcW w:w="1621" w:type="dxa"/>
            <w:gridSpan w:val="2"/>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rPr>
            </w:pPr>
            <w:r>
              <w:rPr>
                <w:rFonts w:ascii="Sylfaen" w:hAnsi="Sylfaen"/>
                <w:sz w:val="22"/>
                <w:szCs w:val="22"/>
                <w:lang w:val="ru-RU"/>
              </w:rPr>
              <w:t xml:space="preserve">Юридический адрес: </w:t>
            </w:r>
          </w:p>
        </w:tc>
        <w:tc>
          <w:tcPr>
            <w:tcW w:w="1559" w:type="dxa"/>
            <w:gridSpan w:val="2"/>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ru-RU"/>
              </w:rPr>
            </w:pPr>
          </w:p>
        </w:tc>
        <w:tc>
          <w:tcPr>
            <w:tcW w:w="1728" w:type="dxa"/>
            <w:tcBorders>
              <w:top w:val="nil"/>
              <w:left w:val="single" w:sz="4" w:space="0" w:color="auto"/>
              <w:bottom w:val="nil"/>
              <w:right w:val="single" w:sz="4" w:space="0" w:color="auto"/>
            </w:tcBorders>
          </w:tcPr>
          <w:p w:rsidR="00203E92" w:rsidRPr="00E223F0" w:rsidRDefault="00203E92" w:rsidP="00203E92">
            <w:pPr>
              <w:jc w:val="right"/>
              <w:rPr>
                <w:rFonts w:ascii="Sylfaen" w:hAnsi="Sylfaen"/>
                <w:sz w:val="22"/>
                <w:szCs w:val="22"/>
              </w:rPr>
            </w:pPr>
            <w:r>
              <w:rPr>
                <w:rFonts w:ascii="Sylfaen" w:hAnsi="Sylfaen"/>
                <w:sz w:val="22"/>
                <w:szCs w:val="22"/>
                <w:lang w:val="ru-RU"/>
              </w:rPr>
              <w:t>Дата регистрации</w:t>
            </w:r>
            <w:r w:rsidRPr="00E223F0">
              <w:rPr>
                <w:rFonts w:ascii="Sylfaen" w:hAnsi="Sylfaen"/>
                <w:sz w:val="22"/>
                <w:szCs w:val="22"/>
              </w:rPr>
              <w:t>:</w:t>
            </w:r>
          </w:p>
        </w:tc>
        <w:tc>
          <w:tcPr>
            <w:tcW w:w="1148"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ru-RU"/>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8460"/>
      </w:tblGrid>
      <w:tr w:rsidR="00203E92" w:rsidRPr="00E223F0" w:rsidTr="00203E92">
        <w:tc>
          <w:tcPr>
            <w:tcW w:w="1368" w:type="dxa"/>
            <w:tcBorders>
              <w:top w:val="nil"/>
              <w:left w:val="nil"/>
              <w:bottom w:val="nil"/>
              <w:right w:val="single" w:sz="4" w:space="0" w:color="auto"/>
            </w:tcBorders>
          </w:tcPr>
          <w:p w:rsidR="00203E92" w:rsidRPr="00E223F0" w:rsidRDefault="00203E92" w:rsidP="00203E92">
            <w:pPr>
              <w:rPr>
                <w:rFonts w:ascii="Sylfaen" w:hAnsi="Sylfaen"/>
                <w:sz w:val="22"/>
                <w:szCs w:val="22"/>
              </w:rPr>
            </w:pPr>
            <w:r w:rsidRPr="00E223F0">
              <w:rPr>
                <w:rFonts w:ascii="Sylfaen" w:hAnsi="Sylfaen"/>
                <w:sz w:val="22"/>
                <w:szCs w:val="22"/>
              </w:rPr>
              <w:t xml:space="preserve">2.4 </w:t>
            </w:r>
            <w:r>
              <w:rPr>
                <w:rFonts w:ascii="Sylfaen" w:hAnsi="Sylfaen"/>
                <w:sz w:val="22"/>
                <w:szCs w:val="22"/>
                <w:lang w:val="ru-RU"/>
              </w:rPr>
              <w:t>Почтовый адрес</w:t>
            </w:r>
            <w:r w:rsidRPr="00E223F0">
              <w:rPr>
                <w:rFonts w:ascii="Sylfaen" w:hAnsi="Sylfaen"/>
                <w:sz w:val="22"/>
                <w:szCs w:val="22"/>
              </w:rPr>
              <w:t>:</w:t>
            </w:r>
          </w:p>
        </w:tc>
        <w:tc>
          <w:tcPr>
            <w:tcW w:w="846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650"/>
        <w:gridCol w:w="1511"/>
        <w:gridCol w:w="2859"/>
      </w:tblGrid>
      <w:tr w:rsidR="00203E92" w:rsidRPr="00E223F0" w:rsidTr="00203E92">
        <w:tc>
          <w:tcPr>
            <w:tcW w:w="2808" w:type="dxa"/>
            <w:tcBorders>
              <w:top w:val="nil"/>
              <w:left w:val="nil"/>
              <w:bottom w:val="nil"/>
              <w:right w:val="single" w:sz="4" w:space="0" w:color="auto"/>
            </w:tcBorders>
          </w:tcPr>
          <w:p w:rsidR="00203E92" w:rsidRPr="00E223F0" w:rsidRDefault="00203E92" w:rsidP="00203E92">
            <w:pPr>
              <w:rPr>
                <w:rFonts w:ascii="Sylfaen" w:hAnsi="Sylfaen"/>
                <w:sz w:val="22"/>
                <w:szCs w:val="22"/>
              </w:rPr>
            </w:pPr>
            <w:r w:rsidRPr="00E223F0">
              <w:rPr>
                <w:rFonts w:ascii="Sylfaen" w:hAnsi="Sylfaen"/>
                <w:sz w:val="22"/>
                <w:szCs w:val="22"/>
              </w:rPr>
              <w:t xml:space="preserve">2.5 </w:t>
            </w:r>
            <w:r>
              <w:rPr>
                <w:rFonts w:ascii="Sylfaen" w:hAnsi="Sylfaen"/>
                <w:sz w:val="22"/>
                <w:szCs w:val="22"/>
              </w:rPr>
              <w:t>Главное</w:t>
            </w:r>
            <w:r w:rsidR="0068739A">
              <w:rPr>
                <w:rFonts w:ascii="Sylfaen" w:hAnsi="Sylfaen"/>
                <w:sz w:val="22"/>
                <w:szCs w:val="22"/>
              </w:rPr>
              <w:t xml:space="preserve"> </w:t>
            </w:r>
            <w:r>
              <w:rPr>
                <w:rFonts w:ascii="Sylfaen" w:hAnsi="Sylfaen"/>
                <w:sz w:val="22"/>
                <w:szCs w:val="22"/>
              </w:rPr>
              <w:t>Контактное</w:t>
            </w:r>
            <w:r w:rsidR="0068739A">
              <w:rPr>
                <w:rFonts w:ascii="Sylfaen" w:hAnsi="Sylfaen"/>
                <w:sz w:val="22"/>
                <w:szCs w:val="22"/>
              </w:rPr>
              <w:t xml:space="preserve"> </w:t>
            </w:r>
            <w:r>
              <w:rPr>
                <w:rFonts w:ascii="Sylfaen" w:hAnsi="Sylfaen"/>
                <w:sz w:val="22"/>
                <w:szCs w:val="22"/>
              </w:rPr>
              <w:t>лицо</w:t>
            </w:r>
            <w:r w:rsidRPr="00E223F0">
              <w:rPr>
                <w:rFonts w:ascii="Sylfaen" w:hAnsi="Sylfaen"/>
                <w:sz w:val="22"/>
                <w:szCs w:val="22"/>
              </w:rPr>
              <w:t>:</w:t>
            </w:r>
          </w:p>
        </w:tc>
        <w:tc>
          <w:tcPr>
            <w:tcW w:w="265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c>
          <w:tcPr>
            <w:tcW w:w="1511" w:type="dxa"/>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rPr>
            </w:pPr>
            <w:r>
              <w:rPr>
                <w:rFonts w:ascii="Sylfaen" w:hAnsi="Sylfaen"/>
                <w:sz w:val="22"/>
                <w:szCs w:val="22"/>
                <w:lang w:val="ru-RU"/>
              </w:rPr>
              <w:t xml:space="preserve">                   Должность</w:t>
            </w:r>
            <w:r w:rsidRPr="00E223F0">
              <w:rPr>
                <w:rFonts w:ascii="Sylfaen" w:hAnsi="Sylfaen"/>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1796"/>
        <w:gridCol w:w="738"/>
        <w:gridCol w:w="1796"/>
        <w:gridCol w:w="900"/>
        <w:gridCol w:w="3232"/>
      </w:tblGrid>
      <w:tr w:rsidR="00203E92" w:rsidRPr="00E223F0" w:rsidTr="00203E92">
        <w:tc>
          <w:tcPr>
            <w:tcW w:w="1368" w:type="dxa"/>
            <w:tcBorders>
              <w:top w:val="nil"/>
              <w:left w:val="nil"/>
              <w:bottom w:val="nil"/>
              <w:right w:val="single" w:sz="4" w:space="0" w:color="auto"/>
            </w:tcBorders>
          </w:tcPr>
          <w:p w:rsidR="00203E92" w:rsidRPr="00E223F0" w:rsidRDefault="00203E92" w:rsidP="00203E92">
            <w:pPr>
              <w:rPr>
                <w:rFonts w:ascii="Sylfaen" w:hAnsi="Sylfaen"/>
                <w:sz w:val="22"/>
                <w:szCs w:val="22"/>
                <w:lang w:val="fr-FR"/>
              </w:rPr>
            </w:pPr>
            <w:r>
              <w:rPr>
                <w:rFonts w:ascii="Sylfaen" w:hAnsi="Sylfaen"/>
                <w:sz w:val="22"/>
                <w:szCs w:val="22"/>
                <w:lang w:val="ru-RU"/>
              </w:rPr>
              <w:t>Телефон</w:t>
            </w:r>
            <w:r w:rsidRPr="00E223F0">
              <w:rPr>
                <w:rFonts w:ascii="Sylfaen" w:hAnsi="Sylfaen"/>
                <w:sz w:val="22"/>
                <w:szCs w:val="22"/>
                <w:lang w:val="fr-FR"/>
              </w:rPr>
              <w:t>:</w:t>
            </w:r>
          </w:p>
        </w:tc>
        <w:tc>
          <w:tcPr>
            <w:tcW w:w="180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fr-FR"/>
              </w:rPr>
            </w:pPr>
          </w:p>
        </w:tc>
        <w:tc>
          <w:tcPr>
            <w:tcW w:w="720" w:type="dxa"/>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lang w:val="fr-FR"/>
              </w:rPr>
            </w:pPr>
            <w:r>
              <w:rPr>
                <w:rFonts w:ascii="Sylfaen" w:hAnsi="Sylfaen"/>
                <w:sz w:val="22"/>
                <w:szCs w:val="22"/>
                <w:lang w:val="ru-RU"/>
              </w:rPr>
              <w:t>Факс</w:t>
            </w:r>
            <w:r w:rsidRPr="00E223F0">
              <w:rPr>
                <w:rFonts w:ascii="Sylfaen" w:hAnsi="Sylfaen"/>
                <w:sz w:val="22"/>
                <w:szCs w:val="22"/>
                <w:lang w:val="fr-FR"/>
              </w:rPr>
              <w:t>:</w:t>
            </w:r>
          </w:p>
        </w:tc>
        <w:tc>
          <w:tcPr>
            <w:tcW w:w="180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fr-FR"/>
              </w:rPr>
            </w:pPr>
          </w:p>
        </w:tc>
        <w:tc>
          <w:tcPr>
            <w:tcW w:w="900" w:type="dxa"/>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lang w:val="fr-FR"/>
              </w:rPr>
            </w:pPr>
            <w:r w:rsidRPr="00E223F0">
              <w:rPr>
                <w:rFonts w:ascii="Sylfaen" w:hAnsi="Sylfaen"/>
                <w:sz w:val="22"/>
                <w:szCs w:val="22"/>
                <w:lang w:val="fr-FR"/>
              </w:rPr>
              <w:t>Email :</w:t>
            </w:r>
          </w:p>
        </w:tc>
        <w:tc>
          <w:tcPr>
            <w:tcW w:w="324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fr-FR"/>
              </w:rPr>
            </w:pPr>
          </w:p>
        </w:tc>
      </w:tr>
    </w:tbl>
    <w:p w:rsidR="00203E92" w:rsidRPr="00E223F0" w:rsidRDefault="00203E92" w:rsidP="00203E92">
      <w:pPr>
        <w:rPr>
          <w:rFonts w:ascii="Sylfaen" w:hAnsi="Sylfaen"/>
          <w:sz w:val="22"/>
          <w:szCs w:val="22"/>
          <w:lang w:val="fr-F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1436"/>
        <w:gridCol w:w="538"/>
        <w:gridCol w:w="738"/>
        <w:gridCol w:w="1565"/>
        <w:gridCol w:w="230"/>
        <w:gridCol w:w="900"/>
        <w:gridCol w:w="381"/>
        <w:gridCol w:w="2851"/>
      </w:tblGrid>
      <w:tr w:rsidR="00203E92" w:rsidRPr="00E223F0" w:rsidTr="00203E92">
        <w:tc>
          <w:tcPr>
            <w:tcW w:w="2628" w:type="dxa"/>
            <w:gridSpan w:val="2"/>
            <w:tcBorders>
              <w:top w:val="nil"/>
              <w:left w:val="nil"/>
              <w:bottom w:val="nil"/>
              <w:right w:val="single" w:sz="4" w:space="0" w:color="auto"/>
            </w:tcBorders>
          </w:tcPr>
          <w:p w:rsidR="00203E92" w:rsidRPr="00E223F0" w:rsidRDefault="00203E92" w:rsidP="00203E92">
            <w:pPr>
              <w:rPr>
                <w:rFonts w:ascii="Sylfaen" w:hAnsi="Sylfaen"/>
                <w:sz w:val="22"/>
                <w:szCs w:val="22"/>
              </w:rPr>
            </w:pPr>
            <w:r w:rsidRPr="00E223F0">
              <w:rPr>
                <w:rFonts w:ascii="Sylfaen" w:hAnsi="Sylfaen"/>
                <w:sz w:val="22"/>
                <w:szCs w:val="22"/>
              </w:rPr>
              <w:t xml:space="preserve">2.6 </w:t>
            </w:r>
            <w:r>
              <w:rPr>
                <w:rFonts w:ascii="Sylfaen" w:hAnsi="Sylfaen"/>
                <w:sz w:val="22"/>
                <w:szCs w:val="22"/>
                <w:lang w:val="ru-RU"/>
              </w:rPr>
              <w:t>Другое контактное лицо</w:t>
            </w:r>
            <w:r w:rsidRPr="00E223F0">
              <w:rPr>
                <w:rFonts w:ascii="Sylfaen" w:hAnsi="Sylfaen"/>
                <w:sz w:val="22"/>
                <w:szCs w:val="22"/>
              </w:rPr>
              <w:t>:</w:t>
            </w:r>
          </w:p>
        </w:tc>
        <w:tc>
          <w:tcPr>
            <w:tcW w:w="2830" w:type="dxa"/>
            <w:gridSpan w:val="3"/>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c>
          <w:tcPr>
            <w:tcW w:w="1511" w:type="dxa"/>
            <w:gridSpan w:val="3"/>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rPr>
            </w:pPr>
            <w:r>
              <w:rPr>
                <w:rFonts w:ascii="Sylfaen" w:hAnsi="Sylfaen"/>
                <w:sz w:val="22"/>
                <w:szCs w:val="22"/>
                <w:lang w:val="ru-RU"/>
              </w:rPr>
              <w:t xml:space="preserve">                   Должность</w:t>
            </w:r>
            <w:r w:rsidRPr="00E223F0">
              <w:rPr>
                <w:rFonts w:ascii="Sylfaen" w:hAnsi="Sylfaen"/>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tc>
      </w:tr>
      <w:tr w:rsidR="00203E92" w:rsidRPr="00E223F0" w:rsidTr="00203E92">
        <w:tc>
          <w:tcPr>
            <w:tcW w:w="9828" w:type="dxa"/>
            <w:gridSpan w:val="9"/>
            <w:tcBorders>
              <w:top w:val="nil"/>
              <w:left w:val="nil"/>
              <w:bottom w:val="nil"/>
              <w:right w:val="nil"/>
            </w:tcBorders>
          </w:tcPr>
          <w:p w:rsidR="00203E92" w:rsidRPr="00E223F0" w:rsidRDefault="00203E92" w:rsidP="00203E92">
            <w:pPr>
              <w:rPr>
                <w:rFonts w:ascii="Sylfaen" w:hAnsi="Sylfaen"/>
                <w:sz w:val="22"/>
                <w:szCs w:val="22"/>
              </w:rPr>
            </w:pPr>
          </w:p>
        </w:tc>
      </w:tr>
      <w:tr w:rsidR="00203E92" w:rsidRPr="00E223F0" w:rsidTr="00203E92">
        <w:tc>
          <w:tcPr>
            <w:tcW w:w="1188" w:type="dxa"/>
            <w:tcBorders>
              <w:top w:val="nil"/>
              <w:left w:val="nil"/>
              <w:bottom w:val="nil"/>
              <w:right w:val="single" w:sz="4" w:space="0" w:color="auto"/>
            </w:tcBorders>
          </w:tcPr>
          <w:p w:rsidR="00203E92" w:rsidRPr="00E223F0" w:rsidRDefault="00203E92" w:rsidP="00203E92">
            <w:pPr>
              <w:rPr>
                <w:rFonts w:ascii="Sylfaen" w:hAnsi="Sylfaen"/>
                <w:sz w:val="22"/>
                <w:szCs w:val="22"/>
                <w:lang w:val="fr-FR"/>
              </w:rPr>
            </w:pPr>
            <w:r>
              <w:rPr>
                <w:rFonts w:ascii="Sylfaen" w:hAnsi="Sylfaen"/>
                <w:sz w:val="22"/>
                <w:szCs w:val="22"/>
                <w:lang w:val="ru-RU"/>
              </w:rPr>
              <w:t>Телефон</w:t>
            </w:r>
            <w:r w:rsidRPr="00E223F0">
              <w:rPr>
                <w:rFonts w:ascii="Sylfaen" w:hAnsi="Sylfaen"/>
                <w:sz w:val="22"/>
                <w:szCs w:val="22"/>
                <w:lang w:val="fr-FR"/>
              </w:rPr>
              <w:t>:</w:t>
            </w:r>
          </w:p>
        </w:tc>
        <w:tc>
          <w:tcPr>
            <w:tcW w:w="1980" w:type="dxa"/>
            <w:gridSpan w:val="2"/>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fr-FR"/>
              </w:rPr>
            </w:pPr>
          </w:p>
        </w:tc>
        <w:tc>
          <w:tcPr>
            <w:tcW w:w="720" w:type="dxa"/>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lang w:val="fr-FR"/>
              </w:rPr>
            </w:pPr>
            <w:r>
              <w:rPr>
                <w:rFonts w:ascii="Sylfaen" w:hAnsi="Sylfaen"/>
                <w:sz w:val="22"/>
                <w:szCs w:val="22"/>
                <w:lang w:val="ru-RU"/>
              </w:rPr>
              <w:t>Факс</w:t>
            </w:r>
            <w:r w:rsidRPr="00E223F0">
              <w:rPr>
                <w:rFonts w:ascii="Sylfaen" w:hAnsi="Sylfaen"/>
                <w:sz w:val="22"/>
                <w:szCs w:val="22"/>
                <w:lang w:val="fr-FR"/>
              </w:rPr>
              <w:t>:</w:t>
            </w:r>
          </w:p>
        </w:tc>
        <w:tc>
          <w:tcPr>
            <w:tcW w:w="1800" w:type="dxa"/>
            <w:gridSpan w:val="2"/>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fr-FR"/>
              </w:rPr>
            </w:pPr>
          </w:p>
        </w:tc>
        <w:tc>
          <w:tcPr>
            <w:tcW w:w="900" w:type="dxa"/>
            <w:tcBorders>
              <w:top w:val="nil"/>
              <w:left w:val="single" w:sz="4" w:space="0" w:color="auto"/>
              <w:bottom w:val="nil"/>
              <w:right w:val="single" w:sz="4" w:space="0" w:color="auto"/>
            </w:tcBorders>
          </w:tcPr>
          <w:p w:rsidR="00203E92" w:rsidRPr="00E223F0" w:rsidRDefault="00203E92" w:rsidP="00203E92">
            <w:pPr>
              <w:rPr>
                <w:rFonts w:ascii="Sylfaen" w:hAnsi="Sylfaen"/>
                <w:sz w:val="22"/>
                <w:szCs w:val="22"/>
                <w:lang w:val="fr-FR"/>
              </w:rPr>
            </w:pPr>
            <w:r w:rsidRPr="00E223F0">
              <w:rPr>
                <w:rFonts w:ascii="Sylfaen" w:hAnsi="Sylfaen"/>
                <w:sz w:val="22"/>
                <w:szCs w:val="22"/>
                <w:lang w:val="fr-FR"/>
              </w:rPr>
              <w:t>Email :</w:t>
            </w:r>
          </w:p>
        </w:tc>
        <w:tc>
          <w:tcPr>
            <w:tcW w:w="3240" w:type="dxa"/>
            <w:gridSpan w:val="2"/>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lang w:val="fr-FR"/>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203E92" w:rsidRPr="00E223F0" w:rsidTr="00203E92">
        <w:tc>
          <w:tcPr>
            <w:tcW w:w="9828" w:type="dxa"/>
            <w:tcBorders>
              <w:top w:val="nil"/>
              <w:left w:val="nil"/>
              <w:bottom w:val="single" w:sz="4" w:space="0" w:color="auto"/>
              <w:right w:val="nil"/>
            </w:tcBorders>
          </w:tcPr>
          <w:p w:rsidR="00203E92" w:rsidRDefault="00203E92" w:rsidP="00203E92">
            <w:pPr>
              <w:jc w:val="both"/>
              <w:rPr>
                <w:rFonts w:ascii="Sylfaen" w:hAnsi="Sylfaen"/>
                <w:sz w:val="22"/>
                <w:szCs w:val="22"/>
              </w:rPr>
            </w:pPr>
          </w:p>
          <w:p w:rsidR="00203E92" w:rsidRPr="00E223F0" w:rsidRDefault="00203E92" w:rsidP="00203E92">
            <w:pPr>
              <w:jc w:val="both"/>
              <w:rPr>
                <w:rFonts w:ascii="Sylfaen" w:hAnsi="Sylfaen"/>
                <w:sz w:val="22"/>
                <w:szCs w:val="22"/>
              </w:rPr>
            </w:pPr>
            <w:r w:rsidRPr="00E223F0">
              <w:rPr>
                <w:rFonts w:ascii="Sylfaen" w:hAnsi="Sylfaen"/>
                <w:sz w:val="22"/>
                <w:szCs w:val="22"/>
              </w:rPr>
              <w:lastRenderedPageBreak/>
              <w:t xml:space="preserve">2.7 </w:t>
            </w:r>
            <w:r>
              <w:rPr>
                <w:rFonts w:ascii="Sylfaen" w:hAnsi="Sylfaen"/>
                <w:sz w:val="22"/>
                <w:szCs w:val="22"/>
                <w:lang w:val="ru-RU"/>
              </w:rPr>
              <w:t>Какова</w:t>
            </w:r>
            <w:r w:rsidR="0068739A">
              <w:rPr>
                <w:rFonts w:ascii="Sylfaen" w:hAnsi="Sylfaen"/>
                <w:sz w:val="22"/>
                <w:szCs w:val="22"/>
                <w:lang w:val="en-US"/>
              </w:rPr>
              <w:t xml:space="preserve"> </w:t>
            </w:r>
            <w:r>
              <w:rPr>
                <w:rFonts w:ascii="Sylfaen" w:hAnsi="Sylfaen"/>
                <w:sz w:val="22"/>
                <w:szCs w:val="22"/>
                <w:lang w:val="ru-RU"/>
              </w:rPr>
              <w:t>миссия</w:t>
            </w:r>
            <w:r w:rsidR="0068739A">
              <w:rPr>
                <w:rFonts w:ascii="Sylfaen" w:hAnsi="Sylfaen"/>
                <w:sz w:val="22"/>
                <w:szCs w:val="22"/>
                <w:lang w:val="en-US"/>
              </w:rPr>
              <w:t xml:space="preserve"> </w:t>
            </w:r>
            <w:r>
              <w:rPr>
                <w:rFonts w:ascii="Sylfaen" w:hAnsi="Sylfaen"/>
                <w:sz w:val="22"/>
                <w:szCs w:val="22"/>
                <w:lang w:val="ru-RU"/>
              </w:rPr>
              <w:t>Заявителя</w:t>
            </w:r>
            <w:r w:rsidRPr="001271EA">
              <w:rPr>
                <w:rFonts w:ascii="Sylfaen" w:hAnsi="Sylfaen"/>
                <w:sz w:val="22"/>
                <w:szCs w:val="22"/>
              </w:rPr>
              <w:t xml:space="preserve">? </w:t>
            </w:r>
          </w:p>
        </w:tc>
      </w:tr>
      <w:tr w:rsidR="00203E92" w:rsidRPr="00E223F0" w:rsidTr="00203E92">
        <w:tc>
          <w:tcPr>
            <w:tcW w:w="9828"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jc w:val="both"/>
              <w:rPr>
                <w:rFonts w:ascii="Sylfaen" w:hAnsi="Sylfaen"/>
                <w:sz w:val="22"/>
                <w:szCs w:val="22"/>
              </w:rPr>
            </w:pPr>
          </w:p>
          <w:p w:rsidR="00203E92" w:rsidRPr="00E223F0" w:rsidRDefault="00203E92" w:rsidP="00203E92">
            <w:pPr>
              <w:jc w:val="both"/>
              <w:rPr>
                <w:rFonts w:ascii="Sylfaen" w:hAnsi="Sylfaen"/>
                <w:sz w:val="22"/>
                <w:szCs w:val="22"/>
              </w:rPr>
            </w:pPr>
          </w:p>
        </w:tc>
      </w:tr>
    </w:tbl>
    <w:p w:rsidR="00203E92" w:rsidRPr="00E223F0" w:rsidRDefault="00203E92" w:rsidP="00203E92">
      <w:pPr>
        <w:rPr>
          <w:rFonts w:ascii="Sylfaen" w:hAnsi="Sylfaen"/>
          <w:sz w:val="22"/>
          <w:szCs w:val="22"/>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720"/>
      </w:tblGrid>
      <w:tr w:rsidR="00203E92" w:rsidRPr="00C5410B" w:rsidTr="00203E92">
        <w:trPr>
          <w:cantSplit/>
        </w:trPr>
        <w:tc>
          <w:tcPr>
            <w:tcW w:w="5868" w:type="dxa"/>
            <w:tcBorders>
              <w:top w:val="nil"/>
              <w:left w:val="nil"/>
              <w:bottom w:val="nil"/>
              <w:right w:val="single" w:sz="4" w:space="0" w:color="auto"/>
            </w:tcBorders>
          </w:tcPr>
          <w:p w:rsidR="00203E92" w:rsidRPr="00472DCA" w:rsidRDefault="00203E92" w:rsidP="00203E92">
            <w:pPr>
              <w:rPr>
                <w:rFonts w:ascii="Sylfaen" w:hAnsi="Sylfaen"/>
                <w:sz w:val="22"/>
                <w:szCs w:val="22"/>
                <w:lang w:val="ru-RU"/>
              </w:rPr>
            </w:pPr>
            <w:r w:rsidRPr="001271EA">
              <w:rPr>
                <w:rFonts w:ascii="Sylfaen" w:hAnsi="Sylfaen"/>
                <w:sz w:val="22"/>
                <w:szCs w:val="22"/>
                <w:lang w:val="ru-RU"/>
              </w:rPr>
              <w:t xml:space="preserve">2.8 </w:t>
            </w:r>
            <w:r>
              <w:rPr>
                <w:rFonts w:ascii="Sylfaen" w:hAnsi="Sylfaen"/>
                <w:sz w:val="22"/>
                <w:szCs w:val="22"/>
                <w:lang w:val="ru-RU"/>
              </w:rPr>
              <w:t xml:space="preserve">Количество оплачиваемых сотрудников, работающих на заявителя в настоящее время? </w:t>
            </w:r>
          </w:p>
        </w:tc>
        <w:tc>
          <w:tcPr>
            <w:tcW w:w="720"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jc w:val="center"/>
              <w:rPr>
                <w:rFonts w:ascii="Sylfaen" w:hAnsi="Sylfaen"/>
                <w:sz w:val="22"/>
                <w:szCs w:val="22"/>
                <w:lang w:val="ru-RU"/>
              </w:rPr>
            </w:pPr>
          </w:p>
        </w:tc>
      </w:tr>
    </w:tbl>
    <w:p w:rsidR="00203E92" w:rsidRPr="00472DCA" w:rsidRDefault="00203E92" w:rsidP="00203E92">
      <w:pPr>
        <w:rPr>
          <w:rFonts w:ascii="Sylfaen" w:hAnsi="Sylfaen"/>
          <w:sz w:val="22"/>
          <w:szCs w:val="22"/>
          <w:lang w:val="ru-RU"/>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720"/>
      </w:tblGrid>
      <w:tr w:rsidR="00203E92" w:rsidRPr="00C5410B" w:rsidTr="00203E92">
        <w:trPr>
          <w:cantSplit/>
        </w:trPr>
        <w:tc>
          <w:tcPr>
            <w:tcW w:w="5868" w:type="dxa"/>
            <w:tcBorders>
              <w:top w:val="nil"/>
              <w:left w:val="nil"/>
              <w:bottom w:val="nil"/>
              <w:right w:val="single" w:sz="4" w:space="0" w:color="auto"/>
            </w:tcBorders>
          </w:tcPr>
          <w:p w:rsidR="00203E92" w:rsidRPr="00472DCA" w:rsidRDefault="00203E92" w:rsidP="00203E92">
            <w:pPr>
              <w:rPr>
                <w:rFonts w:ascii="Sylfaen" w:hAnsi="Sylfaen"/>
                <w:sz w:val="22"/>
                <w:szCs w:val="22"/>
                <w:lang w:val="ru-RU"/>
              </w:rPr>
            </w:pPr>
            <w:r w:rsidRPr="00472DCA">
              <w:rPr>
                <w:rFonts w:ascii="Sylfaen" w:hAnsi="Sylfaen"/>
                <w:sz w:val="22"/>
                <w:szCs w:val="22"/>
                <w:lang w:val="ru-RU"/>
              </w:rPr>
              <w:t xml:space="preserve">2.9 </w:t>
            </w:r>
            <w:r>
              <w:rPr>
                <w:rFonts w:ascii="Sylfaen" w:hAnsi="Sylfaen"/>
                <w:sz w:val="22"/>
                <w:szCs w:val="22"/>
                <w:lang w:val="ru-RU"/>
              </w:rPr>
              <w:t>Количество</w:t>
            </w:r>
            <w:r w:rsidR="00542B19">
              <w:rPr>
                <w:rFonts w:ascii="Sylfaen" w:hAnsi="Sylfaen"/>
                <w:sz w:val="22"/>
                <w:szCs w:val="22"/>
                <w:lang w:val="ru-RU"/>
              </w:rPr>
              <w:t xml:space="preserve"> </w:t>
            </w:r>
            <w:r>
              <w:rPr>
                <w:rFonts w:ascii="Sylfaen" w:hAnsi="Sylfaen"/>
                <w:sz w:val="22"/>
                <w:szCs w:val="22"/>
                <w:lang w:val="ru-RU"/>
              </w:rPr>
              <w:t>волонтеров</w:t>
            </w:r>
            <w:r w:rsidRPr="00472DCA">
              <w:rPr>
                <w:rFonts w:ascii="Sylfaen" w:hAnsi="Sylfaen"/>
                <w:sz w:val="22"/>
                <w:szCs w:val="22"/>
                <w:lang w:val="ru-RU"/>
              </w:rPr>
              <w:t xml:space="preserve">, </w:t>
            </w:r>
            <w:r>
              <w:rPr>
                <w:rFonts w:ascii="Sylfaen" w:hAnsi="Sylfaen"/>
                <w:sz w:val="22"/>
                <w:szCs w:val="22"/>
                <w:lang w:val="ru-RU"/>
              </w:rPr>
              <w:t>работающих</w:t>
            </w:r>
            <w:r w:rsidR="00542B19">
              <w:rPr>
                <w:rFonts w:ascii="Sylfaen" w:hAnsi="Sylfaen"/>
                <w:sz w:val="22"/>
                <w:szCs w:val="22"/>
                <w:lang w:val="ru-RU"/>
              </w:rPr>
              <w:t xml:space="preserve"> </w:t>
            </w:r>
            <w:r>
              <w:rPr>
                <w:rFonts w:ascii="Sylfaen" w:hAnsi="Sylfaen"/>
                <w:sz w:val="22"/>
                <w:szCs w:val="22"/>
                <w:lang w:val="ru-RU"/>
              </w:rPr>
              <w:t>на</w:t>
            </w:r>
            <w:r w:rsidR="00542B19">
              <w:rPr>
                <w:rFonts w:ascii="Sylfaen" w:hAnsi="Sylfaen"/>
                <w:sz w:val="22"/>
                <w:szCs w:val="22"/>
                <w:lang w:val="ru-RU"/>
              </w:rPr>
              <w:t xml:space="preserve"> </w:t>
            </w:r>
            <w:r>
              <w:rPr>
                <w:rFonts w:ascii="Sylfaen" w:hAnsi="Sylfaen"/>
                <w:sz w:val="22"/>
                <w:szCs w:val="22"/>
                <w:lang w:val="ru-RU"/>
              </w:rPr>
              <w:t>заявителя</w:t>
            </w:r>
            <w:r w:rsidR="00542B19">
              <w:rPr>
                <w:rFonts w:ascii="Sylfaen" w:hAnsi="Sylfaen"/>
                <w:sz w:val="22"/>
                <w:szCs w:val="22"/>
                <w:lang w:val="ru-RU"/>
              </w:rPr>
              <w:t xml:space="preserve"> </w:t>
            </w:r>
            <w:r>
              <w:rPr>
                <w:rFonts w:ascii="Sylfaen" w:hAnsi="Sylfaen"/>
                <w:sz w:val="22"/>
                <w:szCs w:val="22"/>
                <w:lang w:val="ru-RU"/>
              </w:rPr>
              <w:t>в</w:t>
            </w:r>
            <w:r w:rsidR="00542B19">
              <w:rPr>
                <w:rFonts w:ascii="Sylfaen" w:hAnsi="Sylfaen"/>
                <w:sz w:val="22"/>
                <w:szCs w:val="22"/>
                <w:lang w:val="ru-RU"/>
              </w:rPr>
              <w:t xml:space="preserve"> </w:t>
            </w:r>
            <w:r>
              <w:rPr>
                <w:rFonts w:ascii="Sylfaen" w:hAnsi="Sylfaen"/>
                <w:sz w:val="22"/>
                <w:szCs w:val="22"/>
                <w:lang w:val="ru-RU"/>
              </w:rPr>
              <w:t>настоящее</w:t>
            </w:r>
            <w:r w:rsidR="00542B19">
              <w:rPr>
                <w:rFonts w:ascii="Sylfaen" w:hAnsi="Sylfaen"/>
                <w:sz w:val="22"/>
                <w:szCs w:val="22"/>
                <w:lang w:val="ru-RU"/>
              </w:rPr>
              <w:t xml:space="preserve"> </w:t>
            </w:r>
            <w:r>
              <w:rPr>
                <w:rFonts w:ascii="Sylfaen" w:hAnsi="Sylfaen"/>
                <w:sz w:val="22"/>
                <w:szCs w:val="22"/>
                <w:lang w:val="ru-RU"/>
              </w:rPr>
              <w:t>время</w:t>
            </w:r>
            <w:r w:rsidRPr="00472DCA">
              <w:rPr>
                <w:rFonts w:ascii="Sylfaen" w:hAnsi="Sylfaen"/>
                <w:sz w:val="22"/>
                <w:szCs w:val="22"/>
                <w:lang w:val="ru-RU"/>
              </w:rPr>
              <w:t xml:space="preserve">? </w:t>
            </w:r>
          </w:p>
        </w:tc>
        <w:tc>
          <w:tcPr>
            <w:tcW w:w="720"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jc w:val="center"/>
              <w:rPr>
                <w:rFonts w:ascii="Sylfaen" w:hAnsi="Sylfaen"/>
                <w:sz w:val="22"/>
                <w:szCs w:val="22"/>
                <w:lang w:val="ru-RU"/>
              </w:rPr>
            </w:pPr>
          </w:p>
        </w:tc>
      </w:tr>
    </w:tbl>
    <w:p w:rsidR="00203E92" w:rsidRPr="00472DCA" w:rsidRDefault="00203E92" w:rsidP="00203E92">
      <w:pPr>
        <w:rPr>
          <w:rFonts w:ascii="Sylfaen" w:hAnsi="Sylfaen"/>
          <w:sz w:val="22"/>
          <w:szCs w:val="22"/>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203E92" w:rsidRPr="00C5410B" w:rsidTr="00203E92">
        <w:tc>
          <w:tcPr>
            <w:tcW w:w="9828" w:type="dxa"/>
            <w:tcBorders>
              <w:top w:val="nil"/>
              <w:left w:val="nil"/>
              <w:bottom w:val="single" w:sz="4" w:space="0" w:color="auto"/>
              <w:right w:val="nil"/>
            </w:tcBorders>
          </w:tcPr>
          <w:p w:rsidR="00203E92" w:rsidRPr="00036B7C" w:rsidRDefault="00203E92" w:rsidP="00203E92">
            <w:pPr>
              <w:rPr>
                <w:rFonts w:ascii="Sylfaen" w:hAnsi="Sylfaen"/>
                <w:sz w:val="22"/>
                <w:szCs w:val="22"/>
                <w:lang w:val="ru-RU"/>
              </w:rPr>
            </w:pPr>
            <w:r w:rsidRPr="001271EA">
              <w:rPr>
                <w:rFonts w:ascii="Sylfaen" w:hAnsi="Sylfaen"/>
                <w:sz w:val="22"/>
                <w:szCs w:val="22"/>
                <w:lang w:val="ru-RU"/>
              </w:rPr>
              <w:t>2.10. Д</w:t>
            </w:r>
            <w:r>
              <w:rPr>
                <w:rFonts w:ascii="Sylfaen" w:hAnsi="Sylfaen"/>
                <w:sz w:val="22"/>
                <w:szCs w:val="22"/>
                <w:lang w:val="ru-RU"/>
              </w:rPr>
              <w:t xml:space="preserve">айте, пожалуйста, краткую информацию о проектах/ мероприятиях, реализованных заявителем в течение последних пяти лет </w:t>
            </w:r>
            <w:r w:rsidRPr="00E223F0">
              <w:rPr>
                <w:rStyle w:val="af4"/>
                <w:rFonts w:ascii="Sylfaen" w:hAnsi="Sylfaen"/>
                <w:sz w:val="22"/>
                <w:szCs w:val="22"/>
              </w:rPr>
              <w:footnoteReference w:id="26"/>
            </w:r>
            <w:r w:rsidRPr="00036B7C">
              <w:rPr>
                <w:rFonts w:ascii="Sylfaen" w:hAnsi="Sylfaen"/>
                <w:sz w:val="22"/>
                <w:szCs w:val="22"/>
                <w:lang w:val="ru-RU"/>
              </w:rPr>
              <w:t>.</w:t>
            </w:r>
          </w:p>
        </w:tc>
      </w:tr>
      <w:tr w:rsidR="00203E92" w:rsidRPr="00C5410B" w:rsidTr="00203E92">
        <w:tc>
          <w:tcPr>
            <w:tcW w:w="9828" w:type="dxa"/>
            <w:tcBorders>
              <w:top w:val="single" w:sz="4" w:space="0" w:color="auto"/>
              <w:left w:val="single" w:sz="4" w:space="0" w:color="auto"/>
              <w:bottom w:val="single" w:sz="4" w:space="0" w:color="auto"/>
              <w:right w:val="single" w:sz="4" w:space="0" w:color="auto"/>
            </w:tcBorders>
          </w:tcPr>
          <w:p w:rsidR="00203E92" w:rsidRPr="00036B7C" w:rsidRDefault="00203E92" w:rsidP="00203E92">
            <w:pPr>
              <w:jc w:val="both"/>
              <w:rPr>
                <w:rFonts w:ascii="Sylfaen" w:hAnsi="Sylfaen"/>
                <w:sz w:val="22"/>
                <w:szCs w:val="22"/>
                <w:lang w:val="ru-RU"/>
              </w:rPr>
            </w:pPr>
          </w:p>
          <w:p w:rsidR="00203E92" w:rsidRPr="00036B7C" w:rsidRDefault="00203E92" w:rsidP="00203E92">
            <w:pPr>
              <w:jc w:val="both"/>
              <w:rPr>
                <w:rFonts w:ascii="Sylfaen" w:hAnsi="Sylfaen"/>
                <w:sz w:val="22"/>
                <w:szCs w:val="22"/>
                <w:lang w:val="ru-RU"/>
              </w:rPr>
            </w:pPr>
          </w:p>
          <w:p w:rsidR="00203E92" w:rsidRPr="00036B7C" w:rsidRDefault="00203E92" w:rsidP="00203E92">
            <w:pPr>
              <w:jc w:val="both"/>
              <w:rPr>
                <w:rFonts w:ascii="Sylfaen" w:hAnsi="Sylfaen"/>
                <w:sz w:val="22"/>
                <w:szCs w:val="22"/>
                <w:lang w:val="ru-RU"/>
              </w:rPr>
            </w:pPr>
          </w:p>
        </w:tc>
      </w:tr>
      <w:tr w:rsidR="00203E92" w:rsidRPr="00C5410B" w:rsidTr="00203E92">
        <w:tc>
          <w:tcPr>
            <w:tcW w:w="9828" w:type="dxa"/>
            <w:tcBorders>
              <w:top w:val="nil"/>
              <w:left w:val="nil"/>
              <w:bottom w:val="single" w:sz="4" w:space="0" w:color="auto"/>
              <w:right w:val="nil"/>
            </w:tcBorders>
          </w:tcPr>
          <w:p w:rsidR="00203E92" w:rsidRPr="005143F6" w:rsidRDefault="00203E92" w:rsidP="00203E92">
            <w:pPr>
              <w:rPr>
                <w:rFonts w:ascii="Sylfaen" w:hAnsi="Sylfaen"/>
                <w:sz w:val="22"/>
                <w:szCs w:val="22"/>
                <w:lang w:val="ru-RU"/>
              </w:rPr>
            </w:pPr>
          </w:p>
          <w:p w:rsidR="00203E92" w:rsidRPr="00036B7C" w:rsidRDefault="00203E92" w:rsidP="00203E92">
            <w:pPr>
              <w:rPr>
                <w:rFonts w:ascii="Sylfaen" w:hAnsi="Sylfaen"/>
                <w:sz w:val="22"/>
                <w:szCs w:val="22"/>
                <w:lang w:val="ru-RU"/>
              </w:rPr>
            </w:pPr>
            <w:r w:rsidRPr="001271EA">
              <w:rPr>
                <w:rFonts w:ascii="Sylfaen" w:hAnsi="Sylfaen"/>
                <w:sz w:val="22"/>
                <w:szCs w:val="22"/>
                <w:lang w:val="ru-RU"/>
              </w:rPr>
              <w:t>2.11. О</w:t>
            </w:r>
            <w:r>
              <w:rPr>
                <w:rFonts w:ascii="Sylfaen" w:hAnsi="Sylfaen"/>
                <w:sz w:val="22"/>
                <w:szCs w:val="22"/>
                <w:lang w:val="ru-RU"/>
              </w:rPr>
              <w:t xml:space="preserve">пишите ваши текущие источники финансирования. </w:t>
            </w:r>
            <w:r w:rsidRPr="00036B7C">
              <w:rPr>
                <w:rFonts w:ascii="Sylfaen" w:hAnsi="Sylfaen"/>
                <w:i/>
                <w:sz w:val="20"/>
                <w:szCs w:val="20"/>
                <w:lang w:val="ru-RU"/>
              </w:rPr>
              <w:t>Пожалуйста, предоставьте Рекомендательные письма от текущих доноров</w:t>
            </w:r>
            <w:r w:rsidRPr="00036B7C">
              <w:rPr>
                <w:rFonts w:ascii="Sylfaen" w:hAnsi="Sylfaen"/>
                <w:sz w:val="22"/>
                <w:szCs w:val="22"/>
                <w:lang w:val="ru-RU"/>
              </w:rPr>
              <w:t xml:space="preserve"> (</w:t>
            </w:r>
            <w:r w:rsidRPr="00036B7C">
              <w:rPr>
                <w:rFonts w:ascii="Sylfaen" w:hAnsi="Sylfaen"/>
                <w:i/>
                <w:sz w:val="20"/>
                <w:szCs w:val="20"/>
                <w:lang w:val="ru-RU"/>
              </w:rPr>
              <w:t xml:space="preserve">Приложение 3)  </w:t>
            </w:r>
          </w:p>
        </w:tc>
      </w:tr>
      <w:tr w:rsidR="00203E92" w:rsidRPr="00C5410B" w:rsidTr="00203E92">
        <w:tc>
          <w:tcPr>
            <w:tcW w:w="9828" w:type="dxa"/>
            <w:tcBorders>
              <w:top w:val="single" w:sz="4" w:space="0" w:color="auto"/>
              <w:left w:val="single" w:sz="4" w:space="0" w:color="auto"/>
              <w:bottom w:val="single" w:sz="4" w:space="0" w:color="auto"/>
              <w:right w:val="single" w:sz="4" w:space="0" w:color="auto"/>
            </w:tcBorders>
          </w:tcPr>
          <w:p w:rsidR="00203E92" w:rsidRPr="00036B7C" w:rsidRDefault="00203E92" w:rsidP="00203E92">
            <w:pPr>
              <w:jc w:val="both"/>
              <w:rPr>
                <w:rFonts w:ascii="Sylfaen" w:hAnsi="Sylfaen"/>
                <w:sz w:val="22"/>
                <w:szCs w:val="22"/>
                <w:lang w:val="ru-RU"/>
              </w:rPr>
            </w:pPr>
          </w:p>
          <w:p w:rsidR="00203E92" w:rsidRPr="00036B7C" w:rsidRDefault="00203E92" w:rsidP="00203E92">
            <w:pPr>
              <w:jc w:val="both"/>
              <w:rPr>
                <w:rFonts w:ascii="Sylfaen" w:hAnsi="Sylfaen"/>
                <w:sz w:val="22"/>
                <w:szCs w:val="22"/>
                <w:lang w:val="ru-RU"/>
              </w:rPr>
            </w:pPr>
          </w:p>
        </w:tc>
      </w:tr>
    </w:tbl>
    <w:p w:rsidR="00203E92" w:rsidRPr="00036B7C" w:rsidRDefault="00203E92" w:rsidP="00203E92">
      <w:pPr>
        <w:rPr>
          <w:rFonts w:ascii="Sylfaen" w:hAnsi="Sylfaen"/>
          <w:sz w:val="22"/>
          <w:szCs w:val="22"/>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00"/>
      </w:tblGrid>
      <w:tr w:rsidR="00203E92" w:rsidRPr="00E223F0" w:rsidTr="00203E92">
        <w:tc>
          <w:tcPr>
            <w:tcW w:w="2628" w:type="dxa"/>
            <w:tcBorders>
              <w:top w:val="nil"/>
              <w:left w:val="nil"/>
              <w:bottom w:val="single" w:sz="4" w:space="0" w:color="auto"/>
              <w:right w:val="nil"/>
            </w:tcBorders>
          </w:tcPr>
          <w:p w:rsidR="00203E92" w:rsidRPr="00E223F0" w:rsidRDefault="00203E92" w:rsidP="00203E92">
            <w:pPr>
              <w:rPr>
                <w:rFonts w:ascii="Sylfaen" w:hAnsi="Sylfaen"/>
                <w:sz w:val="22"/>
                <w:szCs w:val="22"/>
              </w:rPr>
            </w:pPr>
            <w:r w:rsidRPr="00E223F0">
              <w:rPr>
                <w:rFonts w:ascii="Sylfaen" w:hAnsi="Sylfaen"/>
                <w:sz w:val="22"/>
                <w:szCs w:val="22"/>
              </w:rPr>
              <w:t xml:space="preserve">2.12 </w:t>
            </w:r>
            <w:r>
              <w:rPr>
                <w:rFonts w:ascii="Sylfaen" w:hAnsi="Sylfaen"/>
                <w:sz w:val="22"/>
                <w:szCs w:val="22"/>
                <w:lang w:val="ru-RU"/>
              </w:rPr>
              <w:t>Банковские реквизиты</w:t>
            </w:r>
            <w:r w:rsidRPr="00E223F0">
              <w:rPr>
                <w:rFonts w:ascii="Sylfaen" w:hAnsi="Sylfaen"/>
                <w:sz w:val="22"/>
                <w:szCs w:val="22"/>
              </w:rPr>
              <w:t>:</w:t>
            </w:r>
          </w:p>
        </w:tc>
        <w:tc>
          <w:tcPr>
            <w:tcW w:w="7200" w:type="dxa"/>
            <w:tcBorders>
              <w:top w:val="nil"/>
              <w:left w:val="nil"/>
              <w:bottom w:val="single" w:sz="4" w:space="0" w:color="auto"/>
              <w:right w:val="nil"/>
            </w:tcBorders>
          </w:tcPr>
          <w:p w:rsidR="00203E92" w:rsidRPr="00E223F0" w:rsidRDefault="00203E92" w:rsidP="00203E92">
            <w:pPr>
              <w:rPr>
                <w:rFonts w:ascii="Sylfaen" w:hAnsi="Sylfaen"/>
                <w:sz w:val="22"/>
                <w:szCs w:val="22"/>
              </w:rPr>
            </w:pPr>
          </w:p>
        </w:tc>
      </w:tr>
      <w:tr w:rsidR="00203E92" w:rsidRPr="00E223F0" w:rsidTr="00203E92">
        <w:tc>
          <w:tcPr>
            <w:tcW w:w="2628" w:type="dxa"/>
            <w:tcBorders>
              <w:top w:val="single" w:sz="4" w:space="0" w:color="auto"/>
              <w:left w:val="single" w:sz="4" w:space="0" w:color="auto"/>
              <w:bottom w:val="nil"/>
              <w:right w:val="nil"/>
            </w:tcBorders>
          </w:tcPr>
          <w:p w:rsidR="00203E92" w:rsidRPr="00E223F0" w:rsidRDefault="00203E92" w:rsidP="00203E92">
            <w:pPr>
              <w:rPr>
                <w:rFonts w:ascii="Sylfaen" w:hAnsi="Sylfaen"/>
                <w:sz w:val="22"/>
                <w:szCs w:val="22"/>
              </w:rPr>
            </w:pPr>
            <w:r>
              <w:rPr>
                <w:rFonts w:ascii="Sylfaen" w:hAnsi="Sylfaen"/>
                <w:sz w:val="22"/>
                <w:szCs w:val="22"/>
                <w:lang w:val="ru-RU"/>
              </w:rPr>
              <w:t>Имя владельца счета</w:t>
            </w:r>
            <w:r w:rsidRPr="00E223F0">
              <w:rPr>
                <w:rFonts w:ascii="Sylfaen" w:hAnsi="Sylfaen"/>
                <w:sz w:val="22"/>
                <w:szCs w:val="22"/>
              </w:rPr>
              <w:t>:</w:t>
            </w:r>
          </w:p>
        </w:tc>
        <w:tc>
          <w:tcPr>
            <w:tcW w:w="7200" w:type="dxa"/>
            <w:tcBorders>
              <w:top w:val="single" w:sz="4" w:space="0" w:color="auto"/>
              <w:left w:val="nil"/>
              <w:bottom w:val="nil"/>
              <w:right w:val="single" w:sz="4" w:space="0" w:color="auto"/>
            </w:tcBorders>
          </w:tcPr>
          <w:p w:rsidR="00203E92" w:rsidRPr="00E223F0" w:rsidRDefault="00203E92" w:rsidP="00203E92">
            <w:pPr>
              <w:rPr>
                <w:rFonts w:ascii="Sylfaen" w:hAnsi="Sylfaen"/>
                <w:sz w:val="22"/>
                <w:szCs w:val="22"/>
              </w:rPr>
            </w:pPr>
          </w:p>
        </w:tc>
      </w:tr>
      <w:tr w:rsidR="00203E92" w:rsidRPr="00E223F0" w:rsidTr="00203E92">
        <w:tc>
          <w:tcPr>
            <w:tcW w:w="2628" w:type="dxa"/>
            <w:tcBorders>
              <w:top w:val="nil"/>
              <w:left w:val="single" w:sz="4" w:space="0" w:color="auto"/>
              <w:bottom w:val="nil"/>
              <w:right w:val="nil"/>
            </w:tcBorders>
          </w:tcPr>
          <w:p w:rsidR="00203E92" w:rsidRPr="00E223F0" w:rsidRDefault="00203E92" w:rsidP="00203E92">
            <w:pPr>
              <w:rPr>
                <w:rFonts w:ascii="Sylfaen" w:hAnsi="Sylfaen"/>
                <w:sz w:val="22"/>
                <w:szCs w:val="22"/>
              </w:rPr>
            </w:pPr>
            <w:r>
              <w:rPr>
                <w:rFonts w:ascii="Sylfaen" w:hAnsi="Sylfaen"/>
                <w:sz w:val="22"/>
                <w:szCs w:val="22"/>
                <w:lang w:val="ru-RU"/>
              </w:rPr>
              <w:t>Название банка</w:t>
            </w:r>
            <w:r w:rsidRPr="00E223F0">
              <w:rPr>
                <w:rFonts w:ascii="Sylfaen" w:hAnsi="Sylfaen"/>
                <w:sz w:val="22"/>
                <w:szCs w:val="22"/>
              </w:rPr>
              <w:t>:</w:t>
            </w:r>
          </w:p>
        </w:tc>
        <w:tc>
          <w:tcPr>
            <w:tcW w:w="7200" w:type="dxa"/>
            <w:tcBorders>
              <w:top w:val="nil"/>
              <w:left w:val="nil"/>
              <w:bottom w:val="nil"/>
              <w:right w:val="single" w:sz="4" w:space="0" w:color="auto"/>
            </w:tcBorders>
          </w:tcPr>
          <w:p w:rsidR="00203E92" w:rsidRPr="00E223F0" w:rsidRDefault="00203E92" w:rsidP="00203E92">
            <w:pPr>
              <w:rPr>
                <w:rFonts w:ascii="Sylfaen" w:hAnsi="Sylfaen"/>
                <w:sz w:val="22"/>
                <w:szCs w:val="22"/>
              </w:rPr>
            </w:pPr>
          </w:p>
        </w:tc>
      </w:tr>
      <w:tr w:rsidR="00203E92" w:rsidRPr="00E223F0" w:rsidTr="00203E92">
        <w:tc>
          <w:tcPr>
            <w:tcW w:w="2628" w:type="dxa"/>
            <w:tcBorders>
              <w:top w:val="nil"/>
              <w:left w:val="single" w:sz="4" w:space="0" w:color="auto"/>
              <w:bottom w:val="nil"/>
              <w:right w:val="nil"/>
            </w:tcBorders>
          </w:tcPr>
          <w:p w:rsidR="00203E92" w:rsidRPr="00E223F0" w:rsidRDefault="00203E92" w:rsidP="00203E92">
            <w:pPr>
              <w:rPr>
                <w:rFonts w:ascii="Sylfaen" w:hAnsi="Sylfaen"/>
                <w:sz w:val="22"/>
                <w:szCs w:val="22"/>
              </w:rPr>
            </w:pPr>
            <w:r>
              <w:rPr>
                <w:rFonts w:ascii="Sylfaen" w:hAnsi="Sylfaen"/>
                <w:sz w:val="22"/>
                <w:szCs w:val="22"/>
                <w:lang w:val="ru-RU"/>
              </w:rPr>
              <w:t>Название филиала</w:t>
            </w:r>
            <w:r w:rsidRPr="00E223F0">
              <w:rPr>
                <w:rFonts w:ascii="Sylfaen" w:hAnsi="Sylfaen"/>
                <w:sz w:val="22"/>
                <w:szCs w:val="22"/>
              </w:rPr>
              <w:t>:</w:t>
            </w:r>
          </w:p>
        </w:tc>
        <w:tc>
          <w:tcPr>
            <w:tcW w:w="7200" w:type="dxa"/>
            <w:tcBorders>
              <w:top w:val="nil"/>
              <w:left w:val="nil"/>
              <w:bottom w:val="nil"/>
              <w:right w:val="single" w:sz="4" w:space="0" w:color="auto"/>
            </w:tcBorders>
          </w:tcPr>
          <w:p w:rsidR="00203E92" w:rsidRPr="00E223F0" w:rsidRDefault="00203E92" w:rsidP="00203E92">
            <w:pPr>
              <w:rPr>
                <w:rFonts w:ascii="Sylfaen" w:hAnsi="Sylfaen"/>
                <w:sz w:val="22"/>
                <w:szCs w:val="22"/>
              </w:rPr>
            </w:pPr>
          </w:p>
        </w:tc>
      </w:tr>
      <w:tr w:rsidR="00203E92" w:rsidRPr="00F271CB" w:rsidTr="00203E92">
        <w:tc>
          <w:tcPr>
            <w:tcW w:w="2628" w:type="dxa"/>
            <w:tcBorders>
              <w:top w:val="nil"/>
              <w:left w:val="single" w:sz="4" w:space="0" w:color="auto"/>
              <w:bottom w:val="nil"/>
              <w:right w:val="nil"/>
            </w:tcBorders>
          </w:tcPr>
          <w:p w:rsidR="00203E92" w:rsidRPr="00DF3493" w:rsidRDefault="00203E92" w:rsidP="00203E92">
            <w:pPr>
              <w:rPr>
                <w:rFonts w:ascii="Sylfaen" w:hAnsi="Sylfaen"/>
                <w:sz w:val="22"/>
                <w:szCs w:val="22"/>
                <w:lang w:val="ru-RU"/>
              </w:rPr>
            </w:pPr>
            <w:r>
              <w:rPr>
                <w:rFonts w:ascii="Sylfaen" w:hAnsi="Sylfaen"/>
                <w:sz w:val="22"/>
                <w:szCs w:val="22"/>
                <w:lang w:val="ru-RU"/>
              </w:rPr>
              <w:t>Номер</w:t>
            </w:r>
            <w:r w:rsidR="00542B19">
              <w:rPr>
                <w:rFonts w:ascii="Sylfaen" w:hAnsi="Sylfaen"/>
                <w:sz w:val="22"/>
                <w:szCs w:val="22"/>
                <w:lang w:val="ru-RU"/>
              </w:rPr>
              <w:t xml:space="preserve"> </w:t>
            </w:r>
            <w:r>
              <w:rPr>
                <w:rFonts w:ascii="Sylfaen" w:hAnsi="Sylfaen"/>
                <w:sz w:val="22"/>
                <w:szCs w:val="22"/>
                <w:lang w:val="ru-RU"/>
              </w:rPr>
              <w:t>расчетного</w:t>
            </w:r>
            <w:r w:rsidR="00542B19">
              <w:rPr>
                <w:rFonts w:ascii="Sylfaen" w:hAnsi="Sylfaen"/>
                <w:sz w:val="22"/>
                <w:szCs w:val="22"/>
                <w:lang w:val="ru-RU"/>
              </w:rPr>
              <w:t xml:space="preserve"> </w:t>
            </w:r>
            <w:r>
              <w:rPr>
                <w:rFonts w:ascii="Sylfaen" w:hAnsi="Sylfaen"/>
                <w:sz w:val="22"/>
                <w:szCs w:val="22"/>
                <w:lang w:val="ru-RU"/>
              </w:rPr>
              <w:t>счета</w:t>
            </w:r>
            <w:r w:rsidRPr="00DF3493">
              <w:rPr>
                <w:rFonts w:ascii="Sylfaen" w:hAnsi="Sylfaen"/>
                <w:sz w:val="22"/>
                <w:szCs w:val="22"/>
                <w:lang w:val="ru-RU"/>
              </w:rPr>
              <w:t>./</w:t>
            </w:r>
            <w:r w:rsidRPr="00E223F0">
              <w:rPr>
                <w:rFonts w:ascii="Sylfaen" w:hAnsi="Sylfaen"/>
                <w:sz w:val="22"/>
                <w:szCs w:val="22"/>
              </w:rPr>
              <w:t>BAN</w:t>
            </w:r>
            <w:r>
              <w:rPr>
                <w:rFonts w:ascii="Sylfaen" w:hAnsi="Sylfaen"/>
                <w:sz w:val="22"/>
                <w:szCs w:val="22"/>
                <w:lang w:val="ru-RU"/>
              </w:rPr>
              <w:t>Код</w:t>
            </w:r>
            <w:r w:rsidRPr="00DF3493">
              <w:rPr>
                <w:rFonts w:ascii="Sylfaen" w:hAnsi="Sylfaen"/>
                <w:sz w:val="22"/>
                <w:szCs w:val="22"/>
                <w:lang w:val="ru-RU"/>
              </w:rPr>
              <w:t>:</w:t>
            </w:r>
          </w:p>
        </w:tc>
        <w:tc>
          <w:tcPr>
            <w:tcW w:w="7200" w:type="dxa"/>
            <w:tcBorders>
              <w:top w:val="nil"/>
              <w:left w:val="nil"/>
              <w:bottom w:val="nil"/>
              <w:right w:val="single" w:sz="4" w:space="0" w:color="auto"/>
            </w:tcBorders>
          </w:tcPr>
          <w:p w:rsidR="00203E92" w:rsidRPr="00DF3493" w:rsidRDefault="00203E92" w:rsidP="00203E92">
            <w:pPr>
              <w:rPr>
                <w:rFonts w:ascii="Sylfaen" w:hAnsi="Sylfaen"/>
                <w:sz w:val="22"/>
                <w:szCs w:val="22"/>
                <w:lang w:val="ru-RU"/>
              </w:rPr>
            </w:pPr>
          </w:p>
        </w:tc>
      </w:tr>
      <w:tr w:rsidR="00203E92" w:rsidRPr="00015A6B" w:rsidTr="00203E92">
        <w:tc>
          <w:tcPr>
            <w:tcW w:w="2628" w:type="dxa"/>
            <w:tcBorders>
              <w:top w:val="nil"/>
              <w:left w:val="single" w:sz="4" w:space="0" w:color="auto"/>
              <w:bottom w:val="nil"/>
              <w:right w:val="nil"/>
            </w:tcBorders>
          </w:tcPr>
          <w:p w:rsidR="00203E92" w:rsidRPr="00015A6B" w:rsidRDefault="00203E92" w:rsidP="00203E92">
            <w:pPr>
              <w:rPr>
                <w:rFonts w:ascii="Sylfaen" w:hAnsi="Sylfaen"/>
                <w:sz w:val="22"/>
                <w:szCs w:val="22"/>
                <w:lang w:val="ru-RU"/>
              </w:rPr>
            </w:pPr>
            <w:r>
              <w:rPr>
                <w:rFonts w:ascii="Sylfaen" w:hAnsi="Sylfaen"/>
                <w:sz w:val="22"/>
                <w:szCs w:val="22"/>
                <w:lang w:val="ru-RU"/>
              </w:rPr>
              <w:t>Адрес банка</w:t>
            </w:r>
            <w:r w:rsidRPr="00015A6B">
              <w:rPr>
                <w:rFonts w:ascii="Sylfaen" w:hAnsi="Sylfaen"/>
                <w:sz w:val="22"/>
                <w:szCs w:val="22"/>
                <w:lang w:val="ru-RU"/>
              </w:rPr>
              <w:t>:</w:t>
            </w:r>
          </w:p>
        </w:tc>
        <w:tc>
          <w:tcPr>
            <w:tcW w:w="7200" w:type="dxa"/>
            <w:tcBorders>
              <w:top w:val="nil"/>
              <w:left w:val="nil"/>
              <w:bottom w:val="nil"/>
              <w:right w:val="single" w:sz="4" w:space="0" w:color="auto"/>
            </w:tcBorders>
          </w:tcPr>
          <w:p w:rsidR="00203E92" w:rsidRPr="00015A6B" w:rsidRDefault="00203E92" w:rsidP="00203E92">
            <w:pPr>
              <w:rPr>
                <w:rFonts w:ascii="Sylfaen" w:hAnsi="Sylfaen"/>
                <w:sz w:val="22"/>
                <w:szCs w:val="22"/>
                <w:lang w:val="ru-RU"/>
              </w:rPr>
            </w:pPr>
          </w:p>
        </w:tc>
      </w:tr>
      <w:tr w:rsidR="00203E92" w:rsidRPr="00015A6B" w:rsidTr="00203E92">
        <w:tc>
          <w:tcPr>
            <w:tcW w:w="2628" w:type="dxa"/>
            <w:tcBorders>
              <w:top w:val="nil"/>
              <w:left w:val="single" w:sz="4" w:space="0" w:color="auto"/>
              <w:bottom w:val="nil"/>
              <w:right w:val="nil"/>
            </w:tcBorders>
          </w:tcPr>
          <w:p w:rsidR="00203E92" w:rsidRPr="00015A6B" w:rsidRDefault="00203E92" w:rsidP="00203E92">
            <w:pPr>
              <w:rPr>
                <w:rFonts w:ascii="Sylfaen" w:hAnsi="Sylfaen"/>
                <w:sz w:val="22"/>
                <w:szCs w:val="22"/>
                <w:lang w:val="ru-RU"/>
              </w:rPr>
            </w:pPr>
            <w:r>
              <w:rPr>
                <w:rFonts w:ascii="Sylfaen" w:hAnsi="Sylfaen"/>
                <w:sz w:val="22"/>
                <w:szCs w:val="22"/>
                <w:lang w:val="ru-RU"/>
              </w:rPr>
              <w:t>Страна</w:t>
            </w:r>
            <w:r w:rsidRPr="00015A6B">
              <w:rPr>
                <w:rFonts w:ascii="Sylfaen" w:hAnsi="Sylfaen"/>
                <w:sz w:val="22"/>
                <w:szCs w:val="22"/>
                <w:lang w:val="ru-RU"/>
              </w:rPr>
              <w:t>:</w:t>
            </w:r>
          </w:p>
        </w:tc>
        <w:tc>
          <w:tcPr>
            <w:tcW w:w="7200" w:type="dxa"/>
            <w:tcBorders>
              <w:top w:val="nil"/>
              <w:left w:val="nil"/>
              <w:bottom w:val="nil"/>
              <w:right w:val="single" w:sz="4" w:space="0" w:color="auto"/>
            </w:tcBorders>
          </w:tcPr>
          <w:p w:rsidR="00203E92" w:rsidRPr="00015A6B" w:rsidRDefault="00203E92" w:rsidP="00203E92">
            <w:pPr>
              <w:rPr>
                <w:rFonts w:ascii="Sylfaen" w:hAnsi="Sylfaen"/>
                <w:sz w:val="22"/>
                <w:szCs w:val="22"/>
                <w:lang w:val="ru-RU"/>
              </w:rPr>
            </w:pPr>
          </w:p>
        </w:tc>
      </w:tr>
      <w:tr w:rsidR="00203E92" w:rsidRPr="00015A6B" w:rsidTr="00203E92">
        <w:tc>
          <w:tcPr>
            <w:tcW w:w="2628" w:type="dxa"/>
            <w:tcBorders>
              <w:top w:val="nil"/>
              <w:left w:val="single" w:sz="4" w:space="0" w:color="auto"/>
              <w:bottom w:val="single" w:sz="4" w:space="0" w:color="auto"/>
              <w:right w:val="nil"/>
            </w:tcBorders>
          </w:tcPr>
          <w:p w:rsidR="00203E92" w:rsidRPr="00015A6B" w:rsidRDefault="00203E92" w:rsidP="00203E92">
            <w:pPr>
              <w:rPr>
                <w:rFonts w:ascii="Sylfaen" w:hAnsi="Sylfaen"/>
                <w:sz w:val="22"/>
                <w:szCs w:val="22"/>
                <w:lang w:val="ru-RU"/>
              </w:rPr>
            </w:pPr>
            <w:r w:rsidRPr="00E223F0">
              <w:rPr>
                <w:rFonts w:ascii="Sylfaen" w:hAnsi="Sylfaen"/>
                <w:sz w:val="22"/>
                <w:szCs w:val="22"/>
              </w:rPr>
              <w:t>SWIFT</w:t>
            </w:r>
            <w:r>
              <w:rPr>
                <w:rFonts w:ascii="Sylfaen" w:hAnsi="Sylfaen"/>
                <w:sz w:val="22"/>
                <w:szCs w:val="22"/>
                <w:lang w:val="ru-RU"/>
              </w:rPr>
              <w:t>Код</w:t>
            </w:r>
            <w:r w:rsidRPr="00015A6B">
              <w:rPr>
                <w:rFonts w:ascii="Sylfaen" w:hAnsi="Sylfaen"/>
                <w:sz w:val="22"/>
                <w:szCs w:val="22"/>
                <w:lang w:val="ru-RU"/>
              </w:rPr>
              <w:t>:</w:t>
            </w:r>
          </w:p>
        </w:tc>
        <w:tc>
          <w:tcPr>
            <w:tcW w:w="7200" w:type="dxa"/>
            <w:tcBorders>
              <w:top w:val="nil"/>
              <w:left w:val="nil"/>
              <w:bottom w:val="single" w:sz="4" w:space="0" w:color="auto"/>
              <w:right w:val="single" w:sz="4" w:space="0" w:color="auto"/>
            </w:tcBorders>
          </w:tcPr>
          <w:p w:rsidR="00203E92" w:rsidRPr="00015A6B" w:rsidRDefault="00203E92" w:rsidP="00203E92">
            <w:pPr>
              <w:rPr>
                <w:rFonts w:ascii="Sylfaen" w:hAnsi="Sylfaen"/>
                <w:sz w:val="22"/>
                <w:szCs w:val="22"/>
                <w:lang w:val="ru-RU"/>
              </w:rPr>
            </w:pPr>
          </w:p>
        </w:tc>
      </w:tr>
    </w:tbl>
    <w:p w:rsidR="00203E92" w:rsidRPr="00015A6B" w:rsidRDefault="00203E92" w:rsidP="00203E92">
      <w:pPr>
        <w:rPr>
          <w:rFonts w:ascii="Sylfaen" w:hAnsi="Sylfaen"/>
          <w:i/>
          <w:sz w:val="22"/>
          <w:szCs w:val="22"/>
          <w:lang w:val="ru-RU"/>
        </w:rPr>
      </w:pPr>
    </w:p>
    <w:p w:rsidR="00203E92" w:rsidRDefault="00203E92" w:rsidP="00203E92">
      <w:pPr>
        <w:rPr>
          <w:rFonts w:ascii="Sylfaen" w:hAnsi="Sylfaen"/>
          <w:sz w:val="22"/>
          <w:szCs w:val="22"/>
          <w:lang w:val="ru-RU"/>
        </w:rPr>
      </w:pPr>
      <w:r w:rsidRPr="00DF3493">
        <w:rPr>
          <w:rFonts w:ascii="Sylfaen" w:hAnsi="Sylfaen"/>
          <w:sz w:val="22"/>
          <w:szCs w:val="22"/>
          <w:lang w:val="ru-RU"/>
        </w:rPr>
        <w:t xml:space="preserve">2.13   </w:t>
      </w:r>
      <w:r>
        <w:rPr>
          <w:rFonts w:ascii="Sylfaen" w:hAnsi="Sylfaen"/>
          <w:sz w:val="22"/>
          <w:szCs w:val="22"/>
          <w:lang w:val="ru-RU"/>
        </w:rPr>
        <w:t>Последние</w:t>
      </w:r>
      <w:r w:rsidR="00542B19">
        <w:rPr>
          <w:rFonts w:ascii="Sylfaen" w:hAnsi="Sylfaen"/>
          <w:sz w:val="22"/>
          <w:szCs w:val="22"/>
          <w:lang w:val="ru-RU"/>
        </w:rPr>
        <w:t xml:space="preserve"> </w:t>
      </w:r>
      <w:r>
        <w:rPr>
          <w:rFonts w:ascii="Sylfaen" w:hAnsi="Sylfaen"/>
          <w:sz w:val="22"/>
          <w:szCs w:val="22"/>
          <w:lang w:val="ru-RU"/>
        </w:rPr>
        <w:t>годовые</w:t>
      </w:r>
      <w:r w:rsidR="00542B19">
        <w:rPr>
          <w:rFonts w:ascii="Sylfaen" w:hAnsi="Sylfaen"/>
          <w:sz w:val="22"/>
          <w:szCs w:val="22"/>
          <w:lang w:val="ru-RU"/>
        </w:rPr>
        <w:t xml:space="preserve"> </w:t>
      </w:r>
      <w:r>
        <w:rPr>
          <w:rFonts w:ascii="Sylfaen" w:hAnsi="Sylfaen"/>
          <w:sz w:val="22"/>
          <w:szCs w:val="22"/>
          <w:lang w:val="ru-RU"/>
        </w:rPr>
        <w:t>финансовые</w:t>
      </w:r>
      <w:r w:rsidR="00542B19">
        <w:rPr>
          <w:rFonts w:ascii="Sylfaen" w:hAnsi="Sylfaen"/>
          <w:sz w:val="22"/>
          <w:szCs w:val="22"/>
          <w:lang w:val="ru-RU"/>
        </w:rPr>
        <w:t xml:space="preserve"> </w:t>
      </w:r>
      <w:r>
        <w:rPr>
          <w:rFonts w:ascii="Sylfaen" w:hAnsi="Sylfaen"/>
          <w:sz w:val="22"/>
          <w:szCs w:val="22"/>
          <w:lang w:val="ru-RU"/>
        </w:rPr>
        <w:t>и</w:t>
      </w:r>
      <w:r w:rsidR="00542B19">
        <w:rPr>
          <w:rFonts w:ascii="Sylfaen" w:hAnsi="Sylfaen"/>
          <w:sz w:val="22"/>
          <w:szCs w:val="22"/>
          <w:lang w:val="ru-RU"/>
        </w:rPr>
        <w:t xml:space="preserve"> </w:t>
      </w:r>
      <w:r>
        <w:rPr>
          <w:rFonts w:ascii="Sylfaen" w:hAnsi="Sylfaen"/>
          <w:sz w:val="22"/>
          <w:szCs w:val="22"/>
          <w:lang w:val="ru-RU"/>
        </w:rPr>
        <w:t>аудиторские</w:t>
      </w:r>
      <w:r w:rsidR="00542B19">
        <w:rPr>
          <w:rFonts w:ascii="Sylfaen" w:hAnsi="Sylfaen"/>
          <w:sz w:val="22"/>
          <w:szCs w:val="22"/>
          <w:lang w:val="ru-RU"/>
        </w:rPr>
        <w:t xml:space="preserve"> </w:t>
      </w:r>
      <w:r>
        <w:rPr>
          <w:rFonts w:ascii="Sylfaen" w:hAnsi="Sylfaen"/>
          <w:sz w:val="22"/>
          <w:szCs w:val="22"/>
          <w:lang w:val="ru-RU"/>
        </w:rPr>
        <w:t>отчеты</w:t>
      </w:r>
      <w:r w:rsidRPr="00DF3493">
        <w:rPr>
          <w:rFonts w:ascii="Sylfaen" w:hAnsi="Sylfaen"/>
          <w:sz w:val="22"/>
          <w:szCs w:val="22"/>
          <w:lang w:val="ru-RU"/>
        </w:rPr>
        <w:t xml:space="preserve">, </w:t>
      </w:r>
      <w:r>
        <w:rPr>
          <w:rFonts w:ascii="Sylfaen" w:hAnsi="Sylfaen"/>
          <w:sz w:val="22"/>
          <w:szCs w:val="22"/>
          <w:lang w:val="ru-RU"/>
        </w:rPr>
        <w:t>если</w:t>
      </w:r>
      <w:r w:rsidR="00542B19">
        <w:rPr>
          <w:rFonts w:ascii="Sylfaen" w:hAnsi="Sylfaen"/>
          <w:sz w:val="22"/>
          <w:szCs w:val="22"/>
          <w:lang w:val="ru-RU"/>
        </w:rPr>
        <w:t xml:space="preserve"> </w:t>
      </w:r>
      <w:r>
        <w:rPr>
          <w:rFonts w:ascii="Sylfaen" w:hAnsi="Sylfaen"/>
          <w:sz w:val="22"/>
          <w:szCs w:val="22"/>
          <w:lang w:val="ru-RU"/>
        </w:rPr>
        <w:t>таковые</w:t>
      </w:r>
      <w:r w:rsidR="00542B19">
        <w:rPr>
          <w:rFonts w:ascii="Sylfaen" w:hAnsi="Sylfaen"/>
          <w:sz w:val="22"/>
          <w:szCs w:val="22"/>
          <w:lang w:val="ru-RU"/>
        </w:rPr>
        <w:t xml:space="preserve"> </w:t>
      </w:r>
      <w:r>
        <w:rPr>
          <w:rFonts w:ascii="Sylfaen" w:hAnsi="Sylfaen"/>
          <w:sz w:val="22"/>
          <w:szCs w:val="22"/>
          <w:lang w:val="ru-RU"/>
        </w:rPr>
        <w:t>имеются</w:t>
      </w:r>
      <w:r w:rsidRPr="00DF3493">
        <w:rPr>
          <w:rFonts w:ascii="Sylfaen" w:hAnsi="Sylfaen"/>
          <w:sz w:val="22"/>
          <w:szCs w:val="22"/>
          <w:lang w:val="ru-RU"/>
        </w:rPr>
        <w:t xml:space="preserve">, </w:t>
      </w:r>
      <w:r>
        <w:rPr>
          <w:rFonts w:ascii="Sylfaen" w:hAnsi="Sylfaen"/>
          <w:sz w:val="22"/>
          <w:szCs w:val="22"/>
          <w:lang w:val="ru-RU"/>
        </w:rPr>
        <w:t>должны</w:t>
      </w:r>
      <w:r w:rsidR="00542B19">
        <w:rPr>
          <w:rFonts w:ascii="Sylfaen" w:hAnsi="Sylfaen"/>
          <w:sz w:val="22"/>
          <w:szCs w:val="22"/>
          <w:lang w:val="ru-RU"/>
        </w:rPr>
        <w:t xml:space="preserve"> </w:t>
      </w:r>
      <w:r>
        <w:rPr>
          <w:rFonts w:ascii="Sylfaen" w:hAnsi="Sylfaen"/>
          <w:sz w:val="22"/>
          <w:szCs w:val="22"/>
          <w:lang w:val="ru-RU"/>
        </w:rPr>
        <w:t>быть</w:t>
      </w:r>
      <w:r w:rsidR="00542B19">
        <w:rPr>
          <w:rFonts w:ascii="Sylfaen" w:hAnsi="Sylfaen"/>
          <w:sz w:val="22"/>
          <w:szCs w:val="22"/>
          <w:lang w:val="ru-RU"/>
        </w:rPr>
        <w:t xml:space="preserve"> </w:t>
      </w:r>
      <w:r>
        <w:rPr>
          <w:rFonts w:ascii="Sylfaen" w:hAnsi="Sylfaen"/>
          <w:sz w:val="22"/>
          <w:szCs w:val="22"/>
          <w:lang w:val="ru-RU"/>
        </w:rPr>
        <w:t>приложены</w:t>
      </w:r>
      <w:r w:rsidR="00542B19">
        <w:rPr>
          <w:rFonts w:ascii="Sylfaen" w:hAnsi="Sylfaen"/>
          <w:sz w:val="22"/>
          <w:szCs w:val="22"/>
          <w:lang w:val="ru-RU"/>
        </w:rPr>
        <w:t xml:space="preserve"> </w:t>
      </w:r>
      <w:r>
        <w:rPr>
          <w:rFonts w:ascii="Sylfaen" w:hAnsi="Sylfaen"/>
          <w:sz w:val="22"/>
          <w:szCs w:val="22"/>
          <w:lang w:val="ru-RU"/>
        </w:rPr>
        <w:t>к</w:t>
      </w:r>
      <w:r w:rsidR="00542B19">
        <w:rPr>
          <w:rFonts w:ascii="Sylfaen" w:hAnsi="Sylfaen"/>
          <w:sz w:val="22"/>
          <w:szCs w:val="22"/>
          <w:lang w:val="ru-RU"/>
        </w:rPr>
        <w:t xml:space="preserve"> </w:t>
      </w:r>
      <w:r>
        <w:rPr>
          <w:rFonts w:ascii="Sylfaen" w:hAnsi="Sylfaen"/>
          <w:sz w:val="22"/>
          <w:szCs w:val="22"/>
          <w:lang w:val="ru-RU"/>
        </w:rPr>
        <w:t>предложению</w:t>
      </w:r>
      <w:r w:rsidRPr="00DF3493">
        <w:rPr>
          <w:rFonts w:ascii="Sylfaen" w:hAnsi="Sylfaen"/>
          <w:sz w:val="22"/>
          <w:szCs w:val="22"/>
          <w:lang w:val="ru-RU"/>
        </w:rPr>
        <w:t>.</w:t>
      </w:r>
      <w:r w:rsidR="00542B19">
        <w:rPr>
          <w:rFonts w:ascii="Sylfaen" w:hAnsi="Sylfaen"/>
          <w:sz w:val="22"/>
          <w:szCs w:val="22"/>
          <w:lang w:val="ru-RU"/>
        </w:rPr>
        <w:t xml:space="preserve"> </w:t>
      </w:r>
      <w:r w:rsidRPr="00542B19">
        <w:rPr>
          <w:rFonts w:ascii="Sylfaen" w:hAnsi="Sylfaen"/>
          <w:sz w:val="22"/>
          <w:szCs w:val="22"/>
          <w:lang w:val="ru-RU"/>
        </w:rPr>
        <w:t>(</w:t>
      </w:r>
      <w:r>
        <w:rPr>
          <w:rFonts w:ascii="Sylfaen" w:hAnsi="Sylfaen"/>
          <w:sz w:val="22"/>
          <w:szCs w:val="22"/>
          <w:lang w:val="ru-RU"/>
        </w:rPr>
        <w:t>Приложение</w:t>
      </w:r>
      <w:r w:rsidRPr="00542B19">
        <w:rPr>
          <w:rFonts w:ascii="Sylfaen" w:hAnsi="Sylfaen"/>
          <w:sz w:val="22"/>
          <w:szCs w:val="22"/>
          <w:lang w:val="ru-RU"/>
        </w:rPr>
        <w:t xml:space="preserv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821"/>
      </w:tblGrid>
      <w:tr w:rsidR="00203E92" w:rsidRPr="00F3072E" w:rsidTr="00203E92">
        <w:tc>
          <w:tcPr>
            <w:tcW w:w="9821" w:type="dxa"/>
            <w:shd w:val="clear" w:color="auto" w:fill="606060"/>
          </w:tcPr>
          <w:p w:rsidR="00203E92" w:rsidRPr="00F3072E" w:rsidRDefault="00203E92" w:rsidP="00203E92">
            <w:pPr>
              <w:pStyle w:val="2"/>
              <w:rPr>
                <w:rFonts w:ascii="Sylfaen" w:hAnsi="Sylfaen"/>
                <w:b w:val="0"/>
                <w:bCs w:val="0"/>
                <w:color w:val="FFFFFF"/>
                <w:szCs w:val="22"/>
                <w:lang w:val="ru-RU"/>
              </w:rPr>
            </w:pPr>
            <w:r w:rsidRPr="00F3072E">
              <w:rPr>
                <w:rFonts w:ascii="Sylfaen" w:hAnsi="Sylfaen"/>
                <w:b w:val="0"/>
                <w:bCs w:val="0"/>
                <w:szCs w:val="22"/>
                <w:lang w:val="ru-RU"/>
              </w:rPr>
              <w:br w:type="page"/>
            </w:r>
            <w:r w:rsidRPr="00F3072E">
              <w:rPr>
                <w:rFonts w:ascii="Sylfaen" w:hAnsi="Sylfaen"/>
                <w:b w:val="0"/>
                <w:color w:val="FFFFFF"/>
                <w:szCs w:val="22"/>
                <w:lang w:val="ru-RU"/>
              </w:rPr>
              <w:t>3</w:t>
            </w:r>
            <w:r>
              <w:rPr>
                <w:rFonts w:ascii="Sylfaen" w:hAnsi="Sylfaen"/>
                <w:b w:val="0"/>
                <w:color w:val="FFFFFF"/>
                <w:szCs w:val="22"/>
                <w:lang w:val="ru-RU"/>
              </w:rPr>
              <w:t>.Предлагаемая</w:t>
            </w:r>
            <w:r w:rsidR="0023674C">
              <w:rPr>
                <w:rFonts w:ascii="Sylfaen" w:hAnsi="Sylfaen"/>
                <w:b w:val="0"/>
                <w:color w:val="FFFFFF"/>
                <w:szCs w:val="22"/>
                <w:lang w:val="ru-RU"/>
              </w:rPr>
              <w:t xml:space="preserve"> </w:t>
            </w:r>
            <w:r>
              <w:rPr>
                <w:rFonts w:ascii="Sylfaen" w:hAnsi="Sylfaen"/>
                <w:b w:val="0"/>
                <w:color w:val="FFFFFF"/>
                <w:szCs w:val="22"/>
                <w:lang w:val="ru-RU"/>
              </w:rPr>
              <w:t>Инициатива</w:t>
            </w:r>
          </w:p>
        </w:tc>
      </w:tr>
    </w:tbl>
    <w:p w:rsidR="00203E92" w:rsidRPr="00F3072E" w:rsidRDefault="00203E92" w:rsidP="00203E92">
      <w:pPr>
        <w:rPr>
          <w:rFonts w:ascii="Sylfaen" w:hAnsi="Sylfaen"/>
          <w:sz w:val="22"/>
          <w:szCs w:val="22"/>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203E92" w:rsidRPr="00C5410B" w:rsidTr="00203E92">
        <w:tc>
          <w:tcPr>
            <w:tcW w:w="9828" w:type="dxa"/>
            <w:tcBorders>
              <w:top w:val="nil"/>
              <w:left w:val="nil"/>
              <w:bottom w:val="single" w:sz="4" w:space="0" w:color="auto"/>
              <w:right w:val="nil"/>
            </w:tcBorders>
          </w:tcPr>
          <w:p w:rsidR="00203E92" w:rsidRDefault="00203E92" w:rsidP="00203E92">
            <w:pPr>
              <w:rPr>
                <w:rFonts w:ascii="Sylfaen" w:hAnsi="Sylfaen"/>
                <w:sz w:val="22"/>
                <w:szCs w:val="22"/>
                <w:lang w:val="ru-RU"/>
              </w:rPr>
            </w:pPr>
            <w:r w:rsidRPr="00DF3493">
              <w:rPr>
                <w:rFonts w:ascii="Sylfaen" w:hAnsi="Sylfaen"/>
                <w:sz w:val="22"/>
                <w:szCs w:val="22"/>
                <w:lang w:val="ru-RU"/>
              </w:rPr>
              <w:t>3.1 Кратко описать проект</w:t>
            </w:r>
            <w:r>
              <w:rPr>
                <w:rFonts w:ascii="Sylfaen" w:hAnsi="Sylfaen"/>
                <w:sz w:val="22"/>
                <w:szCs w:val="22"/>
                <w:lang w:val="ru-RU"/>
              </w:rPr>
              <w:t>ное предложение</w:t>
            </w:r>
            <w:r w:rsidRPr="00DF3493">
              <w:rPr>
                <w:rFonts w:ascii="Sylfaen" w:hAnsi="Sylfaen"/>
                <w:sz w:val="22"/>
                <w:szCs w:val="22"/>
                <w:lang w:val="ru-RU"/>
              </w:rPr>
              <w:t xml:space="preserve">, используя собственные слова </w:t>
            </w:r>
            <w:r>
              <w:rPr>
                <w:rFonts w:ascii="Sylfaen" w:hAnsi="Sylfaen"/>
                <w:sz w:val="22"/>
                <w:szCs w:val="22"/>
                <w:lang w:val="ru-RU"/>
              </w:rPr>
              <w:t>и</w:t>
            </w:r>
            <w:r w:rsidRPr="00DF3493">
              <w:rPr>
                <w:rFonts w:ascii="Sylfaen" w:hAnsi="Sylfaen"/>
                <w:sz w:val="22"/>
                <w:szCs w:val="22"/>
                <w:lang w:val="ru-RU"/>
              </w:rPr>
              <w:t xml:space="preserve"> используя следующую структуру: </w:t>
            </w:r>
          </w:p>
          <w:p w:rsidR="00203E92" w:rsidRPr="007052EF" w:rsidRDefault="00203E92" w:rsidP="00203E92">
            <w:pPr>
              <w:rPr>
                <w:rFonts w:ascii="Sylfaen" w:hAnsi="Sylfaen"/>
                <w:i/>
                <w:iCs/>
                <w:sz w:val="22"/>
                <w:szCs w:val="22"/>
                <w:lang w:val="ru-RU"/>
              </w:rPr>
            </w:pPr>
            <w:r w:rsidRPr="00DF3493">
              <w:rPr>
                <w:rFonts w:ascii="Sylfaen" w:hAnsi="Sylfaen"/>
                <w:i/>
                <w:sz w:val="20"/>
                <w:szCs w:val="20"/>
                <w:lang w:val="ru-RU"/>
              </w:rPr>
              <w:t xml:space="preserve">Введение/Краткое описание, </w:t>
            </w:r>
            <w:r>
              <w:rPr>
                <w:rFonts w:ascii="Sylfaen" w:hAnsi="Sylfaen"/>
                <w:i/>
                <w:sz w:val="20"/>
                <w:szCs w:val="20"/>
                <w:lang w:val="ru-RU"/>
              </w:rPr>
              <w:t>Ц</w:t>
            </w:r>
            <w:r w:rsidRPr="00DF3493">
              <w:rPr>
                <w:rFonts w:ascii="Sylfaen" w:hAnsi="Sylfaen"/>
                <w:i/>
                <w:sz w:val="20"/>
                <w:szCs w:val="20"/>
                <w:lang w:val="ru-RU"/>
              </w:rPr>
              <w:t xml:space="preserve">ели и задачи </w:t>
            </w:r>
            <w:r>
              <w:rPr>
                <w:rFonts w:ascii="Sylfaen" w:hAnsi="Sylfaen"/>
                <w:i/>
                <w:sz w:val="20"/>
                <w:szCs w:val="20"/>
                <w:lang w:val="ru-RU"/>
              </w:rPr>
              <w:t>п</w:t>
            </w:r>
            <w:r w:rsidRPr="00DF3493">
              <w:rPr>
                <w:rFonts w:ascii="Sylfaen" w:hAnsi="Sylfaen"/>
                <w:i/>
                <w:sz w:val="20"/>
                <w:szCs w:val="20"/>
                <w:lang w:val="ru-RU"/>
              </w:rPr>
              <w:t>роект</w:t>
            </w:r>
            <w:r>
              <w:rPr>
                <w:rFonts w:ascii="Sylfaen" w:hAnsi="Sylfaen"/>
                <w:i/>
                <w:sz w:val="20"/>
                <w:szCs w:val="20"/>
                <w:lang w:val="ru-RU"/>
              </w:rPr>
              <w:t>а</w:t>
            </w:r>
            <w:r w:rsidRPr="00DF3493">
              <w:rPr>
                <w:rFonts w:ascii="Sylfaen" w:hAnsi="Sylfaen"/>
                <w:i/>
                <w:sz w:val="20"/>
                <w:szCs w:val="20"/>
                <w:lang w:val="ru-RU"/>
              </w:rPr>
              <w:t xml:space="preserve">, Проектная деятельность/ методология, Ожидаемые результаты, Заключение </w:t>
            </w:r>
          </w:p>
        </w:tc>
      </w:tr>
      <w:tr w:rsidR="00203E92" w:rsidRPr="00AC4CCC" w:rsidTr="00203E92">
        <w:trPr>
          <w:trHeight w:val="1672"/>
        </w:trPr>
        <w:tc>
          <w:tcPr>
            <w:tcW w:w="9828"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Pr>
                <w:rFonts w:ascii="Sylfaen" w:hAnsi="Sylfaen"/>
                <w:szCs w:val="22"/>
                <w:lang w:val="ru-RU"/>
              </w:rPr>
              <w:t>Введение</w:t>
            </w:r>
            <w:r w:rsidRPr="00472DCA">
              <w:rPr>
                <w:rFonts w:ascii="Sylfaen" w:hAnsi="Sylfaen"/>
                <w:szCs w:val="22"/>
                <w:lang w:val="ru-RU"/>
              </w:rPr>
              <w:t>:</w:t>
            </w:r>
          </w:p>
          <w:p w:rsidR="00203E92" w:rsidRPr="00FC6D5F"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Pr>
                <w:rFonts w:ascii="Sylfaen" w:hAnsi="Sylfaen"/>
                <w:szCs w:val="22"/>
                <w:lang w:val="ru-RU"/>
              </w:rPr>
              <w:t>Цель(и) проекта</w:t>
            </w:r>
            <w:r w:rsidRPr="00FC6D5F">
              <w:rPr>
                <w:rFonts w:ascii="Sylfaen" w:hAnsi="Sylfaen"/>
                <w:szCs w:val="22"/>
                <w:lang w:val="ru-RU"/>
              </w:rPr>
              <w:t>:</w:t>
            </w:r>
          </w:p>
          <w:p w:rsidR="00203E92" w:rsidRPr="00FC6D5F"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Pr>
                <w:rFonts w:ascii="Sylfaen" w:hAnsi="Sylfaen"/>
                <w:szCs w:val="22"/>
                <w:lang w:val="ru-RU"/>
              </w:rPr>
              <w:t>Задачи проекта</w:t>
            </w:r>
            <w:r w:rsidRPr="00FC6D5F">
              <w:rPr>
                <w:rFonts w:ascii="Sylfaen" w:hAnsi="Sylfaen"/>
                <w:szCs w:val="22"/>
                <w:lang w:val="ru-RU"/>
              </w:rPr>
              <w:t>:</w:t>
            </w:r>
          </w:p>
          <w:p w:rsidR="00203E92" w:rsidRPr="00FC6D5F"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Pr>
                <w:rFonts w:ascii="Sylfaen" w:hAnsi="Sylfaen"/>
                <w:szCs w:val="22"/>
                <w:lang w:val="ru-RU"/>
              </w:rPr>
              <w:t>Запланированные мероприятия</w:t>
            </w:r>
            <w:r w:rsidRPr="00FC6D5F">
              <w:rPr>
                <w:rFonts w:ascii="Sylfaen" w:hAnsi="Sylfaen"/>
                <w:szCs w:val="22"/>
                <w:lang w:val="ru-RU"/>
              </w:rPr>
              <w:t>:</w:t>
            </w:r>
          </w:p>
          <w:p w:rsidR="00203E92"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sidRPr="00AC4CCC">
              <w:rPr>
                <w:rFonts w:ascii="Sylfaen" w:hAnsi="Sylfaen"/>
                <w:szCs w:val="22"/>
                <w:lang w:val="ru-RU"/>
              </w:rPr>
              <w:t xml:space="preserve">Проектная деятельность/ методология, </w:t>
            </w:r>
          </w:p>
          <w:p w:rsidR="00203E92"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sidRPr="00AC4CCC">
              <w:rPr>
                <w:rFonts w:ascii="Sylfaen" w:hAnsi="Sylfaen"/>
                <w:szCs w:val="22"/>
                <w:lang w:val="ru-RU"/>
              </w:rPr>
              <w:t xml:space="preserve">Ожидаемые результаты, </w:t>
            </w:r>
          </w:p>
          <w:p w:rsidR="00203E92" w:rsidRPr="00FC6D5F"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rPr>
            </w:pPr>
            <w:r w:rsidRPr="00AC4CCC">
              <w:rPr>
                <w:rFonts w:ascii="Sylfaen" w:hAnsi="Sylfaen"/>
                <w:szCs w:val="22"/>
                <w:lang w:val="ru-RU"/>
              </w:rPr>
              <w:t>Заключение</w:t>
            </w:r>
          </w:p>
        </w:tc>
      </w:tr>
    </w:tbl>
    <w:p w:rsidR="00203E92" w:rsidRPr="00FC6D5F" w:rsidRDefault="00203E92" w:rsidP="00203E92">
      <w:pPr>
        <w:rPr>
          <w:rFonts w:ascii="Sylfaen" w:hAnsi="Sylfaen"/>
          <w:sz w:val="22"/>
          <w:szCs w:val="22"/>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3420"/>
      </w:tblGrid>
      <w:tr w:rsidR="00203E92" w:rsidRPr="00C5410B" w:rsidTr="00203E92">
        <w:tc>
          <w:tcPr>
            <w:tcW w:w="6408" w:type="dxa"/>
            <w:tcBorders>
              <w:top w:val="nil"/>
              <w:left w:val="nil"/>
              <w:bottom w:val="nil"/>
              <w:right w:val="single" w:sz="4" w:space="0" w:color="auto"/>
            </w:tcBorders>
          </w:tcPr>
          <w:p w:rsidR="00203E92" w:rsidRPr="00472DCA" w:rsidRDefault="00203E92" w:rsidP="00203E92">
            <w:pPr>
              <w:rPr>
                <w:rFonts w:ascii="Sylfaen" w:hAnsi="Sylfaen"/>
                <w:sz w:val="22"/>
                <w:szCs w:val="22"/>
                <w:lang w:val="ru-RU"/>
              </w:rPr>
            </w:pPr>
            <w:r w:rsidRPr="00472DCA">
              <w:rPr>
                <w:rFonts w:ascii="Sylfaen" w:hAnsi="Sylfaen"/>
                <w:sz w:val="22"/>
                <w:szCs w:val="22"/>
                <w:lang w:val="ru-RU"/>
              </w:rPr>
              <w:t xml:space="preserve">3.2 </w:t>
            </w:r>
            <w:r>
              <w:rPr>
                <w:rFonts w:ascii="Sylfaen" w:hAnsi="Sylfaen"/>
                <w:sz w:val="22"/>
                <w:szCs w:val="22"/>
                <w:lang w:val="ru-RU"/>
              </w:rPr>
              <w:t>Предполагаемая</w:t>
            </w:r>
            <w:r w:rsidR="00542B19">
              <w:rPr>
                <w:rFonts w:ascii="Sylfaen" w:hAnsi="Sylfaen"/>
                <w:sz w:val="22"/>
                <w:szCs w:val="22"/>
                <w:lang w:val="ru-RU"/>
              </w:rPr>
              <w:t xml:space="preserve"> </w:t>
            </w:r>
            <w:r>
              <w:rPr>
                <w:rFonts w:ascii="Sylfaen" w:hAnsi="Sylfaen"/>
                <w:sz w:val="22"/>
                <w:szCs w:val="22"/>
                <w:lang w:val="ru-RU"/>
              </w:rPr>
              <w:t xml:space="preserve">продолжительность реализации проекта в месяцах: </w:t>
            </w:r>
          </w:p>
        </w:tc>
        <w:tc>
          <w:tcPr>
            <w:tcW w:w="3420"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rPr>
                <w:rFonts w:ascii="Sylfaen" w:hAnsi="Sylfaen"/>
                <w:sz w:val="22"/>
                <w:szCs w:val="22"/>
                <w:lang w:val="ru-RU"/>
              </w:rPr>
            </w:pPr>
          </w:p>
        </w:tc>
      </w:tr>
    </w:tbl>
    <w:p w:rsidR="00203E92" w:rsidRPr="00472DCA" w:rsidRDefault="00203E92" w:rsidP="00203E92">
      <w:pPr>
        <w:rPr>
          <w:rFonts w:ascii="Sylfaen" w:hAnsi="Sylfaen"/>
          <w:sz w:val="22"/>
          <w:szCs w:val="22"/>
          <w:lang w:val="ru-RU"/>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3475"/>
      </w:tblGrid>
      <w:tr w:rsidR="00203E92" w:rsidRPr="00E223F0" w:rsidTr="00203E92">
        <w:tc>
          <w:tcPr>
            <w:tcW w:w="6408" w:type="dxa"/>
            <w:tcBorders>
              <w:top w:val="nil"/>
              <w:left w:val="nil"/>
              <w:bottom w:val="single" w:sz="4" w:space="0" w:color="auto"/>
              <w:right w:val="nil"/>
            </w:tcBorders>
          </w:tcPr>
          <w:p w:rsidR="00203E92" w:rsidRPr="00036B7C" w:rsidRDefault="00203E92" w:rsidP="00203E92">
            <w:pPr>
              <w:rPr>
                <w:rFonts w:ascii="Sylfaen" w:hAnsi="Sylfaen"/>
                <w:sz w:val="22"/>
                <w:szCs w:val="22"/>
                <w:lang w:val="ru-RU"/>
              </w:rPr>
            </w:pPr>
            <w:r w:rsidRPr="00036B7C">
              <w:rPr>
                <w:rFonts w:ascii="Sylfaen" w:hAnsi="Sylfaen"/>
                <w:sz w:val="22"/>
                <w:szCs w:val="22"/>
                <w:lang w:val="ru-RU"/>
              </w:rPr>
              <w:t xml:space="preserve">3.3 </w:t>
            </w:r>
            <w:r>
              <w:rPr>
                <w:rFonts w:ascii="Sylfaen" w:hAnsi="Sylfaen"/>
                <w:sz w:val="22"/>
                <w:szCs w:val="22"/>
                <w:lang w:val="ru-RU"/>
              </w:rPr>
              <w:t>Местоположение</w:t>
            </w:r>
            <w:r w:rsidR="002D778C" w:rsidRPr="001C4F46">
              <w:rPr>
                <w:rFonts w:ascii="Sylfaen" w:hAnsi="Sylfaen"/>
                <w:sz w:val="22"/>
                <w:szCs w:val="22"/>
                <w:lang w:val="ru-RU"/>
              </w:rPr>
              <w:t xml:space="preserve"> </w:t>
            </w:r>
            <w:r>
              <w:rPr>
                <w:rFonts w:ascii="Sylfaen" w:hAnsi="Sylfaen"/>
                <w:sz w:val="22"/>
                <w:szCs w:val="22"/>
                <w:lang w:val="ru-RU"/>
              </w:rPr>
              <w:t>проекта</w:t>
            </w:r>
            <w:r w:rsidRPr="00036B7C">
              <w:rPr>
                <w:rFonts w:ascii="Sylfaen" w:hAnsi="Sylfaen"/>
                <w:sz w:val="22"/>
                <w:szCs w:val="22"/>
                <w:lang w:val="ru-RU"/>
              </w:rPr>
              <w:t xml:space="preserve">:  </w:t>
            </w:r>
          </w:p>
          <w:p w:rsidR="00203E92" w:rsidRDefault="00203E92" w:rsidP="00203E92">
            <w:pPr>
              <w:rPr>
                <w:rFonts w:ascii="Sylfaen" w:hAnsi="Sylfaen"/>
                <w:i/>
                <w:sz w:val="20"/>
                <w:szCs w:val="20"/>
                <w:lang w:val="ru-RU"/>
              </w:rPr>
            </w:pPr>
          </w:p>
          <w:p w:rsidR="00203E92" w:rsidRPr="00036B7C" w:rsidRDefault="00203E92" w:rsidP="00203E92">
            <w:pPr>
              <w:rPr>
                <w:rFonts w:ascii="Sylfaen" w:hAnsi="Sylfaen"/>
                <w:sz w:val="20"/>
                <w:szCs w:val="20"/>
                <w:lang w:val="ru-RU"/>
              </w:rPr>
            </w:pPr>
            <w:r>
              <w:rPr>
                <w:rFonts w:ascii="Sylfaen" w:hAnsi="Sylfaen"/>
                <w:i/>
                <w:sz w:val="20"/>
                <w:szCs w:val="20"/>
                <w:lang w:val="ru-RU"/>
              </w:rPr>
              <w:t>Кратко</w:t>
            </w:r>
            <w:r w:rsidR="00542B19">
              <w:rPr>
                <w:rFonts w:ascii="Sylfaen" w:hAnsi="Sylfaen"/>
                <w:i/>
                <w:sz w:val="20"/>
                <w:szCs w:val="20"/>
                <w:lang w:val="ru-RU"/>
              </w:rPr>
              <w:t xml:space="preserve"> </w:t>
            </w:r>
            <w:r>
              <w:rPr>
                <w:rFonts w:ascii="Sylfaen" w:hAnsi="Sylfaen"/>
                <w:i/>
                <w:sz w:val="20"/>
                <w:szCs w:val="20"/>
                <w:lang w:val="ru-RU"/>
              </w:rPr>
              <w:t>опишите</w:t>
            </w:r>
            <w:r w:rsidR="00542B19">
              <w:rPr>
                <w:rFonts w:ascii="Sylfaen" w:hAnsi="Sylfaen"/>
                <w:i/>
                <w:sz w:val="20"/>
                <w:szCs w:val="20"/>
                <w:lang w:val="ru-RU"/>
              </w:rPr>
              <w:t xml:space="preserve"> </w:t>
            </w:r>
            <w:r>
              <w:rPr>
                <w:rFonts w:ascii="Sylfaen" w:hAnsi="Sylfaen"/>
                <w:i/>
                <w:sz w:val="20"/>
                <w:szCs w:val="20"/>
                <w:lang w:val="ru-RU"/>
              </w:rPr>
              <w:t>точное</w:t>
            </w:r>
            <w:r w:rsidR="00542B19">
              <w:rPr>
                <w:rFonts w:ascii="Sylfaen" w:hAnsi="Sylfaen"/>
                <w:i/>
                <w:sz w:val="20"/>
                <w:szCs w:val="20"/>
                <w:lang w:val="ru-RU"/>
              </w:rPr>
              <w:t xml:space="preserve"> </w:t>
            </w:r>
            <w:r>
              <w:rPr>
                <w:rFonts w:ascii="Sylfaen" w:hAnsi="Sylfaen"/>
                <w:i/>
                <w:sz w:val="20"/>
                <w:szCs w:val="20"/>
                <w:lang w:val="ru-RU"/>
              </w:rPr>
              <w:t>расположение</w:t>
            </w:r>
            <w:r w:rsidR="00542B19">
              <w:rPr>
                <w:rFonts w:ascii="Sylfaen" w:hAnsi="Sylfaen"/>
                <w:i/>
                <w:sz w:val="20"/>
                <w:szCs w:val="20"/>
                <w:lang w:val="ru-RU"/>
              </w:rPr>
              <w:t xml:space="preserve"> </w:t>
            </w:r>
            <w:r>
              <w:rPr>
                <w:rFonts w:ascii="Sylfaen" w:hAnsi="Sylfaen"/>
                <w:i/>
                <w:sz w:val="20"/>
                <w:szCs w:val="20"/>
                <w:lang w:val="ru-RU"/>
              </w:rPr>
              <w:t>в нижеприведенной графе</w:t>
            </w:r>
            <w:r w:rsidRPr="00036B7C">
              <w:rPr>
                <w:rFonts w:ascii="Sylfaen" w:hAnsi="Sylfaen"/>
                <w:i/>
                <w:sz w:val="20"/>
                <w:szCs w:val="20"/>
                <w:lang w:val="ru-RU"/>
              </w:rPr>
              <w:t xml:space="preserve">: </w:t>
            </w:r>
          </w:p>
        </w:tc>
        <w:tc>
          <w:tcPr>
            <w:tcW w:w="3475" w:type="dxa"/>
            <w:tcBorders>
              <w:top w:val="nil"/>
              <w:left w:val="nil"/>
              <w:bottom w:val="single" w:sz="4" w:space="0" w:color="auto"/>
              <w:right w:val="nil"/>
            </w:tcBorders>
          </w:tcPr>
          <w:p w:rsidR="00203E92" w:rsidRPr="00E223F0" w:rsidRDefault="005B4BAF" w:rsidP="00203E92">
            <w:pPr>
              <w:rPr>
                <w:rFonts w:ascii="Sylfaen" w:hAnsi="Sylfaen"/>
                <w:sz w:val="22"/>
                <w:szCs w:val="22"/>
              </w:rPr>
            </w:pPr>
            <w:r w:rsidRPr="005B4BAF">
              <w:rPr>
                <w:rFonts w:ascii="Sylfaen" w:hAnsi="Sylfaen"/>
                <w:noProof/>
                <w:sz w:val="22"/>
                <w:szCs w:val="22"/>
                <w:lang w:val="en-US"/>
              </w:rPr>
              <w:pict>
                <v:rect id="Rectangle 5" o:spid="_x0000_s1028" style="position:absolute;margin-left:68.4pt;margin-top:1.85pt;width:9pt;height:9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" filled="f" fillcolor="black"/>
              </w:pict>
            </w:r>
            <w:r w:rsidRPr="005B4BAF">
              <w:rPr>
                <w:rFonts w:ascii="Sylfaen" w:hAnsi="Sylfaen"/>
                <w:noProof/>
                <w:sz w:val="22"/>
                <w:szCs w:val="22"/>
                <w:lang w:val="en-US"/>
              </w:rPr>
              <w:pict>
                <v:rect id="Rectangle 6" o:spid="_x0000_s1029" style="position:absolute;margin-left:-.75pt;margin-top:1.85pt;width:9pt;height:9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gbHQIAADs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"/>
              </w:pict>
            </w:r>
            <w:r w:rsidR="0068739A" w:rsidRPr="001C4F46">
              <w:rPr>
                <w:rFonts w:ascii="Sylfaen" w:hAnsi="Sylfaen"/>
                <w:sz w:val="22"/>
                <w:szCs w:val="22"/>
                <w:lang w:val="ru-RU"/>
              </w:rPr>
              <w:t xml:space="preserve">    </w:t>
            </w:r>
            <w:r w:rsidR="00203E92">
              <w:rPr>
                <w:rFonts w:ascii="Sylfaen" w:hAnsi="Sylfaen"/>
                <w:sz w:val="22"/>
                <w:szCs w:val="22"/>
                <w:lang w:val="ru-RU"/>
              </w:rPr>
              <w:t>Область</w:t>
            </w:r>
            <w:r w:rsidR="0068739A">
              <w:rPr>
                <w:rFonts w:ascii="Sylfaen" w:hAnsi="Sylfaen"/>
                <w:sz w:val="22"/>
                <w:szCs w:val="22"/>
                <w:lang w:val="en-US"/>
              </w:rPr>
              <w:t xml:space="preserve">           </w:t>
            </w:r>
            <w:r w:rsidR="00203E92">
              <w:rPr>
                <w:rFonts w:ascii="Sylfaen" w:hAnsi="Sylfaen"/>
                <w:sz w:val="22"/>
                <w:szCs w:val="22"/>
                <w:lang w:val="ru-RU"/>
              </w:rPr>
              <w:t>Республика</w:t>
            </w:r>
          </w:p>
        </w:tc>
      </w:tr>
      <w:tr w:rsidR="00203E92" w:rsidRPr="00E223F0" w:rsidTr="00203E92">
        <w:tc>
          <w:tcPr>
            <w:tcW w:w="9883" w:type="dxa"/>
            <w:gridSpan w:val="2"/>
            <w:tcBorders>
              <w:top w:val="single" w:sz="4" w:space="0" w:color="auto"/>
              <w:left w:val="single" w:sz="4" w:space="0" w:color="auto"/>
              <w:bottom w:val="single" w:sz="4" w:space="0" w:color="auto"/>
              <w:right w:val="single" w:sz="4" w:space="0" w:color="auto"/>
            </w:tcBorders>
          </w:tcPr>
          <w:p w:rsidR="00203E92" w:rsidRPr="00E223F0" w:rsidRDefault="00203E92" w:rsidP="00203E92">
            <w:pPr>
              <w:rPr>
                <w:rFonts w:ascii="Sylfaen" w:hAnsi="Sylfaen"/>
                <w:sz w:val="22"/>
                <w:szCs w:val="22"/>
              </w:rPr>
            </w:pPr>
          </w:p>
          <w:p w:rsidR="00203E92" w:rsidRPr="00E223F0" w:rsidRDefault="00203E92" w:rsidP="00203E92">
            <w:pPr>
              <w:rPr>
                <w:rFonts w:ascii="Sylfaen" w:hAnsi="Sylfaen"/>
                <w:sz w:val="22"/>
                <w:szCs w:val="22"/>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203E92" w:rsidRPr="00C5410B" w:rsidTr="00203E92">
        <w:tc>
          <w:tcPr>
            <w:tcW w:w="9828" w:type="dxa"/>
            <w:tcBorders>
              <w:top w:val="nil"/>
              <w:left w:val="nil"/>
              <w:bottom w:val="single" w:sz="4" w:space="0" w:color="auto"/>
              <w:right w:val="nil"/>
            </w:tcBorders>
          </w:tcPr>
          <w:p w:rsidR="00203E92" w:rsidRPr="00472DCA" w:rsidRDefault="00203E92" w:rsidP="00203E92">
            <w:pPr>
              <w:jc w:val="both"/>
              <w:rPr>
                <w:rFonts w:ascii="Sylfaen" w:hAnsi="Sylfaen"/>
                <w:sz w:val="22"/>
                <w:szCs w:val="22"/>
                <w:lang w:val="ru-RU"/>
              </w:rPr>
            </w:pPr>
            <w:r w:rsidRPr="00472DCA">
              <w:rPr>
                <w:rFonts w:ascii="Sylfaen" w:hAnsi="Sylfaen"/>
                <w:sz w:val="22"/>
                <w:szCs w:val="22"/>
                <w:lang w:val="ru-RU"/>
              </w:rPr>
              <w:t>3.4. О</w:t>
            </w:r>
            <w:r>
              <w:rPr>
                <w:rFonts w:ascii="Sylfaen" w:hAnsi="Sylfaen"/>
                <w:sz w:val="22"/>
                <w:szCs w:val="22"/>
                <w:lang w:val="ru-RU"/>
              </w:rPr>
              <w:t>пишите</w:t>
            </w:r>
            <w:r w:rsidR="001C4F46" w:rsidRPr="001C4F46">
              <w:rPr>
                <w:rFonts w:ascii="Sylfaen" w:hAnsi="Sylfaen"/>
                <w:sz w:val="22"/>
                <w:szCs w:val="22"/>
                <w:lang w:val="ru-RU"/>
              </w:rPr>
              <w:t xml:space="preserve"> </w:t>
            </w:r>
            <w:r>
              <w:rPr>
                <w:rFonts w:ascii="Sylfaen" w:hAnsi="Sylfaen"/>
                <w:sz w:val="22"/>
                <w:szCs w:val="22"/>
                <w:lang w:val="ru-RU"/>
              </w:rPr>
              <w:t>целевую группу</w:t>
            </w:r>
            <w:r w:rsidR="001C4F46" w:rsidRPr="001C4F46">
              <w:rPr>
                <w:rFonts w:ascii="Sylfaen" w:hAnsi="Sylfaen"/>
                <w:sz w:val="22"/>
                <w:szCs w:val="22"/>
                <w:lang w:val="ru-RU"/>
              </w:rPr>
              <w:t xml:space="preserve"> </w:t>
            </w:r>
            <w:r>
              <w:rPr>
                <w:rFonts w:ascii="Sylfaen" w:hAnsi="Sylfaen"/>
                <w:sz w:val="22"/>
                <w:szCs w:val="22"/>
                <w:lang w:val="ru-RU"/>
              </w:rPr>
              <w:t>проекта</w:t>
            </w:r>
            <w:r w:rsidR="001C4F46" w:rsidRPr="001C4F46">
              <w:rPr>
                <w:rFonts w:ascii="Sylfaen" w:hAnsi="Sylfaen"/>
                <w:sz w:val="22"/>
                <w:szCs w:val="22"/>
                <w:lang w:val="ru-RU"/>
              </w:rPr>
              <w:t xml:space="preserve"> </w:t>
            </w:r>
            <w:r w:rsidRPr="00472DCA">
              <w:rPr>
                <w:rFonts w:ascii="Sylfaen" w:hAnsi="Sylfaen"/>
                <w:i/>
                <w:sz w:val="20"/>
                <w:szCs w:val="20"/>
                <w:lang w:val="ru-RU"/>
              </w:rPr>
              <w:t>(</w:t>
            </w:r>
            <w:r w:rsidRPr="00FC6D5F">
              <w:rPr>
                <w:rFonts w:ascii="Sylfaen" w:hAnsi="Sylfaen"/>
                <w:i/>
                <w:sz w:val="20"/>
                <w:szCs w:val="20"/>
                <w:lang w:val="ru-RU"/>
              </w:rPr>
              <w:t>гендерн</w:t>
            </w:r>
            <w:r>
              <w:rPr>
                <w:rFonts w:ascii="Sylfaen" w:hAnsi="Sylfaen"/>
                <w:i/>
                <w:sz w:val="20"/>
                <w:szCs w:val="20"/>
                <w:lang w:val="ru-RU"/>
              </w:rPr>
              <w:t>ый</w:t>
            </w:r>
            <w:r w:rsidR="001C4F46" w:rsidRPr="001C4F46">
              <w:rPr>
                <w:rFonts w:ascii="Sylfaen" w:hAnsi="Sylfaen"/>
                <w:i/>
                <w:sz w:val="20"/>
                <w:szCs w:val="20"/>
                <w:lang w:val="ru-RU"/>
              </w:rPr>
              <w:t xml:space="preserve"> </w:t>
            </w:r>
            <w:r>
              <w:rPr>
                <w:rFonts w:ascii="Sylfaen" w:hAnsi="Sylfaen"/>
                <w:i/>
                <w:sz w:val="20"/>
                <w:szCs w:val="20"/>
                <w:lang w:val="ru-RU"/>
              </w:rPr>
              <w:t>состав</w:t>
            </w:r>
            <w:r w:rsidRPr="00472DCA">
              <w:rPr>
                <w:rFonts w:ascii="Sylfaen" w:hAnsi="Sylfaen"/>
                <w:i/>
                <w:sz w:val="20"/>
                <w:szCs w:val="20"/>
                <w:lang w:val="ru-RU"/>
              </w:rPr>
              <w:t xml:space="preserve"> (% </w:t>
            </w:r>
            <w:r w:rsidRPr="00FC6D5F">
              <w:rPr>
                <w:rFonts w:ascii="Sylfaen" w:hAnsi="Sylfaen"/>
                <w:i/>
                <w:sz w:val="20"/>
                <w:szCs w:val="20"/>
                <w:lang w:val="ru-RU"/>
              </w:rPr>
              <w:t>мужчин</w:t>
            </w:r>
            <w:r w:rsidR="001C4F46" w:rsidRPr="001C4F46">
              <w:rPr>
                <w:rFonts w:ascii="Sylfaen" w:hAnsi="Sylfaen"/>
                <w:i/>
                <w:sz w:val="20"/>
                <w:szCs w:val="20"/>
                <w:lang w:val="ru-RU"/>
              </w:rPr>
              <w:t xml:space="preserve"> </w:t>
            </w:r>
            <w:r w:rsidRPr="00FC6D5F">
              <w:rPr>
                <w:rFonts w:ascii="Sylfaen" w:hAnsi="Sylfaen"/>
                <w:i/>
                <w:sz w:val="20"/>
                <w:szCs w:val="20"/>
                <w:lang w:val="ru-RU"/>
              </w:rPr>
              <w:t>и</w:t>
            </w:r>
            <w:r w:rsidRPr="00472DCA">
              <w:rPr>
                <w:rFonts w:ascii="Sylfaen" w:hAnsi="Sylfaen"/>
                <w:i/>
                <w:sz w:val="20"/>
                <w:szCs w:val="20"/>
                <w:lang w:val="ru-RU"/>
              </w:rPr>
              <w:t>/</w:t>
            </w:r>
            <w:r w:rsidRPr="00FC6D5F">
              <w:rPr>
                <w:rFonts w:ascii="Sylfaen" w:hAnsi="Sylfaen"/>
                <w:i/>
                <w:sz w:val="20"/>
                <w:szCs w:val="20"/>
                <w:lang w:val="ru-RU"/>
              </w:rPr>
              <w:t>или</w:t>
            </w:r>
            <w:r w:rsidR="001C4F46" w:rsidRPr="001C4F46">
              <w:rPr>
                <w:rFonts w:ascii="Sylfaen" w:hAnsi="Sylfaen"/>
                <w:i/>
                <w:sz w:val="20"/>
                <w:szCs w:val="20"/>
                <w:lang w:val="ru-RU"/>
              </w:rPr>
              <w:t xml:space="preserve"> </w:t>
            </w:r>
            <w:r w:rsidRPr="00FC6D5F">
              <w:rPr>
                <w:rFonts w:ascii="Sylfaen" w:hAnsi="Sylfaen"/>
                <w:i/>
                <w:sz w:val="20"/>
                <w:szCs w:val="20"/>
                <w:lang w:val="ru-RU"/>
              </w:rPr>
              <w:t>женщин</w:t>
            </w:r>
            <w:r w:rsidRPr="00472DCA">
              <w:rPr>
                <w:rFonts w:ascii="Sylfaen" w:hAnsi="Sylfaen"/>
                <w:i/>
                <w:sz w:val="20"/>
                <w:szCs w:val="20"/>
                <w:lang w:val="ru-RU"/>
              </w:rPr>
              <w:t xml:space="preserve">), </w:t>
            </w:r>
            <w:r w:rsidRPr="00FC6D5F">
              <w:rPr>
                <w:rFonts w:ascii="Sylfaen" w:hAnsi="Sylfaen"/>
                <w:i/>
                <w:sz w:val="20"/>
                <w:szCs w:val="20"/>
                <w:lang w:val="ru-RU"/>
              </w:rPr>
              <w:t>возрастная</w:t>
            </w:r>
            <w:r w:rsidR="00542B19">
              <w:rPr>
                <w:rFonts w:ascii="Sylfaen" w:hAnsi="Sylfaen"/>
                <w:i/>
                <w:sz w:val="20"/>
                <w:szCs w:val="20"/>
                <w:lang w:val="ru-RU"/>
              </w:rPr>
              <w:t xml:space="preserve"> </w:t>
            </w:r>
            <w:r w:rsidRPr="00FC6D5F">
              <w:rPr>
                <w:rFonts w:ascii="Sylfaen" w:hAnsi="Sylfaen"/>
                <w:i/>
                <w:sz w:val="20"/>
                <w:szCs w:val="20"/>
                <w:lang w:val="ru-RU"/>
              </w:rPr>
              <w:t>группа</w:t>
            </w:r>
            <w:r w:rsidRPr="00472DCA">
              <w:rPr>
                <w:rFonts w:ascii="Sylfaen" w:hAnsi="Sylfaen"/>
                <w:i/>
                <w:sz w:val="20"/>
                <w:szCs w:val="20"/>
                <w:lang w:val="ru-RU"/>
              </w:rPr>
              <w:t>,</w:t>
            </w:r>
            <w:r w:rsidR="00542B19">
              <w:rPr>
                <w:rFonts w:ascii="Sylfaen" w:hAnsi="Sylfaen"/>
                <w:i/>
                <w:sz w:val="20"/>
                <w:szCs w:val="20"/>
                <w:lang w:val="ru-RU"/>
              </w:rPr>
              <w:t xml:space="preserve"> </w:t>
            </w:r>
            <w:r>
              <w:rPr>
                <w:rFonts w:ascii="Sylfaen" w:hAnsi="Sylfaen"/>
                <w:i/>
                <w:sz w:val="20"/>
                <w:szCs w:val="20"/>
                <w:lang w:val="ru-RU"/>
              </w:rPr>
              <w:t>характеристика</w:t>
            </w:r>
            <w:r w:rsidR="00542B19">
              <w:rPr>
                <w:rFonts w:ascii="Sylfaen" w:hAnsi="Sylfaen"/>
                <w:i/>
                <w:sz w:val="20"/>
                <w:szCs w:val="20"/>
                <w:lang w:val="ru-RU"/>
              </w:rPr>
              <w:t xml:space="preserve"> </w:t>
            </w:r>
            <w:r>
              <w:rPr>
                <w:rFonts w:ascii="Sylfaen" w:hAnsi="Sylfaen"/>
                <w:i/>
                <w:sz w:val="20"/>
                <w:szCs w:val="20"/>
                <w:lang w:val="ru-RU"/>
              </w:rPr>
              <w:t>рисков</w:t>
            </w:r>
            <w:r w:rsidRPr="00472DCA">
              <w:rPr>
                <w:rFonts w:ascii="Sylfaen" w:hAnsi="Sylfaen"/>
                <w:sz w:val="20"/>
                <w:szCs w:val="20"/>
                <w:lang w:val="ru-RU"/>
              </w:rPr>
              <w:t xml:space="preserve">, </w:t>
            </w:r>
            <w:r>
              <w:rPr>
                <w:rFonts w:ascii="Sylfaen" w:hAnsi="Sylfaen"/>
                <w:i/>
                <w:sz w:val="20"/>
                <w:szCs w:val="20"/>
                <w:lang w:val="ru-RU"/>
              </w:rPr>
              <w:t>ит</w:t>
            </w:r>
            <w:r w:rsidRPr="00472DCA">
              <w:rPr>
                <w:rFonts w:ascii="Sylfaen" w:hAnsi="Sylfaen"/>
                <w:i/>
                <w:sz w:val="20"/>
                <w:szCs w:val="20"/>
                <w:lang w:val="ru-RU"/>
              </w:rPr>
              <w:t>.</w:t>
            </w:r>
            <w:r>
              <w:rPr>
                <w:rFonts w:ascii="Sylfaen" w:hAnsi="Sylfaen"/>
                <w:i/>
                <w:sz w:val="20"/>
                <w:szCs w:val="20"/>
                <w:lang w:val="ru-RU"/>
              </w:rPr>
              <w:t>д</w:t>
            </w:r>
            <w:r w:rsidRPr="00472DCA">
              <w:rPr>
                <w:rFonts w:ascii="Sylfaen" w:hAnsi="Sylfaen"/>
                <w:i/>
                <w:sz w:val="20"/>
                <w:szCs w:val="20"/>
                <w:lang w:val="ru-RU"/>
              </w:rPr>
              <w:t>.)</w:t>
            </w:r>
            <w:r w:rsidRPr="00472DCA">
              <w:rPr>
                <w:rFonts w:ascii="Sylfaen" w:hAnsi="Sylfaen"/>
                <w:sz w:val="20"/>
                <w:szCs w:val="20"/>
                <w:lang w:val="ru-RU"/>
              </w:rPr>
              <w:t xml:space="preserve">:  </w:t>
            </w:r>
          </w:p>
        </w:tc>
      </w:tr>
      <w:tr w:rsidR="00203E92" w:rsidRPr="00C5410B" w:rsidTr="00203E92">
        <w:tc>
          <w:tcPr>
            <w:tcW w:w="9828"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rPr>
                <w:rFonts w:ascii="Sylfaen" w:hAnsi="Sylfaen"/>
                <w:sz w:val="22"/>
                <w:szCs w:val="22"/>
                <w:lang w:val="ru-RU"/>
              </w:rPr>
            </w:pPr>
          </w:p>
          <w:p w:rsidR="00203E92" w:rsidRPr="00472DCA"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eastAsia="en-US"/>
              </w:rPr>
            </w:pPr>
          </w:p>
        </w:tc>
      </w:tr>
    </w:tbl>
    <w:p w:rsidR="00203E92" w:rsidRPr="00472DCA" w:rsidRDefault="00203E92" w:rsidP="00203E92">
      <w:pPr>
        <w:rPr>
          <w:rFonts w:ascii="Sylfaen" w:hAnsi="Sylfaen"/>
          <w:sz w:val="22"/>
          <w:szCs w:val="22"/>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604"/>
        <w:gridCol w:w="6840"/>
      </w:tblGrid>
      <w:tr w:rsidR="00203E92" w:rsidRPr="00C5410B" w:rsidTr="00203E92">
        <w:tc>
          <w:tcPr>
            <w:tcW w:w="9828" w:type="dxa"/>
            <w:gridSpan w:val="3"/>
            <w:tcBorders>
              <w:top w:val="nil"/>
              <w:left w:val="nil"/>
              <w:bottom w:val="nil"/>
              <w:right w:val="nil"/>
            </w:tcBorders>
          </w:tcPr>
          <w:p w:rsidR="00203E92" w:rsidRPr="00472DCA" w:rsidRDefault="00203E92" w:rsidP="00203E92">
            <w:pPr>
              <w:rPr>
                <w:rFonts w:ascii="Sylfaen" w:hAnsi="Sylfaen"/>
                <w:sz w:val="22"/>
                <w:szCs w:val="22"/>
                <w:lang w:val="ru-RU"/>
              </w:rPr>
            </w:pPr>
            <w:r w:rsidRPr="00472DCA">
              <w:rPr>
                <w:rFonts w:ascii="Sylfaen" w:hAnsi="Sylfaen"/>
                <w:sz w:val="22"/>
                <w:szCs w:val="22"/>
                <w:lang w:val="ru-RU"/>
              </w:rPr>
              <w:t xml:space="preserve">3.5 </w:t>
            </w:r>
            <w:r>
              <w:rPr>
                <w:rFonts w:ascii="Sylfaen" w:hAnsi="Sylfaen"/>
                <w:sz w:val="22"/>
                <w:szCs w:val="22"/>
                <w:lang w:val="ru-RU"/>
              </w:rPr>
              <w:t>Расчетнаячисленностьцелевогонаселения</w:t>
            </w:r>
            <w:r w:rsidRPr="00472DCA">
              <w:rPr>
                <w:rFonts w:ascii="Sylfaen" w:hAnsi="Sylfaen"/>
                <w:sz w:val="22"/>
                <w:szCs w:val="22"/>
                <w:lang w:val="ru-RU"/>
              </w:rPr>
              <w:t>/</w:t>
            </w:r>
            <w:r>
              <w:rPr>
                <w:rFonts w:ascii="Sylfaen" w:hAnsi="Sylfaen"/>
                <w:sz w:val="22"/>
                <w:szCs w:val="22"/>
                <w:lang w:val="ru-RU"/>
              </w:rPr>
              <w:t>бенефициаровпопроекту</w:t>
            </w:r>
            <w:r w:rsidRPr="00472DCA">
              <w:rPr>
                <w:rFonts w:ascii="Sylfaen" w:hAnsi="Sylfaen"/>
                <w:i/>
                <w:sz w:val="20"/>
                <w:szCs w:val="20"/>
                <w:lang w:val="ru-RU"/>
              </w:rPr>
              <w:t xml:space="preserve">(пожалуйста, также опишите источник информации):                  </w:t>
            </w:r>
          </w:p>
        </w:tc>
      </w:tr>
      <w:tr w:rsidR="00203E92" w:rsidRPr="00E223F0" w:rsidTr="00203E92">
        <w:trPr>
          <w:trHeight w:val="279"/>
        </w:trPr>
        <w:tc>
          <w:tcPr>
            <w:tcW w:w="1384" w:type="dxa"/>
            <w:tcBorders>
              <w:top w:val="nil"/>
              <w:left w:val="nil"/>
              <w:bottom w:val="nil"/>
              <w:right w:val="nil"/>
            </w:tcBorders>
          </w:tcPr>
          <w:p w:rsidR="00203E92" w:rsidRPr="00967B7B" w:rsidRDefault="00203E92" w:rsidP="00203E92">
            <w:pPr>
              <w:rPr>
                <w:rFonts w:ascii="Sylfaen" w:hAnsi="Sylfaen"/>
                <w:sz w:val="22"/>
                <w:szCs w:val="22"/>
                <w:lang w:val="ru-RU"/>
              </w:rPr>
            </w:pPr>
            <w:r>
              <w:rPr>
                <w:rFonts w:ascii="Sylfaen" w:hAnsi="Sylfaen"/>
                <w:sz w:val="22"/>
                <w:szCs w:val="22"/>
                <w:lang w:val="ru-RU"/>
              </w:rPr>
              <w:t>Количество</w:t>
            </w:r>
          </w:p>
        </w:tc>
        <w:tc>
          <w:tcPr>
            <w:tcW w:w="1604"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jc w:val="center"/>
              <w:rPr>
                <w:rFonts w:ascii="Sylfaen" w:hAnsi="Sylfaen"/>
                <w:sz w:val="22"/>
                <w:szCs w:val="22"/>
              </w:rPr>
            </w:pPr>
          </w:p>
        </w:tc>
        <w:tc>
          <w:tcPr>
            <w:tcW w:w="6840" w:type="dxa"/>
            <w:tcBorders>
              <w:top w:val="nil"/>
              <w:left w:val="nil"/>
              <w:bottom w:val="nil"/>
              <w:right w:val="nil"/>
            </w:tcBorders>
          </w:tcPr>
          <w:p w:rsidR="00203E92" w:rsidRPr="00E223F0" w:rsidRDefault="00203E92" w:rsidP="00203E92">
            <w:pPr>
              <w:rPr>
                <w:rFonts w:ascii="Sylfaen" w:hAnsi="Sylfaen"/>
                <w:sz w:val="22"/>
                <w:szCs w:val="22"/>
              </w:rPr>
            </w:pPr>
          </w:p>
        </w:tc>
      </w:tr>
    </w:tbl>
    <w:p w:rsidR="00203E92" w:rsidRPr="00E223F0" w:rsidRDefault="00203E92" w:rsidP="00203E92">
      <w:pPr>
        <w:pStyle w:val="Listenumrospremire"/>
        <w:numPr>
          <w:ilvl w:val="0"/>
          <w:numId w:val="0"/>
        </w:numPr>
        <w:overflowPunct/>
        <w:autoSpaceDE/>
        <w:autoSpaceDN/>
        <w:adjustRightInd/>
        <w:spacing w:after="0"/>
        <w:textAlignment w:val="auto"/>
        <w:rPr>
          <w:rFonts w:ascii="Sylfaen" w:hAnsi="Sylfaen"/>
          <w:szCs w:val="22"/>
          <w:lang w:val="en-US"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604"/>
        <w:gridCol w:w="6840"/>
      </w:tblGrid>
      <w:tr w:rsidR="00203E92" w:rsidRPr="00C5410B" w:rsidTr="00203E92">
        <w:tc>
          <w:tcPr>
            <w:tcW w:w="9828" w:type="dxa"/>
            <w:gridSpan w:val="3"/>
            <w:tcBorders>
              <w:top w:val="nil"/>
              <w:left w:val="nil"/>
              <w:bottom w:val="nil"/>
              <w:right w:val="nil"/>
            </w:tcBorders>
          </w:tcPr>
          <w:p w:rsidR="00203E92" w:rsidRPr="00472DCA" w:rsidRDefault="00203E92" w:rsidP="00203E92">
            <w:pPr>
              <w:rPr>
                <w:rFonts w:ascii="Sylfaen" w:hAnsi="Sylfaen"/>
                <w:sz w:val="22"/>
                <w:szCs w:val="22"/>
                <w:lang w:val="ru-RU"/>
              </w:rPr>
            </w:pPr>
            <w:r w:rsidRPr="00472DCA">
              <w:rPr>
                <w:rFonts w:ascii="Sylfaen" w:hAnsi="Sylfaen"/>
                <w:sz w:val="22"/>
                <w:szCs w:val="22"/>
                <w:lang w:val="ru-RU"/>
              </w:rPr>
              <w:t xml:space="preserve">3.6 </w:t>
            </w:r>
            <w:r>
              <w:rPr>
                <w:rFonts w:ascii="Sylfaen" w:hAnsi="Sylfaen"/>
                <w:sz w:val="22"/>
                <w:szCs w:val="22"/>
                <w:lang w:val="ru-RU"/>
              </w:rPr>
              <w:t>Расчетная</w:t>
            </w:r>
            <w:r w:rsidR="00542B19">
              <w:rPr>
                <w:rFonts w:ascii="Sylfaen" w:hAnsi="Sylfaen"/>
                <w:sz w:val="22"/>
                <w:szCs w:val="22"/>
                <w:lang w:val="ru-RU"/>
              </w:rPr>
              <w:t xml:space="preserve"> </w:t>
            </w:r>
            <w:r>
              <w:rPr>
                <w:rFonts w:ascii="Sylfaen" w:hAnsi="Sylfaen"/>
                <w:sz w:val="22"/>
                <w:szCs w:val="22"/>
                <w:lang w:val="ru-RU"/>
              </w:rPr>
              <w:t>численность</w:t>
            </w:r>
            <w:r w:rsidR="00542B19">
              <w:rPr>
                <w:rFonts w:ascii="Sylfaen" w:hAnsi="Sylfaen"/>
                <w:sz w:val="22"/>
                <w:szCs w:val="22"/>
                <w:lang w:val="ru-RU"/>
              </w:rPr>
              <w:t xml:space="preserve"> </w:t>
            </w:r>
            <w:r>
              <w:rPr>
                <w:rFonts w:ascii="Sylfaen" w:hAnsi="Sylfaen"/>
                <w:sz w:val="22"/>
                <w:szCs w:val="22"/>
                <w:lang w:val="ru-RU"/>
              </w:rPr>
              <w:t>целевого</w:t>
            </w:r>
            <w:r w:rsidR="00542B19">
              <w:rPr>
                <w:rFonts w:ascii="Sylfaen" w:hAnsi="Sylfaen"/>
                <w:sz w:val="22"/>
                <w:szCs w:val="22"/>
                <w:lang w:val="ru-RU"/>
              </w:rPr>
              <w:t xml:space="preserve"> </w:t>
            </w:r>
            <w:r>
              <w:rPr>
                <w:rFonts w:ascii="Sylfaen" w:hAnsi="Sylfaen"/>
                <w:sz w:val="22"/>
                <w:szCs w:val="22"/>
                <w:lang w:val="ru-RU"/>
              </w:rPr>
              <w:t>населения</w:t>
            </w:r>
            <w:r w:rsidRPr="00472DCA">
              <w:rPr>
                <w:rFonts w:ascii="Sylfaen" w:hAnsi="Sylfaen"/>
                <w:sz w:val="22"/>
                <w:szCs w:val="22"/>
                <w:lang w:val="ru-RU"/>
              </w:rPr>
              <w:t xml:space="preserve">/ </w:t>
            </w:r>
            <w:r>
              <w:rPr>
                <w:rFonts w:ascii="Sylfaen" w:hAnsi="Sylfaen"/>
                <w:sz w:val="22"/>
                <w:szCs w:val="22"/>
                <w:lang w:val="ru-RU"/>
              </w:rPr>
              <w:t>бенефициаров</w:t>
            </w:r>
            <w:r w:rsidRPr="00472DCA">
              <w:rPr>
                <w:rFonts w:ascii="Sylfaen" w:hAnsi="Sylfaen"/>
                <w:sz w:val="22"/>
                <w:szCs w:val="22"/>
                <w:lang w:val="ru-RU"/>
              </w:rPr>
              <w:t xml:space="preserve">, </w:t>
            </w:r>
            <w:r>
              <w:rPr>
                <w:rFonts w:ascii="Sylfaen" w:hAnsi="Sylfaen"/>
                <w:sz w:val="22"/>
                <w:szCs w:val="22"/>
                <w:lang w:val="ru-RU"/>
              </w:rPr>
              <w:t>которые</w:t>
            </w:r>
            <w:r w:rsidR="00542B19">
              <w:rPr>
                <w:rFonts w:ascii="Sylfaen" w:hAnsi="Sylfaen"/>
                <w:sz w:val="22"/>
                <w:szCs w:val="22"/>
                <w:lang w:val="ru-RU"/>
              </w:rPr>
              <w:t xml:space="preserve"> </w:t>
            </w:r>
            <w:r>
              <w:rPr>
                <w:rFonts w:ascii="Sylfaen" w:hAnsi="Sylfaen"/>
                <w:sz w:val="22"/>
                <w:szCs w:val="22"/>
                <w:lang w:val="ru-RU"/>
              </w:rPr>
              <w:t>будут</w:t>
            </w:r>
            <w:r w:rsidR="00542B19">
              <w:rPr>
                <w:rFonts w:ascii="Sylfaen" w:hAnsi="Sylfaen"/>
                <w:sz w:val="22"/>
                <w:szCs w:val="22"/>
                <w:lang w:val="ru-RU"/>
              </w:rPr>
              <w:t xml:space="preserve"> </w:t>
            </w:r>
            <w:r>
              <w:rPr>
                <w:rFonts w:ascii="Sylfaen" w:hAnsi="Sylfaen"/>
                <w:sz w:val="22"/>
                <w:szCs w:val="22"/>
                <w:lang w:val="ru-RU"/>
              </w:rPr>
              <w:t>достигнуты</w:t>
            </w:r>
            <w:r w:rsidR="00542B19">
              <w:rPr>
                <w:rFonts w:ascii="Sylfaen" w:hAnsi="Sylfaen"/>
                <w:sz w:val="22"/>
                <w:szCs w:val="22"/>
                <w:lang w:val="ru-RU"/>
              </w:rPr>
              <w:t xml:space="preserve"> </w:t>
            </w:r>
            <w:r>
              <w:rPr>
                <w:rFonts w:ascii="Sylfaen" w:hAnsi="Sylfaen"/>
                <w:sz w:val="22"/>
                <w:szCs w:val="22"/>
                <w:lang w:val="ru-RU"/>
              </w:rPr>
              <w:t>в</w:t>
            </w:r>
            <w:r w:rsidR="00542B19">
              <w:rPr>
                <w:rFonts w:ascii="Sylfaen" w:hAnsi="Sylfaen"/>
                <w:sz w:val="22"/>
                <w:szCs w:val="22"/>
                <w:lang w:val="ru-RU"/>
              </w:rPr>
              <w:t xml:space="preserve"> </w:t>
            </w:r>
            <w:r>
              <w:rPr>
                <w:rFonts w:ascii="Sylfaen" w:hAnsi="Sylfaen"/>
                <w:sz w:val="22"/>
                <w:szCs w:val="22"/>
                <w:lang w:val="ru-RU"/>
              </w:rPr>
              <w:t>рамках</w:t>
            </w:r>
            <w:r w:rsidR="00542B19">
              <w:rPr>
                <w:rFonts w:ascii="Sylfaen" w:hAnsi="Sylfaen"/>
                <w:sz w:val="22"/>
                <w:szCs w:val="22"/>
                <w:lang w:val="ru-RU"/>
              </w:rPr>
              <w:t xml:space="preserve"> </w:t>
            </w:r>
            <w:r>
              <w:rPr>
                <w:rFonts w:ascii="Sylfaen" w:hAnsi="Sylfaen"/>
                <w:sz w:val="22"/>
                <w:szCs w:val="22"/>
                <w:lang w:val="ru-RU"/>
              </w:rPr>
              <w:t>проекта</w:t>
            </w:r>
            <w:r w:rsidRPr="00472DCA">
              <w:rPr>
                <w:rFonts w:ascii="Sylfaen" w:hAnsi="Sylfaen"/>
                <w:sz w:val="22"/>
                <w:szCs w:val="22"/>
                <w:lang w:val="ru-RU"/>
              </w:rPr>
              <w:t xml:space="preserve">: </w:t>
            </w:r>
          </w:p>
        </w:tc>
      </w:tr>
      <w:tr w:rsidR="00203E92" w:rsidRPr="00E223F0" w:rsidTr="00203E92">
        <w:trPr>
          <w:trHeight w:val="296"/>
        </w:trPr>
        <w:tc>
          <w:tcPr>
            <w:tcW w:w="1384" w:type="dxa"/>
            <w:tcBorders>
              <w:top w:val="nil"/>
              <w:left w:val="nil"/>
              <w:bottom w:val="nil"/>
              <w:right w:val="nil"/>
            </w:tcBorders>
          </w:tcPr>
          <w:p w:rsidR="00203E92" w:rsidRPr="00967B7B" w:rsidRDefault="00203E92" w:rsidP="00203E92">
            <w:pPr>
              <w:rPr>
                <w:rFonts w:ascii="Sylfaen" w:hAnsi="Sylfaen"/>
                <w:sz w:val="22"/>
                <w:szCs w:val="22"/>
                <w:lang w:val="ru-RU"/>
              </w:rPr>
            </w:pPr>
            <w:r>
              <w:rPr>
                <w:rFonts w:ascii="Sylfaen" w:hAnsi="Sylfaen"/>
                <w:sz w:val="22"/>
                <w:szCs w:val="22"/>
                <w:lang w:val="ru-RU"/>
              </w:rPr>
              <w:t>Количество</w:t>
            </w:r>
          </w:p>
        </w:tc>
        <w:tc>
          <w:tcPr>
            <w:tcW w:w="1604"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jc w:val="center"/>
              <w:rPr>
                <w:rFonts w:ascii="Sylfaen" w:hAnsi="Sylfaen"/>
                <w:sz w:val="22"/>
                <w:szCs w:val="22"/>
              </w:rPr>
            </w:pPr>
          </w:p>
        </w:tc>
        <w:tc>
          <w:tcPr>
            <w:tcW w:w="6840" w:type="dxa"/>
            <w:tcBorders>
              <w:top w:val="nil"/>
              <w:left w:val="nil"/>
              <w:bottom w:val="nil"/>
              <w:right w:val="nil"/>
            </w:tcBorders>
          </w:tcPr>
          <w:p w:rsidR="00203E92" w:rsidRPr="00E223F0" w:rsidRDefault="00203E92" w:rsidP="00203E92">
            <w:pPr>
              <w:rPr>
                <w:rFonts w:ascii="Sylfaen" w:hAnsi="Sylfaen"/>
                <w:sz w:val="22"/>
                <w:szCs w:val="22"/>
              </w:rPr>
            </w:pPr>
          </w:p>
        </w:tc>
      </w:tr>
    </w:tbl>
    <w:p w:rsidR="00203E92" w:rsidRPr="00E223F0" w:rsidRDefault="00203E92" w:rsidP="00203E92">
      <w:pPr>
        <w:pStyle w:val="Listenumrospremire"/>
        <w:numPr>
          <w:ilvl w:val="0"/>
          <w:numId w:val="0"/>
        </w:numPr>
        <w:overflowPunct/>
        <w:autoSpaceDE/>
        <w:autoSpaceDN/>
        <w:adjustRightInd/>
        <w:spacing w:after="0"/>
        <w:textAlignment w:val="auto"/>
        <w:rPr>
          <w:rFonts w:ascii="Sylfaen" w:hAnsi="Sylfaen"/>
          <w:szCs w:val="22"/>
          <w:lang w:val="en-US"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203E92" w:rsidRPr="00C5410B" w:rsidTr="00203E92">
        <w:tc>
          <w:tcPr>
            <w:tcW w:w="9828" w:type="dxa"/>
            <w:tcBorders>
              <w:top w:val="nil"/>
              <w:left w:val="nil"/>
              <w:bottom w:val="single" w:sz="4" w:space="0" w:color="auto"/>
              <w:right w:val="nil"/>
            </w:tcBorders>
          </w:tcPr>
          <w:p w:rsidR="00203E92" w:rsidRPr="00472DCA" w:rsidRDefault="00203E92" w:rsidP="00203E92">
            <w:pPr>
              <w:rPr>
                <w:rFonts w:ascii="Sylfaen" w:hAnsi="Sylfaen"/>
                <w:i/>
                <w:iCs/>
                <w:sz w:val="22"/>
                <w:szCs w:val="22"/>
                <w:lang w:val="ru-RU"/>
              </w:rPr>
            </w:pPr>
            <w:r w:rsidRPr="00967B7B">
              <w:rPr>
                <w:rFonts w:ascii="Sylfaen" w:hAnsi="Sylfaen"/>
                <w:sz w:val="22"/>
                <w:szCs w:val="22"/>
                <w:lang w:val="ru-RU"/>
              </w:rPr>
              <w:t>3.7. К</w:t>
            </w:r>
            <w:r>
              <w:rPr>
                <w:rFonts w:ascii="Sylfaen" w:hAnsi="Sylfaen"/>
                <w:sz w:val="22"/>
                <w:szCs w:val="22"/>
                <w:lang w:val="ru-RU"/>
              </w:rPr>
              <w:t>акие</w:t>
            </w:r>
            <w:r w:rsidR="00542B19">
              <w:rPr>
                <w:rFonts w:ascii="Sylfaen" w:hAnsi="Sylfaen"/>
                <w:sz w:val="22"/>
                <w:szCs w:val="22"/>
                <w:lang w:val="ru-RU"/>
              </w:rPr>
              <w:t xml:space="preserve"> </w:t>
            </w:r>
            <w:r>
              <w:rPr>
                <w:rFonts w:ascii="Sylfaen" w:hAnsi="Sylfaen"/>
                <w:sz w:val="22"/>
                <w:szCs w:val="22"/>
                <w:lang w:val="ru-RU"/>
              </w:rPr>
              <w:t>проблемы</w:t>
            </w:r>
            <w:r w:rsidR="00542B19">
              <w:rPr>
                <w:rFonts w:ascii="Sylfaen" w:hAnsi="Sylfaen"/>
                <w:sz w:val="22"/>
                <w:szCs w:val="22"/>
                <w:lang w:val="ru-RU"/>
              </w:rPr>
              <w:t xml:space="preserve"> </w:t>
            </w:r>
            <w:r>
              <w:rPr>
                <w:rFonts w:ascii="Sylfaen" w:hAnsi="Sylfaen"/>
                <w:sz w:val="22"/>
                <w:szCs w:val="22"/>
                <w:lang w:val="ru-RU"/>
              </w:rPr>
              <w:t>среди</w:t>
            </w:r>
            <w:r w:rsidR="00542B19">
              <w:rPr>
                <w:rFonts w:ascii="Sylfaen" w:hAnsi="Sylfaen"/>
                <w:sz w:val="22"/>
                <w:szCs w:val="22"/>
                <w:lang w:val="ru-RU"/>
              </w:rPr>
              <w:t xml:space="preserve"> </w:t>
            </w:r>
            <w:r>
              <w:rPr>
                <w:rFonts w:ascii="Sylfaen" w:hAnsi="Sylfaen"/>
                <w:sz w:val="22"/>
                <w:szCs w:val="22"/>
                <w:lang w:val="ru-RU"/>
              </w:rPr>
              <w:t>целевых</w:t>
            </w:r>
            <w:r w:rsidR="00542B19">
              <w:rPr>
                <w:rFonts w:ascii="Sylfaen" w:hAnsi="Sylfaen"/>
                <w:sz w:val="22"/>
                <w:szCs w:val="22"/>
                <w:lang w:val="ru-RU"/>
              </w:rPr>
              <w:t xml:space="preserve"> </w:t>
            </w:r>
            <w:r>
              <w:rPr>
                <w:rFonts w:ascii="Sylfaen" w:hAnsi="Sylfaen"/>
                <w:sz w:val="22"/>
                <w:szCs w:val="22"/>
                <w:lang w:val="ru-RU"/>
              </w:rPr>
              <w:t>групп</w:t>
            </w:r>
            <w:r w:rsidR="00542B19">
              <w:rPr>
                <w:rFonts w:ascii="Sylfaen" w:hAnsi="Sylfaen"/>
                <w:sz w:val="22"/>
                <w:szCs w:val="22"/>
                <w:lang w:val="ru-RU"/>
              </w:rPr>
              <w:t xml:space="preserve"> </w:t>
            </w:r>
            <w:r>
              <w:rPr>
                <w:rFonts w:ascii="Sylfaen" w:hAnsi="Sylfaen"/>
                <w:sz w:val="22"/>
                <w:szCs w:val="22"/>
                <w:lang w:val="ru-RU"/>
              </w:rPr>
              <w:t>населения</w:t>
            </w:r>
            <w:r w:rsidR="00542B19">
              <w:rPr>
                <w:rFonts w:ascii="Sylfaen" w:hAnsi="Sylfaen"/>
                <w:sz w:val="22"/>
                <w:szCs w:val="22"/>
                <w:lang w:val="ru-RU"/>
              </w:rPr>
              <w:t xml:space="preserve"> </w:t>
            </w:r>
            <w:r>
              <w:rPr>
                <w:rFonts w:ascii="Sylfaen" w:hAnsi="Sylfaen"/>
                <w:sz w:val="22"/>
                <w:szCs w:val="22"/>
                <w:lang w:val="ru-RU"/>
              </w:rPr>
              <w:t>этот</w:t>
            </w:r>
            <w:r w:rsidR="00542B19">
              <w:rPr>
                <w:rFonts w:ascii="Sylfaen" w:hAnsi="Sylfaen"/>
                <w:sz w:val="22"/>
                <w:szCs w:val="22"/>
                <w:lang w:val="ru-RU"/>
              </w:rPr>
              <w:t xml:space="preserve"> </w:t>
            </w:r>
            <w:r>
              <w:rPr>
                <w:rFonts w:ascii="Sylfaen" w:hAnsi="Sylfaen"/>
                <w:sz w:val="22"/>
                <w:szCs w:val="22"/>
                <w:lang w:val="ru-RU"/>
              </w:rPr>
              <w:t>проект</w:t>
            </w:r>
            <w:r w:rsidR="00542B19">
              <w:rPr>
                <w:rFonts w:ascii="Sylfaen" w:hAnsi="Sylfaen"/>
                <w:sz w:val="22"/>
                <w:szCs w:val="22"/>
                <w:lang w:val="ru-RU"/>
              </w:rPr>
              <w:t xml:space="preserve"> </w:t>
            </w:r>
            <w:r>
              <w:rPr>
                <w:rFonts w:ascii="Sylfaen" w:hAnsi="Sylfaen"/>
                <w:sz w:val="22"/>
                <w:szCs w:val="22"/>
                <w:lang w:val="ru-RU"/>
              </w:rPr>
              <w:t>пытается</w:t>
            </w:r>
            <w:r w:rsidR="00542B19">
              <w:rPr>
                <w:rFonts w:ascii="Sylfaen" w:hAnsi="Sylfaen"/>
                <w:sz w:val="22"/>
                <w:szCs w:val="22"/>
                <w:lang w:val="ru-RU"/>
              </w:rPr>
              <w:t xml:space="preserve"> </w:t>
            </w:r>
            <w:r>
              <w:rPr>
                <w:rFonts w:ascii="Sylfaen" w:hAnsi="Sylfaen"/>
                <w:sz w:val="22"/>
                <w:szCs w:val="22"/>
                <w:lang w:val="ru-RU"/>
              </w:rPr>
              <w:t>решить</w:t>
            </w:r>
            <w:r w:rsidRPr="00967B7B">
              <w:rPr>
                <w:rFonts w:ascii="Sylfaen" w:hAnsi="Sylfaen"/>
                <w:sz w:val="22"/>
                <w:szCs w:val="22"/>
                <w:lang w:val="ru-RU"/>
              </w:rPr>
              <w:t xml:space="preserve">? </w:t>
            </w:r>
          </w:p>
        </w:tc>
      </w:tr>
      <w:tr w:rsidR="00203E92" w:rsidRPr="00C5410B" w:rsidTr="00203E92">
        <w:tc>
          <w:tcPr>
            <w:tcW w:w="9828"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rPr>
                <w:rFonts w:ascii="Sylfaen" w:hAnsi="Sylfaen"/>
                <w:sz w:val="22"/>
                <w:szCs w:val="22"/>
                <w:lang w:val="ru-RU"/>
              </w:rPr>
            </w:pPr>
          </w:p>
          <w:p w:rsidR="00203E92" w:rsidRPr="00472DCA" w:rsidRDefault="00203E92" w:rsidP="00203E92">
            <w:pPr>
              <w:rPr>
                <w:rFonts w:ascii="Sylfaen" w:hAnsi="Sylfaen"/>
                <w:sz w:val="22"/>
                <w:szCs w:val="22"/>
                <w:lang w:val="ru-RU"/>
              </w:rPr>
            </w:pPr>
          </w:p>
        </w:tc>
      </w:tr>
    </w:tbl>
    <w:p w:rsidR="00203E92" w:rsidRPr="00472DCA"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203E92" w:rsidRPr="00C5410B" w:rsidTr="00203E92">
        <w:tc>
          <w:tcPr>
            <w:tcW w:w="9828" w:type="dxa"/>
            <w:tcBorders>
              <w:top w:val="nil"/>
              <w:left w:val="nil"/>
              <w:bottom w:val="single" w:sz="4" w:space="0" w:color="auto"/>
              <w:right w:val="nil"/>
            </w:tcBorders>
          </w:tcPr>
          <w:p w:rsidR="00203E92" w:rsidRPr="00472DCA" w:rsidRDefault="00203E92" w:rsidP="00203E92">
            <w:pPr>
              <w:rPr>
                <w:rFonts w:ascii="Sylfaen" w:hAnsi="Sylfaen"/>
                <w:sz w:val="22"/>
                <w:szCs w:val="22"/>
                <w:lang w:val="ru-RU"/>
              </w:rPr>
            </w:pPr>
            <w:r w:rsidRPr="00876CF9">
              <w:rPr>
                <w:rFonts w:ascii="Sylfaen" w:hAnsi="Sylfaen"/>
                <w:sz w:val="22"/>
                <w:szCs w:val="22"/>
                <w:lang w:val="ru-RU"/>
              </w:rPr>
              <w:t>3.8. К</w:t>
            </w:r>
            <w:r>
              <w:rPr>
                <w:rFonts w:ascii="Sylfaen" w:hAnsi="Sylfaen"/>
                <w:sz w:val="22"/>
                <w:szCs w:val="22"/>
                <w:lang w:val="ru-RU"/>
              </w:rPr>
              <w:t>акова</w:t>
            </w:r>
            <w:r w:rsidR="00542B19">
              <w:rPr>
                <w:rFonts w:ascii="Sylfaen" w:hAnsi="Sylfaen"/>
                <w:sz w:val="22"/>
                <w:szCs w:val="22"/>
                <w:lang w:val="ru-RU"/>
              </w:rPr>
              <w:t xml:space="preserve"> </w:t>
            </w:r>
            <w:r>
              <w:rPr>
                <w:rFonts w:ascii="Sylfaen" w:hAnsi="Sylfaen"/>
                <w:sz w:val="22"/>
                <w:szCs w:val="22"/>
                <w:lang w:val="ru-RU"/>
              </w:rPr>
              <w:t>общая</w:t>
            </w:r>
            <w:r w:rsidR="00542B19">
              <w:rPr>
                <w:rFonts w:ascii="Sylfaen" w:hAnsi="Sylfaen"/>
                <w:sz w:val="22"/>
                <w:szCs w:val="22"/>
                <w:lang w:val="ru-RU"/>
              </w:rPr>
              <w:t xml:space="preserve"> </w:t>
            </w:r>
            <w:r>
              <w:rPr>
                <w:rFonts w:ascii="Sylfaen" w:hAnsi="Sylfaen"/>
                <w:sz w:val="22"/>
                <w:szCs w:val="22"/>
                <w:lang w:val="ru-RU"/>
              </w:rPr>
              <w:t>цель</w:t>
            </w:r>
            <w:r w:rsidRPr="00876CF9">
              <w:rPr>
                <w:rFonts w:ascii="Sylfaen" w:hAnsi="Sylfaen"/>
                <w:sz w:val="22"/>
                <w:szCs w:val="22"/>
                <w:lang w:val="ru-RU"/>
              </w:rPr>
              <w:t xml:space="preserve">, </w:t>
            </w:r>
            <w:r>
              <w:rPr>
                <w:rFonts w:ascii="Sylfaen" w:hAnsi="Sylfaen"/>
                <w:sz w:val="22"/>
                <w:szCs w:val="22"/>
                <w:lang w:val="ru-RU"/>
              </w:rPr>
              <w:t>которой</w:t>
            </w:r>
            <w:r w:rsidR="00542B19">
              <w:rPr>
                <w:rFonts w:ascii="Sylfaen" w:hAnsi="Sylfaen"/>
                <w:sz w:val="22"/>
                <w:szCs w:val="22"/>
                <w:lang w:val="ru-RU"/>
              </w:rPr>
              <w:t xml:space="preserve"> </w:t>
            </w:r>
            <w:r>
              <w:rPr>
                <w:rFonts w:ascii="Sylfaen" w:hAnsi="Sylfaen"/>
                <w:sz w:val="22"/>
                <w:szCs w:val="22"/>
                <w:lang w:val="ru-RU"/>
              </w:rPr>
              <w:t>проект</w:t>
            </w:r>
            <w:r w:rsidR="00542B19">
              <w:rPr>
                <w:rFonts w:ascii="Sylfaen" w:hAnsi="Sylfaen"/>
                <w:sz w:val="22"/>
                <w:szCs w:val="22"/>
                <w:lang w:val="ru-RU"/>
              </w:rPr>
              <w:t xml:space="preserve"> </w:t>
            </w:r>
            <w:r>
              <w:rPr>
                <w:rFonts w:ascii="Sylfaen" w:hAnsi="Sylfaen"/>
                <w:sz w:val="22"/>
                <w:szCs w:val="22"/>
                <w:lang w:val="ru-RU"/>
              </w:rPr>
              <w:t>должен</w:t>
            </w:r>
            <w:r w:rsidR="00542B19">
              <w:rPr>
                <w:rFonts w:ascii="Sylfaen" w:hAnsi="Sylfaen"/>
                <w:sz w:val="22"/>
                <w:szCs w:val="22"/>
                <w:lang w:val="ru-RU"/>
              </w:rPr>
              <w:t xml:space="preserve"> </w:t>
            </w:r>
            <w:r>
              <w:rPr>
                <w:rFonts w:ascii="Sylfaen" w:hAnsi="Sylfaen"/>
                <w:sz w:val="22"/>
                <w:szCs w:val="22"/>
                <w:lang w:val="ru-RU"/>
              </w:rPr>
              <w:t>способствовать</w:t>
            </w:r>
            <w:r w:rsidRPr="00472DCA">
              <w:rPr>
                <w:rFonts w:ascii="Sylfaen" w:hAnsi="Sylfaen"/>
                <w:i/>
                <w:sz w:val="20"/>
                <w:szCs w:val="20"/>
                <w:u w:val="single"/>
                <w:lang w:val="ru-RU"/>
              </w:rPr>
              <w:t>(</w:t>
            </w:r>
            <w:r w:rsidRPr="00F3072E">
              <w:rPr>
                <w:rFonts w:ascii="Sylfaen" w:hAnsi="Sylfaen"/>
                <w:i/>
                <w:sz w:val="20"/>
                <w:szCs w:val="20"/>
                <w:u w:val="single"/>
                <w:lang w:val="ru-RU"/>
              </w:rPr>
              <w:t>Это должно быть выражено кратко в</w:t>
            </w:r>
            <w:r w:rsidRPr="00472DCA">
              <w:rPr>
                <w:rFonts w:ascii="Sylfaen" w:hAnsi="Sylfaen"/>
                <w:i/>
                <w:sz w:val="20"/>
                <w:szCs w:val="20"/>
                <w:u w:val="single"/>
                <w:lang w:val="ru-RU"/>
              </w:rPr>
              <w:t xml:space="preserve"> одном простом предложении)</w:t>
            </w:r>
          </w:p>
        </w:tc>
      </w:tr>
      <w:tr w:rsidR="00203E92" w:rsidRPr="00C5410B" w:rsidTr="00203E92">
        <w:tc>
          <w:tcPr>
            <w:tcW w:w="9828"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rPr>
                <w:rFonts w:ascii="Sylfaen" w:hAnsi="Sylfaen"/>
                <w:sz w:val="22"/>
                <w:szCs w:val="22"/>
                <w:lang w:val="ru-RU"/>
              </w:rPr>
            </w:pPr>
          </w:p>
          <w:p w:rsidR="00203E92" w:rsidRPr="00472DCA"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eastAsia="en-US"/>
              </w:rPr>
            </w:pPr>
          </w:p>
        </w:tc>
      </w:tr>
    </w:tbl>
    <w:p w:rsidR="00203E92" w:rsidRPr="00472DCA" w:rsidRDefault="00203E92" w:rsidP="00203E92">
      <w:pPr>
        <w:jc w:val="both"/>
        <w:rPr>
          <w:rFonts w:ascii="Sylfaen" w:hAnsi="Sylfaen"/>
          <w:sz w:val="22"/>
          <w:szCs w:val="22"/>
          <w:lang w:val="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203E92" w:rsidRPr="00E223F0" w:rsidTr="00203E92">
        <w:tc>
          <w:tcPr>
            <w:tcW w:w="9828" w:type="dxa"/>
            <w:tcBorders>
              <w:top w:val="nil"/>
              <w:left w:val="nil"/>
              <w:bottom w:val="single" w:sz="4" w:space="0" w:color="auto"/>
              <w:right w:val="nil"/>
            </w:tcBorders>
          </w:tcPr>
          <w:p w:rsidR="00203E92" w:rsidRPr="00E223F0" w:rsidRDefault="00203E92" w:rsidP="00203E92">
            <w:pPr>
              <w:rPr>
                <w:rFonts w:ascii="Sylfaen" w:hAnsi="Sylfaen"/>
                <w:sz w:val="22"/>
                <w:szCs w:val="22"/>
              </w:rPr>
            </w:pPr>
            <w:r w:rsidRPr="00E223F0">
              <w:rPr>
                <w:rFonts w:ascii="Sylfaen" w:hAnsi="Sylfaen"/>
                <w:sz w:val="22"/>
                <w:szCs w:val="22"/>
              </w:rPr>
              <w:t>3.</w:t>
            </w:r>
            <w:r w:rsidRPr="003C55C8">
              <w:rPr>
                <w:rFonts w:ascii="Sylfaen" w:hAnsi="Sylfaen"/>
                <w:sz w:val="22"/>
                <w:szCs w:val="22"/>
              </w:rPr>
              <w:t>9</w:t>
            </w:r>
            <w:r>
              <w:rPr>
                <w:rFonts w:ascii="Sylfaen" w:hAnsi="Sylfaen"/>
                <w:sz w:val="22"/>
                <w:szCs w:val="22"/>
                <w:lang w:val="ru-RU"/>
              </w:rPr>
              <w:t>Каковы</w:t>
            </w:r>
            <w:r w:rsidR="00542B19">
              <w:rPr>
                <w:rFonts w:ascii="Sylfaen" w:hAnsi="Sylfaen"/>
                <w:sz w:val="22"/>
                <w:szCs w:val="22"/>
                <w:lang w:val="ru-RU"/>
              </w:rPr>
              <w:t xml:space="preserve"> </w:t>
            </w:r>
            <w:r>
              <w:rPr>
                <w:rFonts w:ascii="Sylfaen" w:hAnsi="Sylfaen"/>
                <w:sz w:val="22"/>
                <w:szCs w:val="22"/>
                <w:lang w:val="ru-RU"/>
              </w:rPr>
              <w:t>задачи</w:t>
            </w:r>
            <w:r w:rsidR="00542B19">
              <w:rPr>
                <w:rFonts w:ascii="Sylfaen" w:hAnsi="Sylfaen"/>
                <w:sz w:val="22"/>
                <w:szCs w:val="22"/>
                <w:lang w:val="ru-RU"/>
              </w:rPr>
              <w:t xml:space="preserve"> </w:t>
            </w:r>
            <w:r>
              <w:rPr>
                <w:rFonts w:ascii="Sylfaen" w:hAnsi="Sylfaen"/>
                <w:sz w:val="22"/>
                <w:szCs w:val="22"/>
                <w:lang w:val="ru-RU"/>
              </w:rPr>
              <w:t>проекта</w:t>
            </w:r>
            <w:r w:rsidRPr="00967B7B">
              <w:rPr>
                <w:rFonts w:ascii="Sylfaen" w:hAnsi="Sylfaen"/>
                <w:sz w:val="22"/>
                <w:szCs w:val="22"/>
              </w:rPr>
              <w:t xml:space="preserve">? </w:t>
            </w:r>
          </w:p>
        </w:tc>
      </w:tr>
      <w:tr w:rsidR="00203E92" w:rsidRPr="00E223F0" w:rsidTr="00203E92">
        <w:tc>
          <w:tcPr>
            <w:tcW w:w="9828" w:type="dxa"/>
            <w:tcBorders>
              <w:top w:val="single" w:sz="4" w:space="0" w:color="auto"/>
              <w:left w:val="single" w:sz="4" w:space="0" w:color="auto"/>
              <w:bottom w:val="single" w:sz="4" w:space="0" w:color="auto"/>
              <w:right w:val="single" w:sz="4" w:space="0" w:color="auto"/>
            </w:tcBorders>
          </w:tcPr>
          <w:p w:rsidR="00203E92" w:rsidRDefault="00203E92" w:rsidP="00203E92">
            <w:pPr>
              <w:rPr>
                <w:rFonts w:ascii="Sylfaen" w:hAnsi="Sylfaen"/>
                <w:sz w:val="22"/>
                <w:szCs w:val="22"/>
                <w:lang w:val="ru-RU"/>
              </w:rPr>
            </w:pPr>
          </w:p>
          <w:p w:rsidR="00203E92" w:rsidRDefault="00203E92" w:rsidP="00203E92">
            <w:pPr>
              <w:rPr>
                <w:rFonts w:ascii="Sylfaen" w:hAnsi="Sylfaen"/>
                <w:sz w:val="22"/>
                <w:szCs w:val="22"/>
                <w:lang w:val="ru-RU"/>
              </w:rPr>
            </w:pPr>
          </w:p>
          <w:p w:rsidR="00203E92" w:rsidRPr="0026784D" w:rsidRDefault="00203E92" w:rsidP="00203E92">
            <w:pPr>
              <w:rPr>
                <w:rFonts w:ascii="Sylfaen" w:hAnsi="Sylfaen"/>
                <w:sz w:val="22"/>
                <w:szCs w:val="22"/>
                <w:lang w:val="ru-RU"/>
              </w:rPr>
            </w:pPr>
          </w:p>
          <w:p w:rsidR="00203E92" w:rsidRPr="00E223F0" w:rsidRDefault="00203E92" w:rsidP="00203E92">
            <w:pPr>
              <w:pStyle w:val="Listenumrospremire"/>
              <w:numPr>
                <w:ilvl w:val="0"/>
                <w:numId w:val="0"/>
              </w:numPr>
              <w:overflowPunct/>
              <w:autoSpaceDE/>
              <w:autoSpaceDN/>
              <w:adjustRightInd/>
              <w:spacing w:after="0"/>
              <w:textAlignment w:val="auto"/>
              <w:rPr>
                <w:rFonts w:ascii="Sylfaen" w:hAnsi="Sylfaen"/>
                <w:szCs w:val="22"/>
                <w:lang w:val="en-US" w:eastAsia="en-US"/>
              </w:rPr>
            </w:pPr>
          </w:p>
        </w:tc>
      </w:tr>
    </w:tbl>
    <w:p w:rsidR="00203E92" w:rsidRPr="00E223F0" w:rsidRDefault="00203E92" w:rsidP="00203E92">
      <w:pPr>
        <w:jc w:val="both"/>
        <w:rPr>
          <w:rFonts w:ascii="Sylfaen" w:hAnsi="Sylfaen"/>
          <w:sz w:val="22"/>
          <w:szCs w:val="22"/>
        </w:rPr>
      </w:pPr>
    </w:p>
    <w:p w:rsidR="00203E92" w:rsidRPr="00E223F0" w:rsidRDefault="00203E92" w:rsidP="00203E92">
      <w:pPr>
        <w:jc w:val="both"/>
        <w:rPr>
          <w:rFonts w:ascii="Sylfaen" w:hAnsi="Sylfaen"/>
          <w:sz w:val="22"/>
          <w:szCs w:val="22"/>
        </w:rPr>
      </w:pPr>
      <w:r>
        <w:rPr>
          <w:rFonts w:ascii="Sylfaen" w:hAnsi="Sylfaen"/>
          <w:sz w:val="22"/>
          <w:szCs w:val="22"/>
          <w:lang w:val="ru-RU"/>
        </w:rPr>
        <w:t>3</w:t>
      </w:r>
      <w:r w:rsidRPr="00E223F0">
        <w:rPr>
          <w:rFonts w:ascii="Sylfaen" w:hAnsi="Sylfaen"/>
          <w:sz w:val="22"/>
          <w:szCs w:val="22"/>
        </w:rPr>
        <w:t>.1</w:t>
      </w:r>
      <w:r w:rsidRPr="003C55C8">
        <w:rPr>
          <w:rFonts w:ascii="Sylfaen" w:hAnsi="Sylfaen"/>
          <w:sz w:val="22"/>
          <w:szCs w:val="22"/>
        </w:rPr>
        <w:t>0</w:t>
      </w:r>
      <w:r>
        <w:rPr>
          <w:rFonts w:ascii="Sylfaen" w:hAnsi="Sylfaen"/>
          <w:sz w:val="22"/>
          <w:szCs w:val="22"/>
          <w:lang w:val="ru-RU"/>
        </w:rPr>
        <w:t>Заполните</w:t>
      </w:r>
      <w:r w:rsidR="00542B19">
        <w:rPr>
          <w:rFonts w:ascii="Sylfaen" w:hAnsi="Sylfaen"/>
          <w:sz w:val="22"/>
          <w:szCs w:val="22"/>
          <w:lang w:val="ru-RU"/>
        </w:rPr>
        <w:t xml:space="preserve"> </w:t>
      </w:r>
      <w:r>
        <w:rPr>
          <w:rFonts w:ascii="Sylfaen" w:hAnsi="Sylfaen"/>
          <w:sz w:val="22"/>
          <w:szCs w:val="22"/>
          <w:lang w:val="ru-RU"/>
        </w:rPr>
        <w:t>логическую</w:t>
      </w:r>
      <w:r w:rsidR="00542B19">
        <w:rPr>
          <w:rFonts w:ascii="Sylfaen" w:hAnsi="Sylfaen"/>
          <w:sz w:val="22"/>
          <w:szCs w:val="22"/>
          <w:lang w:val="ru-RU"/>
        </w:rPr>
        <w:t xml:space="preserve"> </w:t>
      </w:r>
      <w:r>
        <w:rPr>
          <w:rFonts w:ascii="Sylfaen" w:hAnsi="Sylfaen"/>
          <w:sz w:val="22"/>
          <w:szCs w:val="22"/>
          <w:lang w:val="ru-RU"/>
        </w:rPr>
        <w:t>рамку</w:t>
      </w:r>
      <w:r w:rsidR="00542B19">
        <w:rPr>
          <w:rFonts w:ascii="Sylfaen" w:hAnsi="Sylfaen"/>
          <w:sz w:val="22"/>
          <w:szCs w:val="22"/>
          <w:lang w:val="ru-RU"/>
        </w:rPr>
        <w:t xml:space="preserve"> </w:t>
      </w:r>
      <w:r>
        <w:rPr>
          <w:rFonts w:ascii="Sylfaen" w:hAnsi="Sylfaen"/>
          <w:sz w:val="22"/>
          <w:szCs w:val="22"/>
          <w:lang w:val="ru-RU"/>
        </w:rPr>
        <w:t>проекта</w:t>
      </w:r>
      <w:r w:rsidRPr="00967B7B">
        <w:rPr>
          <w:rFonts w:ascii="Sylfaen" w:hAnsi="Sylfae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592"/>
        <w:gridCol w:w="2520"/>
        <w:gridCol w:w="2340"/>
      </w:tblGrid>
      <w:tr w:rsidR="00203E92" w:rsidRPr="00876CF9" w:rsidTr="00203E92">
        <w:trPr>
          <w:trHeight w:val="654"/>
        </w:trPr>
        <w:tc>
          <w:tcPr>
            <w:tcW w:w="2376" w:type="dxa"/>
            <w:vAlign w:val="center"/>
          </w:tcPr>
          <w:p w:rsidR="00203E92" w:rsidRPr="00360CE6" w:rsidRDefault="00203E92" w:rsidP="00203E92">
            <w:pPr>
              <w:jc w:val="center"/>
              <w:rPr>
                <w:rFonts w:ascii="Sylfaen" w:hAnsi="Sylfaen"/>
                <w:sz w:val="22"/>
                <w:szCs w:val="22"/>
              </w:rPr>
            </w:pPr>
            <w:r>
              <w:rPr>
                <w:rFonts w:ascii="Sylfaen" w:hAnsi="Sylfaen"/>
                <w:sz w:val="22"/>
                <w:szCs w:val="22"/>
                <w:lang w:val="ru-RU"/>
              </w:rPr>
              <w:t>Описательная часть</w:t>
            </w:r>
          </w:p>
        </w:tc>
        <w:tc>
          <w:tcPr>
            <w:tcW w:w="2592" w:type="dxa"/>
            <w:vAlign w:val="center"/>
          </w:tcPr>
          <w:p w:rsidR="00203E92" w:rsidRPr="00360CE6" w:rsidRDefault="00203E92" w:rsidP="00203E92">
            <w:pPr>
              <w:autoSpaceDE w:val="0"/>
              <w:autoSpaceDN w:val="0"/>
              <w:adjustRightInd w:val="0"/>
              <w:jc w:val="center"/>
              <w:rPr>
                <w:rFonts w:ascii="Sylfaen" w:hAnsi="Sylfaen"/>
                <w:sz w:val="22"/>
                <w:szCs w:val="22"/>
              </w:rPr>
            </w:pPr>
            <w:r>
              <w:rPr>
                <w:rFonts w:ascii="Sylfaen" w:hAnsi="Sylfaen"/>
                <w:sz w:val="22"/>
                <w:szCs w:val="22"/>
                <w:lang w:val="ru-RU"/>
              </w:rPr>
              <w:t>Объективно - проверяемые индикаторы</w:t>
            </w:r>
          </w:p>
          <w:p w:rsidR="00203E92" w:rsidRPr="00360CE6" w:rsidRDefault="00203E92" w:rsidP="00203E92">
            <w:pPr>
              <w:jc w:val="center"/>
              <w:rPr>
                <w:rFonts w:ascii="Sylfaen" w:hAnsi="Sylfaen"/>
                <w:sz w:val="22"/>
                <w:szCs w:val="22"/>
              </w:rPr>
            </w:pPr>
          </w:p>
        </w:tc>
        <w:tc>
          <w:tcPr>
            <w:tcW w:w="2520" w:type="dxa"/>
            <w:vAlign w:val="center"/>
          </w:tcPr>
          <w:p w:rsidR="00203E92" w:rsidRPr="00360CE6" w:rsidRDefault="00203E92" w:rsidP="00203E92">
            <w:pPr>
              <w:autoSpaceDE w:val="0"/>
              <w:autoSpaceDN w:val="0"/>
              <w:adjustRightInd w:val="0"/>
              <w:jc w:val="center"/>
              <w:rPr>
                <w:rFonts w:ascii="Sylfaen" w:hAnsi="Sylfaen"/>
                <w:sz w:val="22"/>
                <w:szCs w:val="22"/>
              </w:rPr>
            </w:pPr>
            <w:r>
              <w:rPr>
                <w:rFonts w:ascii="Sylfaen" w:hAnsi="Sylfaen"/>
                <w:sz w:val="22"/>
                <w:szCs w:val="22"/>
                <w:lang w:val="ru-RU"/>
              </w:rPr>
              <w:t>Источники информации</w:t>
            </w:r>
          </w:p>
          <w:p w:rsidR="00203E92" w:rsidRPr="00360CE6" w:rsidRDefault="00203E92" w:rsidP="00203E92">
            <w:pPr>
              <w:jc w:val="center"/>
              <w:rPr>
                <w:rFonts w:ascii="Sylfaen" w:hAnsi="Sylfaen"/>
                <w:sz w:val="22"/>
                <w:szCs w:val="22"/>
              </w:rPr>
            </w:pPr>
          </w:p>
        </w:tc>
        <w:tc>
          <w:tcPr>
            <w:tcW w:w="2340" w:type="dxa"/>
            <w:vAlign w:val="center"/>
          </w:tcPr>
          <w:p w:rsidR="00203E92" w:rsidRPr="00876CF9" w:rsidRDefault="00203E92" w:rsidP="00203E92">
            <w:pPr>
              <w:autoSpaceDE w:val="0"/>
              <w:autoSpaceDN w:val="0"/>
              <w:adjustRightInd w:val="0"/>
              <w:jc w:val="center"/>
              <w:rPr>
                <w:rFonts w:ascii="Sylfaen" w:hAnsi="Sylfaen"/>
                <w:sz w:val="22"/>
                <w:szCs w:val="22"/>
                <w:lang w:val="ru-RU"/>
              </w:rPr>
            </w:pPr>
            <w:r>
              <w:rPr>
                <w:rFonts w:ascii="Sylfaen" w:hAnsi="Sylfaen"/>
                <w:sz w:val="22"/>
                <w:szCs w:val="22"/>
                <w:lang w:val="ru-RU"/>
              </w:rPr>
              <w:t>Риски и предположения</w:t>
            </w:r>
          </w:p>
          <w:p w:rsidR="00203E92" w:rsidRPr="00876CF9" w:rsidRDefault="00203E92" w:rsidP="00203E92">
            <w:pPr>
              <w:jc w:val="center"/>
              <w:rPr>
                <w:rFonts w:ascii="Sylfaen" w:hAnsi="Sylfaen"/>
                <w:sz w:val="22"/>
                <w:szCs w:val="22"/>
                <w:lang w:val="ru-RU"/>
              </w:rPr>
            </w:pPr>
          </w:p>
        </w:tc>
      </w:tr>
      <w:tr w:rsidR="00203E92" w:rsidRPr="00360CE6" w:rsidTr="00203E92">
        <w:trPr>
          <w:trHeight w:val="435"/>
        </w:trPr>
        <w:tc>
          <w:tcPr>
            <w:tcW w:w="2376" w:type="dxa"/>
            <w:vAlign w:val="center"/>
          </w:tcPr>
          <w:p w:rsidR="00203E92" w:rsidRPr="00876CF9" w:rsidRDefault="00203E92" w:rsidP="00203E92">
            <w:pPr>
              <w:rPr>
                <w:rFonts w:ascii="Sylfaen" w:hAnsi="Sylfaen"/>
                <w:sz w:val="22"/>
                <w:szCs w:val="22"/>
                <w:lang w:val="ru-RU"/>
              </w:rPr>
            </w:pPr>
            <w:r>
              <w:rPr>
                <w:rFonts w:ascii="Sylfaen" w:hAnsi="Sylfaen"/>
                <w:sz w:val="22"/>
                <w:szCs w:val="22"/>
                <w:lang w:val="ru-RU"/>
              </w:rPr>
              <w:t>Воздействие/влияние</w:t>
            </w:r>
          </w:p>
        </w:tc>
        <w:tc>
          <w:tcPr>
            <w:tcW w:w="2592" w:type="dxa"/>
          </w:tcPr>
          <w:p w:rsidR="00203E92" w:rsidRPr="00360CE6" w:rsidRDefault="00203E92" w:rsidP="00203E92">
            <w:pPr>
              <w:jc w:val="both"/>
              <w:rPr>
                <w:rFonts w:ascii="Sylfaen" w:hAnsi="Sylfaen"/>
                <w:sz w:val="22"/>
                <w:szCs w:val="22"/>
              </w:rPr>
            </w:pPr>
          </w:p>
        </w:tc>
        <w:tc>
          <w:tcPr>
            <w:tcW w:w="2520" w:type="dxa"/>
          </w:tcPr>
          <w:p w:rsidR="00203E92" w:rsidRPr="00360CE6" w:rsidRDefault="00203E92" w:rsidP="00203E92">
            <w:pPr>
              <w:jc w:val="both"/>
              <w:rPr>
                <w:rFonts w:ascii="Sylfaen" w:hAnsi="Sylfaen"/>
                <w:sz w:val="22"/>
                <w:szCs w:val="22"/>
              </w:rPr>
            </w:pPr>
          </w:p>
        </w:tc>
        <w:tc>
          <w:tcPr>
            <w:tcW w:w="2340" w:type="dxa"/>
          </w:tcPr>
          <w:p w:rsidR="00203E92" w:rsidRPr="00360CE6" w:rsidRDefault="00203E92" w:rsidP="00203E92">
            <w:pPr>
              <w:jc w:val="both"/>
              <w:rPr>
                <w:rFonts w:ascii="Sylfaen" w:hAnsi="Sylfaen"/>
                <w:sz w:val="22"/>
                <w:szCs w:val="22"/>
              </w:rPr>
            </w:pPr>
          </w:p>
        </w:tc>
      </w:tr>
      <w:tr w:rsidR="00203E92" w:rsidRPr="00360CE6" w:rsidTr="00203E92">
        <w:tc>
          <w:tcPr>
            <w:tcW w:w="2376" w:type="dxa"/>
            <w:vAlign w:val="center"/>
          </w:tcPr>
          <w:p w:rsidR="00203E92" w:rsidRPr="00876CF9" w:rsidRDefault="00203E92" w:rsidP="00203E92">
            <w:pPr>
              <w:rPr>
                <w:rFonts w:ascii="Sylfaen" w:hAnsi="Sylfaen"/>
                <w:sz w:val="22"/>
                <w:szCs w:val="22"/>
                <w:lang w:val="ru-RU"/>
              </w:rPr>
            </w:pPr>
            <w:r>
              <w:rPr>
                <w:rFonts w:ascii="Sylfaen" w:hAnsi="Sylfaen"/>
                <w:sz w:val="22"/>
                <w:szCs w:val="22"/>
                <w:lang w:val="ru-RU"/>
              </w:rPr>
              <w:t>Среднесрочные результаты</w:t>
            </w:r>
          </w:p>
        </w:tc>
        <w:tc>
          <w:tcPr>
            <w:tcW w:w="2592" w:type="dxa"/>
          </w:tcPr>
          <w:p w:rsidR="00203E92" w:rsidRPr="00360CE6" w:rsidRDefault="00203E92" w:rsidP="00203E92">
            <w:pPr>
              <w:jc w:val="both"/>
              <w:rPr>
                <w:rFonts w:ascii="Sylfaen" w:hAnsi="Sylfaen"/>
                <w:sz w:val="22"/>
                <w:szCs w:val="22"/>
              </w:rPr>
            </w:pPr>
          </w:p>
        </w:tc>
        <w:tc>
          <w:tcPr>
            <w:tcW w:w="2520" w:type="dxa"/>
          </w:tcPr>
          <w:p w:rsidR="00203E92" w:rsidRPr="00360CE6" w:rsidRDefault="00203E92" w:rsidP="00203E92">
            <w:pPr>
              <w:jc w:val="both"/>
              <w:rPr>
                <w:rFonts w:ascii="Sylfaen" w:hAnsi="Sylfaen"/>
                <w:sz w:val="22"/>
                <w:szCs w:val="22"/>
              </w:rPr>
            </w:pPr>
          </w:p>
        </w:tc>
        <w:tc>
          <w:tcPr>
            <w:tcW w:w="2340" w:type="dxa"/>
          </w:tcPr>
          <w:p w:rsidR="00203E92" w:rsidRPr="00360CE6" w:rsidRDefault="00203E92" w:rsidP="00203E92">
            <w:pPr>
              <w:jc w:val="both"/>
              <w:rPr>
                <w:rFonts w:ascii="Sylfaen" w:hAnsi="Sylfaen"/>
                <w:sz w:val="22"/>
                <w:szCs w:val="22"/>
              </w:rPr>
            </w:pPr>
          </w:p>
        </w:tc>
      </w:tr>
      <w:tr w:rsidR="00203E92" w:rsidRPr="00360CE6" w:rsidTr="00203E92">
        <w:tc>
          <w:tcPr>
            <w:tcW w:w="2376" w:type="dxa"/>
            <w:vAlign w:val="center"/>
          </w:tcPr>
          <w:p w:rsidR="00203E92" w:rsidRPr="00876CF9" w:rsidRDefault="00203E92" w:rsidP="00203E92">
            <w:pPr>
              <w:rPr>
                <w:rFonts w:ascii="Sylfaen" w:hAnsi="Sylfaen"/>
                <w:sz w:val="22"/>
                <w:szCs w:val="22"/>
                <w:lang w:val="ru-RU"/>
              </w:rPr>
            </w:pPr>
            <w:r>
              <w:rPr>
                <w:rFonts w:ascii="Sylfaen" w:hAnsi="Sylfaen"/>
                <w:sz w:val="22"/>
                <w:szCs w:val="22"/>
                <w:lang w:val="ru-RU"/>
              </w:rPr>
              <w:t>Краткосрочные результаты</w:t>
            </w:r>
          </w:p>
        </w:tc>
        <w:tc>
          <w:tcPr>
            <w:tcW w:w="2592" w:type="dxa"/>
          </w:tcPr>
          <w:p w:rsidR="00203E92" w:rsidRPr="00360CE6" w:rsidRDefault="00203E92" w:rsidP="00203E92">
            <w:pPr>
              <w:jc w:val="both"/>
              <w:rPr>
                <w:rFonts w:ascii="Sylfaen" w:hAnsi="Sylfaen"/>
                <w:sz w:val="22"/>
                <w:szCs w:val="22"/>
              </w:rPr>
            </w:pPr>
          </w:p>
        </w:tc>
        <w:tc>
          <w:tcPr>
            <w:tcW w:w="2520" w:type="dxa"/>
          </w:tcPr>
          <w:p w:rsidR="00203E92" w:rsidRPr="00360CE6" w:rsidRDefault="00203E92" w:rsidP="00203E92">
            <w:pPr>
              <w:jc w:val="both"/>
              <w:rPr>
                <w:rFonts w:ascii="Sylfaen" w:hAnsi="Sylfaen"/>
                <w:sz w:val="22"/>
                <w:szCs w:val="22"/>
              </w:rPr>
            </w:pPr>
          </w:p>
        </w:tc>
        <w:tc>
          <w:tcPr>
            <w:tcW w:w="2340" w:type="dxa"/>
          </w:tcPr>
          <w:p w:rsidR="00203E92" w:rsidRPr="00360CE6" w:rsidRDefault="00203E92" w:rsidP="00203E92">
            <w:pPr>
              <w:jc w:val="both"/>
              <w:rPr>
                <w:rFonts w:ascii="Sylfaen" w:hAnsi="Sylfaen"/>
                <w:sz w:val="22"/>
                <w:szCs w:val="22"/>
              </w:rPr>
            </w:pPr>
          </w:p>
        </w:tc>
      </w:tr>
      <w:tr w:rsidR="00203E92" w:rsidRPr="00360CE6" w:rsidTr="00203E92">
        <w:trPr>
          <w:trHeight w:val="435"/>
        </w:trPr>
        <w:tc>
          <w:tcPr>
            <w:tcW w:w="2376" w:type="dxa"/>
            <w:vAlign w:val="center"/>
          </w:tcPr>
          <w:p w:rsidR="00203E92" w:rsidRPr="00876CF9" w:rsidRDefault="00203E92" w:rsidP="00203E92">
            <w:pPr>
              <w:rPr>
                <w:rFonts w:ascii="Sylfaen" w:hAnsi="Sylfaen"/>
                <w:sz w:val="22"/>
                <w:szCs w:val="22"/>
                <w:lang w:val="ru-RU"/>
              </w:rPr>
            </w:pPr>
            <w:r>
              <w:rPr>
                <w:rFonts w:ascii="Sylfaen" w:hAnsi="Sylfaen"/>
                <w:sz w:val="22"/>
                <w:szCs w:val="22"/>
                <w:lang w:val="ru-RU"/>
              </w:rPr>
              <w:t>Вклады</w:t>
            </w:r>
          </w:p>
        </w:tc>
        <w:tc>
          <w:tcPr>
            <w:tcW w:w="2592" w:type="dxa"/>
          </w:tcPr>
          <w:p w:rsidR="00203E92" w:rsidRPr="00360CE6" w:rsidRDefault="00203E92" w:rsidP="00203E92">
            <w:pPr>
              <w:jc w:val="both"/>
              <w:rPr>
                <w:rFonts w:ascii="Sylfaen" w:hAnsi="Sylfaen"/>
                <w:sz w:val="22"/>
                <w:szCs w:val="22"/>
              </w:rPr>
            </w:pPr>
          </w:p>
        </w:tc>
        <w:tc>
          <w:tcPr>
            <w:tcW w:w="2520" w:type="dxa"/>
          </w:tcPr>
          <w:p w:rsidR="00203E92" w:rsidRPr="00360CE6" w:rsidRDefault="00203E92" w:rsidP="00203E92">
            <w:pPr>
              <w:jc w:val="both"/>
              <w:rPr>
                <w:rFonts w:ascii="Sylfaen" w:hAnsi="Sylfaen"/>
                <w:sz w:val="22"/>
                <w:szCs w:val="22"/>
              </w:rPr>
            </w:pPr>
          </w:p>
        </w:tc>
        <w:tc>
          <w:tcPr>
            <w:tcW w:w="2340" w:type="dxa"/>
          </w:tcPr>
          <w:p w:rsidR="00203E92" w:rsidRPr="00360CE6" w:rsidRDefault="00203E92" w:rsidP="00203E92">
            <w:pPr>
              <w:jc w:val="both"/>
              <w:rPr>
                <w:rFonts w:ascii="Sylfaen" w:hAnsi="Sylfaen"/>
                <w:sz w:val="22"/>
                <w:szCs w:val="22"/>
              </w:rPr>
            </w:pPr>
          </w:p>
        </w:tc>
      </w:tr>
    </w:tbl>
    <w:p w:rsidR="00203E92" w:rsidRPr="00E223F0" w:rsidRDefault="00203E92" w:rsidP="00203E92">
      <w:pPr>
        <w:rPr>
          <w:rFonts w:ascii="Sylfaen" w:hAnsi="Sylfaen"/>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9720"/>
      </w:tblGrid>
      <w:tr w:rsidR="00203E92" w:rsidRPr="00C5410B" w:rsidTr="00203E92">
        <w:tc>
          <w:tcPr>
            <w:tcW w:w="9828" w:type="dxa"/>
            <w:gridSpan w:val="2"/>
            <w:tcBorders>
              <w:top w:val="nil"/>
              <w:left w:val="nil"/>
              <w:bottom w:val="single" w:sz="4" w:space="0" w:color="auto"/>
              <w:right w:val="nil"/>
            </w:tcBorders>
          </w:tcPr>
          <w:p w:rsidR="00203E92" w:rsidRDefault="00203E92" w:rsidP="00203E92">
            <w:pPr>
              <w:autoSpaceDE w:val="0"/>
              <w:autoSpaceDN w:val="0"/>
              <w:adjustRightInd w:val="0"/>
              <w:rPr>
                <w:rFonts w:ascii="Sylfaen" w:hAnsi="Sylfaen"/>
                <w:sz w:val="22"/>
                <w:szCs w:val="22"/>
                <w:lang w:val="ru-RU"/>
              </w:rPr>
            </w:pPr>
            <w:r>
              <w:rPr>
                <w:rFonts w:ascii="Sylfaen" w:hAnsi="Sylfaen"/>
                <w:sz w:val="22"/>
                <w:szCs w:val="22"/>
                <w:lang w:val="ru-RU"/>
              </w:rPr>
              <w:lastRenderedPageBreak/>
              <w:t xml:space="preserve">Инструкция по заполнению Логической рамки      </w:t>
            </w:r>
          </w:p>
          <w:p w:rsidR="00203E92" w:rsidRPr="005A0E76" w:rsidRDefault="00203E92" w:rsidP="00203E92">
            <w:pPr>
              <w:autoSpaceDE w:val="0"/>
              <w:autoSpaceDN w:val="0"/>
              <w:adjustRightInd w:val="0"/>
              <w:rPr>
                <w:rFonts w:ascii="Sylfaen" w:hAnsi="Sylfaen"/>
                <w:sz w:val="22"/>
                <w:szCs w:val="22"/>
                <w:lang w:val="ru-RU"/>
              </w:rPr>
            </w:pPr>
          </w:p>
          <w:p w:rsidR="00203E92" w:rsidRPr="00341984" w:rsidRDefault="00203E92" w:rsidP="00203E92">
            <w:pPr>
              <w:autoSpaceDE w:val="0"/>
              <w:autoSpaceDN w:val="0"/>
              <w:adjustRightInd w:val="0"/>
              <w:rPr>
                <w:rFonts w:ascii="Sylfaen" w:hAnsi="Sylfaen"/>
                <w:sz w:val="22"/>
                <w:szCs w:val="22"/>
                <w:u w:val="single"/>
                <w:lang w:val="ru-RU"/>
              </w:rPr>
            </w:pPr>
            <w:r>
              <w:rPr>
                <w:rFonts w:ascii="Sylfaen" w:hAnsi="Sylfaen"/>
                <w:sz w:val="22"/>
                <w:szCs w:val="22"/>
                <w:u w:val="single"/>
                <w:lang w:val="ru-RU"/>
              </w:rPr>
              <w:t>Заголовки столбцов</w:t>
            </w:r>
          </w:p>
          <w:p w:rsidR="00203E92" w:rsidRPr="00036B7C" w:rsidRDefault="00203E92" w:rsidP="008D4F37">
            <w:pPr>
              <w:numPr>
                <w:ilvl w:val="0"/>
                <w:numId w:val="13"/>
              </w:numPr>
              <w:autoSpaceDE w:val="0"/>
              <w:autoSpaceDN w:val="0"/>
              <w:adjustRightInd w:val="0"/>
              <w:ind w:left="0" w:firstLine="0"/>
              <w:jc w:val="both"/>
              <w:rPr>
                <w:rFonts w:ascii="Sylfaen" w:hAnsi="Sylfaen"/>
                <w:b/>
                <w:sz w:val="22"/>
                <w:szCs w:val="22"/>
                <w:lang w:val="ru-RU"/>
              </w:rPr>
            </w:pPr>
            <w:r w:rsidRPr="00036B7C">
              <w:rPr>
                <w:rFonts w:ascii="Sylfaen" w:hAnsi="Sylfaen"/>
                <w:b/>
                <w:sz w:val="22"/>
                <w:szCs w:val="22"/>
                <w:lang w:val="ru-RU"/>
              </w:rPr>
              <w:t>Описательная часть</w:t>
            </w:r>
            <w:r w:rsidRPr="00036B7C">
              <w:rPr>
                <w:rFonts w:ascii="Sylfaen" w:hAnsi="Sylfaen"/>
                <w:sz w:val="22"/>
                <w:szCs w:val="22"/>
                <w:lang w:val="ru-RU"/>
              </w:rPr>
              <w:t>– Текст, который должен описать задачи</w:t>
            </w:r>
            <w:r>
              <w:rPr>
                <w:rFonts w:ascii="Sylfaen" w:hAnsi="Sylfaen"/>
                <w:sz w:val="22"/>
                <w:szCs w:val="22"/>
                <w:lang w:val="ru-RU"/>
              </w:rPr>
              <w:t>.</w:t>
            </w:r>
          </w:p>
          <w:p w:rsidR="00203E92" w:rsidRPr="00036B7C" w:rsidRDefault="00203E92" w:rsidP="008D4F37">
            <w:pPr>
              <w:numPr>
                <w:ilvl w:val="0"/>
                <w:numId w:val="13"/>
              </w:numPr>
              <w:autoSpaceDE w:val="0"/>
              <w:autoSpaceDN w:val="0"/>
              <w:adjustRightInd w:val="0"/>
              <w:ind w:left="0" w:firstLine="0"/>
              <w:jc w:val="both"/>
              <w:rPr>
                <w:rFonts w:ascii="Sylfaen" w:hAnsi="Sylfaen"/>
                <w:b/>
                <w:sz w:val="22"/>
                <w:szCs w:val="22"/>
                <w:lang w:val="ru-RU"/>
              </w:rPr>
            </w:pPr>
            <w:r w:rsidRPr="00036B7C">
              <w:rPr>
                <w:rFonts w:ascii="Sylfaen" w:hAnsi="Sylfaen"/>
                <w:b/>
                <w:sz w:val="22"/>
                <w:szCs w:val="22"/>
                <w:lang w:val="ru-RU"/>
              </w:rPr>
              <w:t>Объективно-проверяемые индикаторы</w:t>
            </w:r>
            <w:r w:rsidRPr="00036B7C">
              <w:rPr>
                <w:rFonts w:ascii="Sylfaen" w:hAnsi="Sylfaen"/>
                <w:sz w:val="22"/>
                <w:szCs w:val="22"/>
                <w:lang w:val="ru-RU"/>
              </w:rPr>
              <w:t xml:space="preserve">– Индикаторы, которые демонстрируют, каким образом должны быть достигнуты  задачи, цели, ожидаемые результаты и вклад проекта. Индикаторы должны быть количественными там, где это возможно, но качественные показатели также могут быть использованы по мере необходимости. В целом, идеальные индикаторы должны соответствовать критериям </w:t>
            </w:r>
            <w:r w:rsidRPr="00036B7C">
              <w:rPr>
                <w:rFonts w:ascii="Sylfaen" w:hAnsi="Sylfaen"/>
                <w:sz w:val="22"/>
                <w:szCs w:val="22"/>
              </w:rPr>
              <w:t>SMAR</w:t>
            </w:r>
            <w:r w:rsidRPr="00036B7C">
              <w:rPr>
                <w:rFonts w:ascii="Sylfaen" w:hAnsi="Sylfaen"/>
                <w:sz w:val="22"/>
                <w:szCs w:val="22"/>
                <w:lang w:val="ru-RU"/>
              </w:rPr>
              <w:t>T: Конкретными (</w:t>
            </w:r>
            <w:r w:rsidRPr="00036B7C">
              <w:rPr>
                <w:rFonts w:ascii="Sylfaen" w:hAnsi="Sylfaen"/>
                <w:sz w:val="22"/>
                <w:szCs w:val="22"/>
              </w:rPr>
              <w:t>Specifi</w:t>
            </w:r>
            <w:r w:rsidRPr="00036B7C">
              <w:rPr>
                <w:rFonts w:ascii="Sylfaen" w:hAnsi="Sylfaen"/>
                <w:sz w:val="22"/>
                <w:szCs w:val="22"/>
                <w:lang w:val="ru-RU"/>
              </w:rPr>
              <w:t>c), Измеримыми (</w:t>
            </w:r>
            <w:r w:rsidRPr="00036B7C">
              <w:rPr>
                <w:rFonts w:ascii="Sylfaen" w:hAnsi="Sylfaen"/>
                <w:sz w:val="22"/>
                <w:szCs w:val="22"/>
              </w:rPr>
              <w:t>Measurabl</w:t>
            </w:r>
            <w:r w:rsidRPr="00036B7C">
              <w:rPr>
                <w:rFonts w:ascii="Sylfaen" w:hAnsi="Sylfaen"/>
                <w:sz w:val="22"/>
                <w:szCs w:val="22"/>
                <w:lang w:val="ru-RU"/>
              </w:rPr>
              <w:t>e), Достижимыми (</w:t>
            </w:r>
            <w:r w:rsidRPr="00036B7C">
              <w:rPr>
                <w:rFonts w:ascii="Sylfaen" w:hAnsi="Sylfaen"/>
                <w:sz w:val="22"/>
                <w:szCs w:val="22"/>
              </w:rPr>
              <w:t>Achievabl</w:t>
            </w:r>
            <w:r w:rsidRPr="00036B7C">
              <w:rPr>
                <w:rFonts w:ascii="Sylfaen" w:hAnsi="Sylfaen"/>
                <w:sz w:val="22"/>
                <w:szCs w:val="22"/>
                <w:lang w:val="ru-RU"/>
              </w:rPr>
              <w:t>e), Реалистичными (</w:t>
            </w:r>
            <w:r w:rsidRPr="00036B7C">
              <w:rPr>
                <w:rFonts w:ascii="Sylfaen" w:hAnsi="Sylfaen"/>
                <w:sz w:val="22"/>
                <w:szCs w:val="22"/>
              </w:rPr>
              <w:t>Realisti</w:t>
            </w:r>
            <w:r w:rsidRPr="00036B7C">
              <w:rPr>
                <w:rFonts w:ascii="Sylfaen" w:hAnsi="Sylfaen"/>
                <w:sz w:val="22"/>
                <w:szCs w:val="22"/>
                <w:lang w:val="ru-RU"/>
              </w:rPr>
              <w:t>c) и Своевременными (</w:t>
            </w:r>
            <w:r w:rsidRPr="00036B7C">
              <w:rPr>
                <w:rFonts w:ascii="Sylfaen" w:hAnsi="Sylfaen"/>
                <w:sz w:val="22"/>
                <w:szCs w:val="22"/>
              </w:rPr>
              <w:t>Timel</w:t>
            </w:r>
            <w:r w:rsidRPr="00036B7C">
              <w:rPr>
                <w:rFonts w:ascii="Sylfaen" w:hAnsi="Sylfaen"/>
                <w:sz w:val="22"/>
                <w:szCs w:val="22"/>
                <w:lang w:val="ru-RU"/>
              </w:rPr>
              <w:t>y).</w:t>
            </w:r>
          </w:p>
          <w:p w:rsidR="00203E92" w:rsidRPr="00472DCA" w:rsidRDefault="00203E92" w:rsidP="008D4F37">
            <w:pPr>
              <w:numPr>
                <w:ilvl w:val="0"/>
                <w:numId w:val="13"/>
              </w:numPr>
              <w:autoSpaceDE w:val="0"/>
              <w:autoSpaceDN w:val="0"/>
              <w:adjustRightInd w:val="0"/>
              <w:ind w:left="0" w:firstLine="0"/>
              <w:jc w:val="both"/>
              <w:rPr>
                <w:rFonts w:ascii="Sylfaen" w:hAnsi="Sylfaen"/>
                <w:sz w:val="22"/>
                <w:szCs w:val="22"/>
                <w:lang w:val="ru-RU"/>
              </w:rPr>
            </w:pPr>
            <w:r w:rsidRPr="00036B7C">
              <w:rPr>
                <w:rFonts w:ascii="Sylfaen" w:hAnsi="Sylfaen"/>
                <w:b/>
                <w:sz w:val="22"/>
                <w:szCs w:val="22"/>
                <w:lang w:val="ru-RU"/>
              </w:rPr>
              <w:t xml:space="preserve">Источники информации </w:t>
            </w:r>
            <w:r w:rsidRPr="00036B7C">
              <w:rPr>
                <w:rFonts w:ascii="Sylfaen" w:hAnsi="Sylfaen"/>
                <w:sz w:val="22"/>
                <w:szCs w:val="22"/>
                <w:lang w:val="ru-RU"/>
              </w:rPr>
              <w:t xml:space="preserve"> - Здесь указываются источники информации, используемые для измерения или проверки индикаторов.      </w:t>
            </w:r>
          </w:p>
          <w:p w:rsidR="00203E92" w:rsidRPr="00472DCA" w:rsidRDefault="00203E92" w:rsidP="008D4F37">
            <w:pPr>
              <w:numPr>
                <w:ilvl w:val="0"/>
                <w:numId w:val="13"/>
              </w:numPr>
              <w:autoSpaceDE w:val="0"/>
              <w:autoSpaceDN w:val="0"/>
              <w:adjustRightInd w:val="0"/>
              <w:ind w:left="0" w:firstLine="0"/>
              <w:jc w:val="both"/>
              <w:rPr>
                <w:rFonts w:ascii="Sylfaen" w:hAnsi="Sylfaen"/>
                <w:sz w:val="22"/>
                <w:szCs w:val="22"/>
                <w:lang w:val="ru-RU"/>
              </w:rPr>
            </w:pPr>
            <w:r w:rsidRPr="00036B7C">
              <w:rPr>
                <w:rFonts w:ascii="Sylfaen" w:hAnsi="Sylfaen"/>
                <w:b/>
                <w:sz w:val="22"/>
                <w:szCs w:val="22"/>
                <w:lang w:val="ru-RU"/>
              </w:rPr>
              <w:t>Риски и предположения</w:t>
            </w:r>
            <w:r w:rsidRPr="00036B7C">
              <w:rPr>
                <w:rFonts w:ascii="Sylfaen" w:hAnsi="Sylfaen"/>
                <w:sz w:val="22"/>
                <w:szCs w:val="22"/>
                <w:lang w:val="ru-RU"/>
              </w:rPr>
              <w:t xml:space="preserve"> - Это важные события, условия или решения, которые непременно находятся вне контроля проекта, но которые имеют решающее значение для целей проекта, которые должны быть достигнуты.</w:t>
            </w:r>
          </w:p>
          <w:p w:rsidR="00203E92" w:rsidRPr="00472DCA" w:rsidRDefault="00203E92" w:rsidP="00203E92">
            <w:pPr>
              <w:autoSpaceDE w:val="0"/>
              <w:autoSpaceDN w:val="0"/>
              <w:adjustRightInd w:val="0"/>
              <w:jc w:val="both"/>
              <w:rPr>
                <w:rFonts w:ascii="Sylfaen" w:hAnsi="Sylfaen"/>
                <w:sz w:val="22"/>
                <w:szCs w:val="22"/>
                <w:lang w:val="ru-RU"/>
              </w:rPr>
            </w:pPr>
          </w:p>
          <w:p w:rsidR="00203E92" w:rsidRPr="005A0E76" w:rsidRDefault="00203E92" w:rsidP="00203E92">
            <w:pPr>
              <w:autoSpaceDE w:val="0"/>
              <w:autoSpaceDN w:val="0"/>
              <w:adjustRightInd w:val="0"/>
              <w:jc w:val="both"/>
              <w:rPr>
                <w:rFonts w:ascii="Sylfaen" w:hAnsi="Sylfaen"/>
                <w:sz w:val="22"/>
                <w:szCs w:val="22"/>
                <w:u w:val="single"/>
                <w:lang w:val="ru-RU"/>
              </w:rPr>
            </w:pPr>
            <w:r>
              <w:rPr>
                <w:rFonts w:ascii="Sylfaen" w:hAnsi="Sylfaen"/>
                <w:sz w:val="22"/>
                <w:szCs w:val="22"/>
                <w:u w:val="single"/>
                <w:lang w:val="ru-RU"/>
              </w:rPr>
              <w:t>Заголовки Строк</w:t>
            </w:r>
          </w:p>
          <w:p w:rsidR="00203E92" w:rsidRPr="00036B7C" w:rsidRDefault="00203E92" w:rsidP="008D4F37">
            <w:pPr>
              <w:numPr>
                <w:ilvl w:val="0"/>
                <w:numId w:val="14"/>
              </w:numPr>
              <w:autoSpaceDE w:val="0"/>
              <w:autoSpaceDN w:val="0"/>
              <w:adjustRightInd w:val="0"/>
              <w:ind w:left="0" w:firstLine="0"/>
              <w:jc w:val="both"/>
              <w:rPr>
                <w:rFonts w:ascii="Sylfaen" w:hAnsi="Sylfaen"/>
                <w:sz w:val="22"/>
                <w:szCs w:val="22"/>
                <w:lang w:val="ru-RU"/>
              </w:rPr>
            </w:pPr>
            <w:r w:rsidRPr="00036B7C">
              <w:rPr>
                <w:rFonts w:ascii="Sylfaen" w:hAnsi="Sylfaen"/>
                <w:b/>
                <w:sz w:val="22"/>
                <w:szCs w:val="22"/>
                <w:lang w:val="ru-RU"/>
              </w:rPr>
              <w:t>Воздействие/Влияние</w:t>
            </w:r>
            <w:r w:rsidRPr="00036B7C">
              <w:rPr>
                <w:rFonts w:ascii="Sylfaen" w:hAnsi="Sylfaen"/>
                <w:sz w:val="22"/>
                <w:szCs w:val="22"/>
                <w:lang w:val="ru-RU"/>
              </w:rPr>
              <w:t xml:space="preserve"> – Приоритетные задачи, вклад в которые ожидается со стороны проекта.</w:t>
            </w:r>
            <w:r>
              <w:rPr>
                <w:rFonts w:ascii="Sylfaen" w:hAnsi="Sylfaen"/>
                <w:sz w:val="22"/>
                <w:szCs w:val="22"/>
                <w:lang w:val="ru-RU"/>
              </w:rPr>
              <w:t xml:space="preserve"> П</w:t>
            </w:r>
            <w:r w:rsidRPr="00036B7C">
              <w:rPr>
                <w:rFonts w:ascii="Sylfaen" w:hAnsi="Sylfaen"/>
                <w:sz w:val="22"/>
                <w:szCs w:val="22"/>
                <w:lang w:val="ru-RU"/>
              </w:rPr>
              <w:t>ример: Система снабжения питьевой водой в селе Х лучше управляется и эксплуатируется.  Добавление слова «</w:t>
            </w:r>
            <w:r w:rsidRPr="00704F68">
              <w:rPr>
                <w:rFonts w:ascii="Sylfaen" w:hAnsi="Sylfaen"/>
                <w:sz w:val="22"/>
                <w:szCs w:val="22"/>
                <w:lang w:val="ru-RU"/>
              </w:rPr>
              <w:t>вклад» подразумевает, что этот проект сам по себе не ожидает достичь широких целей.</w:t>
            </w:r>
          </w:p>
          <w:p w:rsidR="00203E92" w:rsidRPr="00472DCA" w:rsidRDefault="00203E92" w:rsidP="008D4F37">
            <w:pPr>
              <w:numPr>
                <w:ilvl w:val="0"/>
                <w:numId w:val="14"/>
              </w:numPr>
              <w:autoSpaceDE w:val="0"/>
              <w:autoSpaceDN w:val="0"/>
              <w:adjustRightInd w:val="0"/>
              <w:ind w:left="0" w:firstLine="0"/>
              <w:jc w:val="both"/>
              <w:rPr>
                <w:rFonts w:ascii="Sylfaen" w:hAnsi="Sylfaen"/>
                <w:sz w:val="22"/>
                <w:szCs w:val="22"/>
                <w:lang w:val="ru-RU"/>
              </w:rPr>
            </w:pPr>
            <w:r w:rsidRPr="00036B7C">
              <w:rPr>
                <w:rFonts w:ascii="Sylfaen" w:hAnsi="Sylfaen"/>
                <w:b/>
                <w:sz w:val="22"/>
                <w:szCs w:val="22"/>
                <w:lang w:val="ru-RU"/>
              </w:rPr>
              <w:t>Среднесрочные результаты</w:t>
            </w:r>
            <w:r w:rsidRPr="00036B7C">
              <w:rPr>
                <w:rFonts w:ascii="Sylfaen" w:hAnsi="Sylfaen"/>
                <w:sz w:val="22"/>
                <w:szCs w:val="22"/>
                <w:lang w:val="ru-RU"/>
              </w:rPr>
              <w:t xml:space="preserve"> – </w:t>
            </w:r>
            <w:r w:rsidRPr="00704F68">
              <w:rPr>
                <w:rFonts w:ascii="Sylfaen" w:hAnsi="Sylfaen"/>
                <w:sz w:val="22"/>
                <w:szCs w:val="22"/>
                <w:lang w:val="ru-RU"/>
              </w:rPr>
              <w:t xml:space="preserve">Ожидаемый эффект, который проект достигнет  путем осуществления запланированных мероприятий. Существует тенденция для этого, которая должна быть выражена в показателях "изменения в поведении", групп или учреждений; результаты проекта, как ожидается, будут содействовать этому изменению.           </w:t>
            </w:r>
          </w:p>
          <w:p w:rsidR="00203E92" w:rsidRPr="00500A48" w:rsidRDefault="00203E92" w:rsidP="008D4F37">
            <w:pPr>
              <w:numPr>
                <w:ilvl w:val="0"/>
                <w:numId w:val="14"/>
              </w:numPr>
              <w:ind w:left="0" w:firstLine="0"/>
              <w:jc w:val="both"/>
              <w:rPr>
                <w:rFonts w:ascii="Sylfaen" w:hAnsi="Sylfaen"/>
                <w:sz w:val="22"/>
                <w:szCs w:val="22"/>
                <w:lang w:val="ru-RU"/>
              </w:rPr>
            </w:pPr>
            <w:r>
              <w:rPr>
                <w:rFonts w:ascii="Sylfaen" w:hAnsi="Sylfaen"/>
                <w:b/>
                <w:sz w:val="22"/>
                <w:szCs w:val="22"/>
                <w:lang w:val="ru-RU"/>
              </w:rPr>
              <w:t>Краткосрочные результаты</w:t>
            </w:r>
            <w:r w:rsidRPr="006B50BC">
              <w:rPr>
                <w:rFonts w:ascii="Sylfaen" w:hAnsi="Sylfaen"/>
                <w:sz w:val="22"/>
                <w:szCs w:val="22"/>
                <w:lang w:val="ru-RU"/>
              </w:rPr>
              <w:t xml:space="preserve"> - </w:t>
            </w:r>
            <w:r w:rsidRPr="00704F68">
              <w:rPr>
                <w:rFonts w:ascii="Sylfaen" w:hAnsi="Sylfaen"/>
                <w:sz w:val="22"/>
                <w:szCs w:val="22"/>
                <w:lang w:val="ru-RU"/>
              </w:rPr>
              <w:t>Ощутимые результаты, которые команда управления проектом должна быть в состоянии гарантировать. Краткосрочные результаты это "продукция" проделанной работы и, которые, как правило, достигаются в течение указанного периода времени. Пример: Улучшение знаний о способах эксплуатации и обслуживания системы снабжения питьевой водой или увеличение количества населения, которые получили информацию о рациональном использовании питьевой воды, гигиене и санитарии, и т.д.</w:t>
            </w:r>
          </w:p>
          <w:p w:rsidR="00203E92" w:rsidRPr="00472DCA" w:rsidRDefault="00203E92" w:rsidP="008D4F37">
            <w:pPr>
              <w:numPr>
                <w:ilvl w:val="0"/>
                <w:numId w:val="14"/>
              </w:numPr>
              <w:ind w:left="0" w:firstLine="0"/>
              <w:jc w:val="both"/>
              <w:rPr>
                <w:rFonts w:ascii="Sylfaen" w:hAnsi="Sylfaen"/>
                <w:sz w:val="22"/>
                <w:szCs w:val="22"/>
                <w:lang w:val="ru-RU"/>
              </w:rPr>
            </w:pPr>
            <w:r>
              <w:rPr>
                <w:rFonts w:ascii="Sylfaen" w:hAnsi="Sylfaen"/>
                <w:b/>
                <w:sz w:val="22"/>
                <w:szCs w:val="22"/>
                <w:lang w:val="ru-RU"/>
              </w:rPr>
              <w:t>Вклады</w:t>
            </w:r>
            <w:r w:rsidRPr="00500A48">
              <w:rPr>
                <w:rFonts w:ascii="Sylfaen" w:hAnsi="Sylfaen"/>
                <w:sz w:val="22"/>
                <w:szCs w:val="22"/>
                <w:lang w:val="ru-RU"/>
              </w:rPr>
              <w:t xml:space="preserve"> – </w:t>
            </w:r>
            <w:r w:rsidRPr="00704F68">
              <w:rPr>
                <w:rFonts w:ascii="Sylfaen" w:hAnsi="Sylfaen"/>
                <w:sz w:val="22"/>
                <w:szCs w:val="22"/>
                <w:lang w:val="ru-RU"/>
              </w:rPr>
              <w:t xml:space="preserve">Вклады, это ресурсы, которые «потребляет» проект в ходе проведения мероприятий. Обычно, это человеческие ресурсы, деньги, материалы, оборудование и время. Деятельность должна осуществляться в рамках проекта для быстрого получения результатов. Пример: Реабилитация системы снабжения питьевой водой  и распространение информационных брошюр о гигиене и санитарии среди местного населения.             </w:t>
            </w:r>
          </w:p>
        </w:tc>
      </w:tr>
      <w:tr w:rsidR="00203E92" w:rsidRPr="00C5410B" w:rsidTr="00203E92">
        <w:trPr>
          <w:gridBefore w:val="1"/>
          <w:wBefore w:w="108" w:type="dxa"/>
        </w:trPr>
        <w:tc>
          <w:tcPr>
            <w:tcW w:w="9720" w:type="dxa"/>
            <w:tcBorders>
              <w:top w:val="nil"/>
              <w:left w:val="nil"/>
              <w:bottom w:val="single" w:sz="4" w:space="0" w:color="auto"/>
              <w:right w:val="nil"/>
            </w:tcBorders>
          </w:tcPr>
          <w:p w:rsidR="00203E92" w:rsidRPr="00602847" w:rsidRDefault="00203E92" w:rsidP="00203E92">
            <w:pPr>
              <w:jc w:val="both"/>
              <w:rPr>
                <w:rFonts w:ascii="Sylfaen" w:hAnsi="Sylfaen"/>
                <w:sz w:val="22"/>
                <w:szCs w:val="22"/>
                <w:lang w:val="ru-RU"/>
              </w:rPr>
            </w:pPr>
          </w:p>
          <w:p w:rsidR="00203E92" w:rsidRPr="00472DCA" w:rsidRDefault="00203E92" w:rsidP="00203E92">
            <w:pPr>
              <w:jc w:val="both"/>
              <w:rPr>
                <w:rFonts w:ascii="Sylfaen" w:hAnsi="Sylfaen"/>
                <w:sz w:val="22"/>
                <w:szCs w:val="22"/>
                <w:lang w:val="ru-RU"/>
              </w:rPr>
            </w:pPr>
            <w:r w:rsidRPr="00876CF9">
              <w:rPr>
                <w:rFonts w:ascii="Sylfaen" w:hAnsi="Sylfaen"/>
                <w:sz w:val="22"/>
                <w:szCs w:val="22"/>
                <w:lang w:val="ru-RU"/>
              </w:rPr>
              <w:t>3.11. О</w:t>
            </w:r>
            <w:r w:rsidRPr="00472DCA">
              <w:rPr>
                <w:rFonts w:ascii="Sylfaen" w:hAnsi="Sylfaen"/>
                <w:sz w:val="22"/>
                <w:szCs w:val="22"/>
                <w:lang w:val="ru-RU"/>
              </w:rPr>
              <w:t xml:space="preserve">пишите основные направления деятельности проекта. </w:t>
            </w:r>
            <w:r w:rsidRPr="00876CF9">
              <w:rPr>
                <w:rFonts w:ascii="Sylfaen" w:hAnsi="Sylfaen"/>
                <w:i/>
                <w:sz w:val="20"/>
                <w:szCs w:val="20"/>
                <w:lang w:val="ru-RU"/>
              </w:rPr>
              <w:t xml:space="preserve">Деятельность конкретных задач или группы задач, необходимых для достижения результатов. </w:t>
            </w:r>
            <w:r>
              <w:rPr>
                <w:rFonts w:ascii="Sylfaen" w:hAnsi="Sylfaen"/>
                <w:i/>
                <w:sz w:val="20"/>
                <w:szCs w:val="20"/>
                <w:lang w:val="ru-RU"/>
              </w:rPr>
              <w:t>Д</w:t>
            </w:r>
            <w:r w:rsidRPr="00876CF9">
              <w:rPr>
                <w:rFonts w:ascii="Sylfaen" w:hAnsi="Sylfaen"/>
                <w:i/>
                <w:sz w:val="20"/>
                <w:szCs w:val="20"/>
                <w:lang w:val="ru-RU"/>
              </w:rPr>
              <w:t>еятельност</w:t>
            </w:r>
            <w:r>
              <w:rPr>
                <w:rFonts w:ascii="Sylfaen" w:hAnsi="Sylfaen"/>
                <w:i/>
                <w:sz w:val="20"/>
                <w:szCs w:val="20"/>
                <w:lang w:val="ru-RU"/>
              </w:rPr>
              <w:t>ь</w:t>
            </w:r>
            <w:r w:rsidRPr="00876CF9">
              <w:rPr>
                <w:rFonts w:ascii="Sylfaen" w:hAnsi="Sylfaen"/>
                <w:i/>
                <w:sz w:val="20"/>
                <w:szCs w:val="20"/>
                <w:lang w:val="ru-RU"/>
              </w:rPr>
              <w:t xml:space="preserve"> должн</w:t>
            </w:r>
            <w:r>
              <w:rPr>
                <w:rFonts w:ascii="Sylfaen" w:hAnsi="Sylfaen"/>
                <w:i/>
                <w:sz w:val="20"/>
                <w:szCs w:val="20"/>
                <w:lang w:val="ru-RU"/>
              </w:rPr>
              <w:t>а</w:t>
            </w:r>
            <w:r w:rsidRPr="00876CF9">
              <w:rPr>
                <w:rFonts w:ascii="Sylfaen" w:hAnsi="Sylfaen"/>
                <w:i/>
                <w:sz w:val="20"/>
                <w:szCs w:val="20"/>
                <w:lang w:val="ru-RU"/>
              </w:rPr>
              <w:t xml:space="preserve"> быть перечислен</w:t>
            </w:r>
            <w:r>
              <w:rPr>
                <w:rFonts w:ascii="Sylfaen" w:hAnsi="Sylfaen"/>
                <w:i/>
                <w:sz w:val="20"/>
                <w:szCs w:val="20"/>
                <w:lang w:val="ru-RU"/>
              </w:rPr>
              <w:t>а</w:t>
            </w:r>
            <w:r w:rsidRPr="00876CF9">
              <w:rPr>
                <w:rFonts w:ascii="Sylfaen" w:hAnsi="Sylfaen"/>
                <w:i/>
                <w:sz w:val="20"/>
                <w:szCs w:val="20"/>
                <w:lang w:val="ru-RU"/>
              </w:rPr>
              <w:t xml:space="preserve"> в краткой форме, более подробное описание деятельности должны быть представлены в </w:t>
            </w:r>
            <w:r>
              <w:rPr>
                <w:rFonts w:ascii="Sylfaen" w:hAnsi="Sylfaen"/>
                <w:i/>
                <w:sz w:val="20"/>
                <w:szCs w:val="20"/>
                <w:lang w:val="ru-RU"/>
              </w:rPr>
              <w:t>Плане Реализации проекта</w:t>
            </w:r>
            <w:r w:rsidRPr="00876CF9">
              <w:rPr>
                <w:rFonts w:ascii="Sylfaen" w:hAnsi="Sylfaen"/>
                <w:i/>
                <w:sz w:val="20"/>
                <w:szCs w:val="20"/>
                <w:lang w:val="ru-RU"/>
              </w:rPr>
              <w:t xml:space="preserve"> (Приложение 7).</w:t>
            </w:r>
          </w:p>
        </w:tc>
      </w:tr>
      <w:tr w:rsidR="00203E92" w:rsidRPr="00C5410B" w:rsidTr="00203E92">
        <w:trPr>
          <w:gridBefore w:val="1"/>
          <w:wBefore w:w="108" w:type="dxa"/>
        </w:trPr>
        <w:tc>
          <w:tcPr>
            <w:tcW w:w="9720"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eastAsia="en-US"/>
              </w:rPr>
            </w:pPr>
          </w:p>
          <w:p w:rsidR="00203E92" w:rsidRPr="00472DCA"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eastAsia="en-US"/>
              </w:rPr>
            </w:pPr>
          </w:p>
        </w:tc>
      </w:tr>
      <w:tr w:rsidR="00203E92" w:rsidRPr="00C5410B" w:rsidTr="00203E92">
        <w:trPr>
          <w:gridBefore w:val="1"/>
          <w:wBefore w:w="108" w:type="dxa"/>
        </w:trPr>
        <w:tc>
          <w:tcPr>
            <w:tcW w:w="9720" w:type="dxa"/>
            <w:tcBorders>
              <w:top w:val="nil"/>
              <w:left w:val="nil"/>
              <w:bottom w:val="single" w:sz="4" w:space="0" w:color="auto"/>
              <w:right w:val="nil"/>
            </w:tcBorders>
          </w:tcPr>
          <w:p w:rsidR="00203E92" w:rsidRPr="005143F6" w:rsidRDefault="00203E92" w:rsidP="00203E92">
            <w:pPr>
              <w:rPr>
                <w:rFonts w:ascii="Sylfaen" w:hAnsi="Sylfaen"/>
                <w:sz w:val="22"/>
                <w:szCs w:val="22"/>
                <w:lang w:val="ru-RU"/>
              </w:rPr>
            </w:pPr>
          </w:p>
          <w:p w:rsidR="00203E92" w:rsidRPr="00472DCA" w:rsidRDefault="00203E92" w:rsidP="00203E92">
            <w:pPr>
              <w:rPr>
                <w:rFonts w:ascii="Sylfaen" w:hAnsi="Sylfaen"/>
                <w:i/>
                <w:iCs/>
                <w:sz w:val="22"/>
                <w:szCs w:val="22"/>
                <w:lang w:val="ru-RU"/>
              </w:rPr>
            </w:pPr>
            <w:r w:rsidRPr="00195D92">
              <w:rPr>
                <w:rFonts w:ascii="Sylfaen" w:hAnsi="Sylfaen"/>
                <w:sz w:val="22"/>
                <w:szCs w:val="22"/>
                <w:lang w:val="ru-RU"/>
              </w:rPr>
              <w:t>3.12. У</w:t>
            </w:r>
            <w:r>
              <w:rPr>
                <w:rFonts w:ascii="Sylfaen" w:hAnsi="Sylfaen"/>
                <w:sz w:val="22"/>
                <w:szCs w:val="22"/>
                <w:lang w:val="ru-RU"/>
              </w:rPr>
              <w:t xml:space="preserve">кажите, </w:t>
            </w:r>
            <w:r w:rsidRPr="00195D92">
              <w:rPr>
                <w:rFonts w:ascii="Sylfaen" w:hAnsi="Sylfaen"/>
                <w:sz w:val="22"/>
                <w:szCs w:val="22"/>
                <w:lang w:val="ru-RU"/>
              </w:rPr>
              <w:t>явля</w:t>
            </w:r>
            <w:r>
              <w:rPr>
                <w:rFonts w:ascii="Sylfaen" w:hAnsi="Sylfaen"/>
                <w:sz w:val="22"/>
                <w:szCs w:val="22"/>
                <w:lang w:val="ru-RU"/>
              </w:rPr>
              <w:t>е</w:t>
            </w:r>
            <w:r w:rsidRPr="00195D92">
              <w:rPr>
                <w:rFonts w:ascii="Sylfaen" w:hAnsi="Sylfaen"/>
                <w:sz w:val="22"/>
                <w:szCs w:val="22"/>
                <w:lang w:val="ru-RU"/>
              </w:rPr>
              <w:t>тся ли эт</w:t>
            </w:r>
            <w:r>
              <w:rPr>
                <w:rFonts w:ascii="Sylfaen" w:hAnsi="Sylfaen"/>
                <w:sz w:val="22"/>
                <w:szCs w:val="22"/>
                <w:lang w:val="ru-RU"/>
              </w:rPr>
              <w:t>о</w:t>
            </w:r>
            <w:r w:rsidRPr="00195D92">
              <w:rPr>
                <w:rFonts w:ascii="Sylfaen" w:hAnsi="Sylfaen"/>
                <w:sz w:val="22"/>
                <w:szCs w:val="22"/>
                <w:lang w:val="ru-RU"/>
              </w:rPr>
              <w:t xml:space="preserve"> новы</w:t>
            </w:r>
            <w:r>
              <w:rPr>
                <w:rFonts w:ascii="Sylfaen" w:hAnsi="Sylfaen"/>
                <w:sz w:val="22"/>
                <w:szCs w:val="22"/>
                <w:lang w:val="ru-RU"/>
              </w:rPr>
              <w:t>м</w:t>
            </w:r>
            <w:r w:rsidRPr="00195D92">
              <w:rPr>
                <w:rFonts w:ascii="Sylfaen" w:hAnsi="Sylfaen"/>
                <w:sz w:val="22"/>
                <w:szCs w:val="22"/>
                <w:lang w:val="ru-RU"/>
              </w:rPr>
              <w:t xml:space="preserve"> вмешательств</w:t>
            </w:r>
            <w:r>
              <w:rPr>
                <w:rFonts w:ascii="Sylfaen" w:hAnsi="Sylfaen"/>
                <w:sz w:val="22"/>
                <w:szCs w:val="22"/>
                <w:lang w:val="ru-RU"/>
              </w:rPr>
              <w:t>ом</w:t>
            </w:r>
            <w:r w:rsidRPr="00195D92">
              <w:rPr>
                <w:rFonts w:ascii="Sylfaen" w:hAnsi="Sylfaen"/>
                <w:sz w:val="22"/>
                <w:szCs w:val="22"/>
                <w:lang w:val="ru-RU"/>
              </w:rPr>
              <w:t xml:space="preserve"> или существующи</w:t>
            </w:r>
            <w:r>
              <w:rPr>
                <w:rFonts w:ascii="Sylfaen" w:hAnsi="Sylfaen"/>
                <w:sz w:val="22"/>
                <w:szCs w:val="22"/>
                <w:lang w:val="ru-RU"/>
              </w:rPr>
              <w:t>м вмешательством,</w:t>
            </w:r>
            <w:r w:rsidRPr="00195D92">
              <w:rPr>
                <w:rFonts w:ascii="Sylfaen" w:hAnsi="Sylfaen"/>
                <w:sz w:val="22"/>
                <w:szCs w:val="22"/>
                <w:lang w:val="ru-RU"/>
              </w:rPr>
              <w:t xml:space="preserve"> котор</w:t>
            </w:r>
            <w:r>
              <w:rPr>
                <w:rFonts w:ascii="Sylfaen" w:hAnsi="Sylfaen"/>
                <w:sz w:val="22"/>
                <w:szCs w:val="22"/>
                <w:lang w:val="ru-RU"/>
              </w:rPr>
              <w:t>ое</w:t>
            </w:r>
            <w:r w:rsidRPr="00195D92">
              <w:rPr>
                <w:rFonts w:ascii="Sylfaen" w:hAnsi="Sylfaen"/>
                <w:sz w:val="22"/>
                <w:szCs w:val="22"/>
                <w:lang w:val="ru-RU"/>
              </w:rPr>
              <w:t xml:space="preserve"> должн</w:t>
            </w:r>
            <w:r>
              <w:rPr>
                <w:rFonts w:ascii="Sylfaen" w:hAnsi="Sylfaen"/>
                <w:sz w:val="22"/>
                <w:szCs w:val="22"/>
                <w:lang w:val="ru-RU"/>
              </w:rPr>
              <w:t>о</w:t>
            </w:r>
            <w:r w:rsidRPr="00195D92">
              <w:rPr>
                <w:rFonts w:ascii="Sylfaen" w:hAnsi="Sylfaen"/>
                <w:sz w:val="22"/>
                <w:szCs w:val="22"/>
                <w:lang w:val="ru-RU"/>
              </w:rPr>
              <w:t xml:space="preserve"> быть расширен</w:t>
            </w:r>
            <w:r>
              <w:rPr>
                <w:rFonts w:ascii="Sylfaen" w:hAnsi="Sylfaen"/>
                <w:sz w:val="22"/>
                <w:szCs w:val="22"/>
                <w:lang w:val="ru-RU"/>
              </w:rPr>
              <w:t>о</w:t>
            </w:r>
            <w:r w:rsidRPr="00195D92">
              <w:rPr>
                <w:rFonts w:ascii="Sylfaen" w:hAnsi="Sylfaen"/>
                <w:sz w:val="22"/>
                <w:szCs w:val="22"/>
                <w:lang w:val="ru-RU"/>
              </w:rPr>
              <w:t xml:space="preserve">, </w:t>
            </w:r>
            <w:r>
              <w:rPr>
                <w:rFonts w:ascii="Sylfaen" w:hAnsi="Sylfaen"/>
                <w:sz w:val="22"/>
                <w:szCs w:val="22"/>
                <w:lang w:val="ru-RU"/>
              </w:rPr>
              <w:t xml:space="preserve">и как они должны быть связаны с существующими программами?  </w:t>
            </w:r>
          </w:p>
        </w:tc>
      </w:tr>
      <w:tr w:rsidR="00203E92" w:rsidRPr="00C5410B" w:rsidTr="00203E92">
        <w:trPr>
          <w:gridBefore w:val="1"/>
          <w:wBefore w:w="108" w:type="dxa"/>
        </w:trPr>
        <w:tc>
          <w:tcPr>
            <w:tcW w:w="9720" w:type="dxa"/>
            <w:tcBorders>
              <w:top w:val="single" w:sz="4" w:space="0" w:color="auto"/>
              <w:left w:val="single" w:sz="4" w:space="0" w:color="auto"/>
              <w:bottom w:val="single" w:sz="4" w:space="0" w:color="auto"/>
              <w:right w:val="single" w:sz="4" w:space="0" w:color="auto"/>
            </w:tcBorders>
          </w:tcPr>
          <w:p w:rsidR="00203E92" w:rsidRPr="00472DCA" w:rsidRDefault="00203E92" w:rsidP="00203E92">
            <w:pPr>
              <w:rPr>
                <w:rFonts w:ascii="Sylfaen" w:hAnsi="Sylfaen"/>
                <w:sz w:val="22"/>
                <w:szCs w:val="22"/>
                <w:lang w:val="ru-RU"/>
              </w:rPr>
            </w:pPr>
          </w:p>
          <w:p w:rsidR="00203E92" w:rsidRPr="00472DCA" w:rsidRDefault="00203E92" w:rsidP="00203E92">
            <w:pPr>
              <w:rPr>
                <w:rFonts w:ascii="Sylfaen" w:hAnsi="Sylfaen"/>
                <w:sz w:val="22"/>
                <w:szCs w:val="22"/>
                <w:lang w:val="ru-RU"/>
              </w:rPr>
            </w:pPr>
          </w:p>
        </w:tc>
      </w:tr>
    </w:tbl>
    <w:p w:rsidR="00203E92" w:rsidRPr="00472DCA" w:rsidRDefault="00203E92" w:rsidP="00203E92">
      <w:pPr>
        <w:rPr>
          <w:rFonts w:ascii="Sylfaen" w:hAnsi="Sylfaen"/>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713"/>
      </w:tblGrid>
      <w:tr w:rsidR="00203E92" w:rsidRPr="00E223F0" w:rsidTr="00203E92">
        <w:tc>
          <w:tcPr>
            <w:tcW w:w="9713" w:type="dxa"/>
            <w:shd w:val="clear" w:color="auto" w:fill="606060"/>
          </w:tcPr>
          <w:p w:rsidR="00203E92" w:rsidRPr="00195D92" w:rsidRDefault="00203E92" w:rsidP="00203E92">
            <w:pPr>
              <w:rPr>
                <w:rFonts w:ascii="Sylfaen" w:hAnsi="Sylfaen"/>
                <w:bCs/>
                <w:color w:val="FFFFFF"/>
                <w:sz w:val="22"/>
                <w:szCs w:val="22"/>
                <w:lang w:val="ru-RU"/>
              </w:rPr>
            </w:pPr>
            <w:r w:rsidRPr="00E223F0">
              <w:rPr>
                <w:rFonts w:ascii="Sylfaen" w:hAnsi="Sylfaen"/>
                <w:bCs/>
                <w:color w:val="FFFFFF"/>
                <w:sz w:val="22"/>
                <w:szCs w:val="22"/>
              </w:rPr>
              <w:t xml:space="preserve">4. </w:t>
            </w:r>
            <w:r>
              <w:rPr>
                <w:rFonts w:ascii="Sylfaen" w:hAnsi="Sylfaen"/>
                <w:bCs/>
                <w:color w:val="FFFFFF"/>
                <w:sz w:val="22"/>
                <w:szCs w:val="22"/>
                <w:lang w:val="ru-RU"/>
              </w:rPr>
              <w:t>Партнерские отношения</w:t>
            </w:r>
          </w:p>
        </w:tc>
      </w:tr>
    </w:tbl>
    <w:p w:rsidR="00203E92" w:rsidRPr="00E223F0" w:rsidRDefault="00203E92" w:rsidP="00203E92">
      <w:pPr>
        <w:pStyle w:val="af6"/>
        <w:rPr>
          <w:rFonts w:ascii="Sylfaen" w:hAnsi="Sylfaen"/>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77"/>
      </w:tblGrid>
      <w:tr w:rsidR="00203E92" w:rsidRPr="00C5410B" w:rsidTr="00203E92">
        <w:tc>
          <w:tcPr>
            <w:tcW w:w="9677" w:type="dxa"/>
            <w:tcBorders>
              <w:top w:val="nil"/>
              <w:left w:val="nil"/>
              <w:bottom w:val="single" w:sz="4" w:space="0" w:color="auto"/>
              <w:right w:val="nil"/>
            </w:tcBorders>
          </w:tcPr>
          <w:p w:rsidR="00203E92" w:rsidRPr="00E223F0" w:rsidRDefault="00203E92" w:rsidP="00203E92">
            <w:pPr>
              <w:pStyle w:val="af6"/>
              <w:jc w:val="both"/>
              <w:rPr>
                <w:rFonts w:ascii="Sylfaen" w:hAnsi="Sylfaen"/>
                <w:sz w:val="22"/>
                <w:szCs w:val="22"/>
              </w:rPr>
            </w:pPr>
            <w:r>
              <w:rPr>
                <w:rFonts w:ascii="Sylfaen" w:hAnsi="Sylfaen"/>
                <w:sz w:val="22"/>
                <w:szCs w:val="22"/>
              </w:rPr>
              <w:t>Список</w:t>
            </w:r>
            <w:r w:rsidR="00286B39" w:rsidRPr="00670516">
              <w:rPr>
                <w:rFonts w:ascii="Sylfaen" w:hAnsi="Sylfaen"/>
                <w:sz w:val="22"/>
                <w:szCs w:val="22"/>
              </w:rPr>
              <w:t xml:space="preserve"> </w:t>
            </w:r>
            <w:r>
              <w:rPr>
                <w:rFonts w:ascii="Sylfaen" w:hAnsi="Sylfaen"/>
                <w:sz w:val="22"/>
                <w:szCs w:val="22"/>
              </w:rPr>
              <w:t>партнеров</w:t>
            </w:r>
            <w:r w:rsidR="00286B39" w:rsidRPr="00670516">
              <w:rPr>
                <w:rFonts w:ascii="Sylfaen" w:hAnsi="Sylfaen"/>
                <w:sz w:val="22"/>
                <w:szCs w:val="22"/>
              </w:rPr>
              <w:t xml:space="preserve"> </w:t>
            </w:r>
            <w:r>
              <w:rPr>
                <w:rFonts w:ascii="Sylfaen" w:hAnsi="Sylfaen"/>
                <w:sz w:val="22"/>
                <w:szCs w:val="22"/>
              </w:rPr>
              <w:t>по проекту</w:t>
            </w:r>
            <w:r w:rsidR="00286B39" w:rsidRPr="00670516">
              <w:rPr>
                <w:rFonts w:ascii="Sylfaen" w:hAnsi="Sylfaen"/>
                <w:sz w:val="22"/>
                <w:szCs w:val="22"/>
              </w:rPr>
              <w:t xml:space="preserve"> </w:t>
            </w:r>
            <w:r>
              <w:rPr>
                <w:rFonts w:ascii="Sylfaen" w:hAnsi="Sylfaen"/>
                <w:sz w:val="22"/>
                <w:szCs w:val="22"/>
              </w:rPr>
              <w:t>и</w:t>
            </w:r>
            <w:r w:rsidR="00286B39" w:rsidRPr="00670516">
              <w:rPr>
                <w:rFonts w:ascii="Sylfaen" w:hAnsi="Sylfaen"/>
                <w:sz w:val="22"/>
                <w:szCs w:val="22"/>
              </w:rPr>
              <w:t xml:space="preserve"> </w:t>
            </w:r>
            <w:r>
              <w:rPr>
                <w:rFonts w:ascii="Sylfaen" w:hAnsi="Sylfaen"/>
                <w:sz w:val="22"/>
                <w:szCs w:val="22"/>
              </w:rPr>
              <w:t>их</w:t>
            </w:r>
            <w:r w:rsidR="00286B39" w:rsidRPr="00670516">
              <w:rPr>
                <w:rFonts w:ascii="Sylfaen" w:hAnsi="Sylfaen"/>
                <w:sz w:val="22"/>
                <w:szCs w:val="22"/>
              </w:rPr>
              <w:t xml:space="preserve"> </w:t>
            </w:r>
            <w:r>
              <w:rPr>
                <w:rFonts w:ascii="Sylfaen" w:hAnsi="Sylfaen"/>
                <w:sz w:val="22"/>
                <w:szCs w:val="22"/>
              </w:rPr>
              <w:t>соответствующие обязанности</w:t>
            </w:r>
            <w:r w:rsidRPr="00195D92">
              <w:rPr>
                <w:rFonts w:ascii="Sylfaen" w:hAnsi="Sylfaen"/>
                <w:sz w:val="22"/>
                <w:szCs w:val="22"/>
              </w:rPr>
              <w:t xml:space="preserve">.   </w:t>
            </w:r>
          </w:p>
        </w:tc>
      </w:tr>
      <w:tr w:rsidR="00203E92" w:rsidRPr="00C5410B" w:rsidTr="00203E92">
        <w:tc>
          <w:tcPr>
            <w:tcW w:w="9677" w:type="dxa"/>
            <w:tcBorders>
              <w:top w:val="single" w:sz="4" w:space="0" w:color="auto"/>
            </w:tcBorders>
          </w:tcPr>
          <w:p w:rsidR="00203E92" w:rsidRPr="00472DCA" w:rsidRDefault="00203E92" w:rsidP="00203E92">
            <w:pPr>
              <w:jc w:val="both"/>
              <w:rPr>
                <w:rFonts w:ascii="Sylfaen" w:hAnsi="Sylfaen"/>
                <w:sz w:val="22"/>
                <w:szCs w:val="22"/>
                <w:lang w:val="ru-RU"/>
              </w:rPr>
            </w:pPr>
          </w:p>
          <w:p w:rsidR="00203E92" w:rsidRPr="00472DCA" w:rsidRDefault="00203E92" w:rsidP="00203E92">
            <w:pPr>
              <w:jc w:val="both"/>
              <w:rPr>
                <w:rFonts w:ascii="Sylfaen" w:hAnsi="Sylfaen"/>
                <w:sz w:val="22"/>
                <w:szCs w:val="22"/>
                <w:lang w:val="ru-RU"/>
              </w:rPr>
            </w:pPr>
          </w:p>
        </w:tc>
      </w:tr>
    </w:tbl>
    <w:p w:rsidR="00203E92" w:rsidRPr="00472DCA" w:rsidRDefault="00203E92" w:rsidP="00203E92">
      <w:pPr>
        <w:rPr>
          <w:rFonts w:ascii="Sylfaen" w:hAnsi="Sylfaen"/>
          <w:sz w:val="22"/>
          <w:szCs w:val="22"/>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720"/>
      </w:tblGrid>
      <w:tr w:rsidR="00203E92" w:rsidRPr="00E223F0" w:rsidTr="00203E92">
        <w:tc>
          <w:tcPr>
            <w:tcW w:w="9720" w:type="dxa"/>
            <w:shd w:val="clear" w:color="auto" w:fill="606060"/>
          </w:tcPr>
          <w:p w:rsidR="00203E92" w:rsidRPr="00195D92" w:rsidRDefault="00203E92" w:rsidP="00203E92">
            <w:pPr>
              <w:rPr>
                <w:rFonts w:ascii="Sylfaen" w:hAnsi="Sylfaen"/>
                <w:bCs/>
                <w:color w:val="FFFFFF"/>
                <w:sz w:val="22"/>
                <w:szCs w:val="22"/>
                <w:lang w:val="ru-RU"/>
              </w:rPr>
            </w:pPr>
            <w:r w:rsidRPr="00E223F0">
              <w:rPr>
                <w:rFonts w:ascii="Sylfaen" w:hAnsi="Sylfaen"/>
                <w:bCs/>
                <w:color w:val="FFFFFF"/>
                <w:sz w:val="22"/>
                <w:szCs w:val="22"/>
              </w:rPr>
              <w:t xml:space="preserve">5. </w:t>
            </w:r>
            <w:r>
              <w:rPr>
                <w:rFonts w:ascii="Sylfaen" w:hAnsi="Sylfaen"/>
                <w:bCs/>
                <w:color w:val="FFFFFF"/>
                <w:sz w:val="22"/>
                <w:szCs w:val="22"/>
                <w:lang w:val="ru-RU"/>
              </w:rPr>
              <w:t>Устойчивость</w:t>
            </w:r>
          </w:p>
        </w:tc>
      </w:tr>
    </w:tbl>
    <w:p w:rsidR="00203E92" w:rsidRPr="005812F4" w:rsidRDefault="00203E92" w:rsidP="00203E92">
      <w:pPr>
        <w:rPr>
          <w:rFonts w:ascii="Sylfaen" w:hAnsi="Sylfaen"/>
          <w:sz w:val="22"/>
          <w:szCs w:val="22"/>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2"/>
        <w:gridCol w:w="4918"/>
      </w:tblGrid>
      <w:tr w:rsidR="00203E92" w:rsidRPr="00542B19" w:rsidTr="00203E92">
        <w:trPr>
          <w:cantSplit/>
          <w:trHeight w:val="360"/>
        </w:trPr>
        <w:tc>
          <w:tcPr>
            <w:tcW w:w="9720" w:type="dxa"/>
            <w:gridSpan w:val="2"/>
            <w:tcBorders>
              <w:top w:val="nil"/>
              <w:left w:val="nil"/>
              <w:bottom w:val="single" w:sz="4" w:space="0" w:color="auto"/>
              <w:right w:val="nil"/>
            </w:tcBorders>
            <w:vAlign w:val="bottom"/>
          </w:tcPr>
          <w:p w:rsidR="00203E92" w:rsidRPr="005812F4" w:rsidRDefault="00203E92" w:rsidP="00203E92">
            <w:pPr>
              <w:pStyle w:val="Listenumrospremire"/>
              <w:numPr>
                <w:ilvl w:val="0"/>
                <w:numId w:val="0"/>
              </w:numPr>
              <w:overflowPunct/>
              <w:autoSpaceDE/>
              <w:autoSpaceDN/>
              <w:adjustRightInd/>
              <w:spacing w:after="0"/>
              <w:textAlignment w:val="auto"/>
              <w:rPr>
                <w:rFonts w:ascii="Sylfaen" w:hAnsi="Sylfaen"/>
                <w:szCs w:val="22"/>
                <w:lang w:val="ru-RU" w:eastAsia="en-US"/>
              </w:rPr>
            </w:pPr>
            <w:r w:rsidRPr="00BA7EFE">
              <w:rPr>
                <w:rFonts w:ascii="Sylfaen" w:hAnsi="Sylfaen"/>
                <w:szCs w:val="22"/>
                <w:lang w:val="ru-RU"/>
              </w:rPr>
              <w:t>5.</w:t>
            </w:r>
            <w:r>
              <w:rPr>
                <w:rFonts w:ascii="Sylfaen" w:hAnsi="Sylfaen"/>
                <w:szCs w:val="22"/>
                <w:lang w:val="ru-RU"/>
              </w:rPr>
              <w:t>1</w:t>
            </w:r>
            <w:r w:rsidRPr="00BA7EFE">
              <w:rPr>
                <w:rFonts w:ascii="Sylfaen" w:hAnsi="Sylfaen"/>
                <w:szCs w:val="22"/>
                <w:lang w:val="ru-RU"/>
              </w:rPr>
              <w:t>. К</w:t>
            </w:r>
            <w:r>
              <w:rPr>
                <w:rFonts w:ascii="Sylfaen" w:hAnsi="Sylfaen"/>
                <w:szCs w:val="22"/>
                <w:lang w:val="ru-RU"/>
              </w:rPr>
              <w:t>аковы</w:t>
            </w:r>
            <w:r w:rsidR="00542B19">
              <w:rPr>
                <w:rFonts w:ascii="Sylfaen" w:hAnsi="Sylfaen"/>
                <w:szCs w:val="22"/>
                <w:lang w:val="ru-RU"/>
              </w:rPr>
              <w:t xml:space="preserve"> </w:t>
            </w:r>
            <w:r>
              <w:rPr>
                <w:rFonts w:ascii="Sylfaen" w:hAnsi="Sylfaen"/>
                <w:szCs w:val="22"/>
                <w:lang w:val="ru-RU"/>
              </w:rPr>
              <w:t>риски</w:t>
            </w:r>
            <w:r w:rsidRPr="00BA7EFE">
              <w:rPr>
                <w:rFonts w:ascii="Sylfaen" w:hAnsi="Sylfaen"/>
                <w:szCs w:val="22"/>
                <w:lang w:val="ru-RU"/>
              </w:rPr>
              <w:t xml:space="preserve">, </w:t>
            </w:r>
            <w:r>
              <w:rPr>
                <w:rFonts w:ascii="Sylfaen" w:hAnsi="Sylfaen"/>
                <w:szCs w:val="22"/>
                <w:lang w:val="ru-RU"/>
              </w:rPr>
              <w:t>которые могут представлять опасность для проекта</w:t>
            </w:r>
            <w:r w:rsidR="00542B19">
              <w:rPr>
                <w:rFonts w:ascii="Sylfaen" w:hAnsi="Sylfaen"/>
                <w:szCs w:val="22"/>
                <w:lang w:val="ru-RU"/>
              </w:rPr>
              <w:t xml:space="preserve"> </w:t>
            </w:r>
            <w:r>
              <w:rPr>
                <w:rFonts w:ascii="Sylfaen" w:hAnsi="Sylfaen"/>
                <w:szCs w:val="22"/>
                <w:lang w:val="ru-RU"/>
              </w:rPr>
              <w:t>или</w:t>
            </w:r>
            <w:r w:rsidR="00542B19">
              <w:rPr>
                <w:rFonts w:ascii="Sylfaen" w:hAnsi="Sylfaen"/>
                <w:szCs w:val="22"/>
                <w:lang w:val="ru-RU"/>
              </w:rPr>
              <w:t xml:space="preserve"> </w:t>
            </w:r>
            <w:r>
              <w:rPr>
                <w:rFonts w:ascii="Sylfaen" w:hAnsi="Sylfaen"/>
                <w:szCs w:val="22"/>
                <w:lang w:val="ru-RU"/>
              </w:rPr>
              <w:t>могут</w:t>
            </w:r>
            <w:r w:rsidR="00542B19">
              <w:rPr>
                <w:rFonts w:ascii="Sylfaen" w:hAnsi="Sylfaen"/>
                <w:szCs w:val="22"/>
                <w:lang w:val="ru-RU"/>
              </w:rPr>
              <w:t xml:space="preserve"> </w:t>
            </w:r>
            <w:r>
              <w:rPr>
                <w:rFonts w:ascii="Sylfaen" w:hAnsi="Sylfaen"/>
                <w:szCs w:val="22"/>
                <w:lang w:val="ru-RU"/>
              </w:rPr>
              <w:t>помешать</w:t>
            </w:r>
            <w:r w:rsidR="00542B19">
              <w:rPr>
                <w:rFonts w:ascii="Sylfaen" w:hAnsi="Sylfaen"/>
                <w:szCs w:val="22"/>
                <w:lang w:val="ru-RU"/>
              </w:rPr>
              <w:t xml:space="preserve"> </w:t>
            </w:r>
            <w:r>
              <w:rPr>
                <w:rFonts w:ascii="Sylfaen" w:hAnsi="Sylfaen"/>
                <w:szCs w:val="22"/>
                <w:lang w:val="ru-RU"/>
              </w:rPr>
              <w:t>успешной</w:t>
            </w:r>
            <w:r w:rsidR="00542B19">
              <w:rPr>
                <w:rFonts w:ascii="Sylfaen" w:hAnsi="Sylfaen"/>
                <w:szCs w:val="22"/>
                <w:lang w:val="ru-RU"/>
              </w:rPr>
              <w:t xml:space="preserve"> </w:t>
            </w:r>
            <w:r>
              <w:rPr>
                <w:rFonts w:ascii="Sylfaen" w:hAnsi="Sylfaen"/>
                <w:szCs w:val="22"/>
                <w:lang w:val="ru-RU"/>
              </w:rPr>
              <w:t>реализации</w:t>
            </w:r>
            <w:r w:rsidR="00542B19">
              <w:rPr>
                <w:rFonts w:ascii="Sylfaen" w:hAnsi="Sylfaen"/>
                <w:szCs w:val="22"/>
                <w:lang w:val="ru-RU"/>
              </w:rPr>
              <w:t xml:space="preserve"> </w:t>
            </w:r>
            <w:r>
              <w:rPr>
                <w:rFonts w:ascii="Sylfaen" w:hAnsi="Sylfaen"/>
                <w:szCs w:val="22"/>
                <w:lang w:val="ru-RU"/>
              </w:rPr>
              <w:t>проекта</w:t>
            </w:r>
            <w:r w:rsidRPr="00BA7EFE">
              <w:rPr>
                <w:rFonts w:ascii="Sylfaen" w:hAnsi="Sylfaen"/>
                <w:szCs w:val="22"/>
                <w:lang w:val="ru-RU"/>
              </w:rPr>
              <w:t xml:space="preserve">? </w:t>
            </w:r>
            <w:r>
              <w:rPr>
                <w:rFonts w:ascii="Sylfaen" w:hAnsi="Sylfaen"/>
                <w:szCs w:val="22"/>
                <w:lang w:val="ru-RU"/>
              </w:rPr>
              <w:t xml:space="preserve"> Как</w:t>
            </w:r>
            <w:r w:rsidR="00542B19">
              <w:rPr>
                <w:rFonts w:ascii="Sylfaen" w:hAnsi="Sylfaen"/>
                <w:szCs w:val="22"/>
                <w:lang w:val="ru-RU"/>
              </w:rPr>
              <w:t xml:space="preserve"> </w:t>
            </w:r>
            <w:r>
              <w:rPr>
                <w:rFonts w:ascii="Sylfaen" w:hAnsi="Sylfaen"/>
                <w:szCs w:val="22"/>
                <w:lang w:val="ru-RU"/>
              </w:rPr>
              <w:t>управлять</w:t>
            </w:r>
            <w:r w:rsidR="00542B19">
              <w:rPr>
                <w:rFonts w:ascii="Sylfaen" w:hAnsi="Sylfaen"/>
                <w:szCs w:val="22"/>
                <w:lang w:val="ru-RU"/>
              </w:rPr>
              <w:t xml:space="preserve"> </w:t>
            </w:r>
            <w:r>
              <w:rPr>
                <w:rFonts w:ascii="Sylfaen" w:hAnsi="Sylfaen"/>
                <w:szCs w:val="22"/>
                <w:lang w:val="ru-RU"/>
              </w:rPr>
              <w:t>проектом</w:t>
            </w:r>
            <w:r w:rsidR="00542B19">
              <w:rPr>
                <w:rFonts w:ascii="Sylfaen" w:hAnsi="Sylfaen"/>
                <w:szCs w:val="22"/>
                <w:lang w:val="ru-RU"/>
              </w:rPr>
              <w:t xml:space="preserve"> </w:t>
            </w:r>
            <w:r>
              <w:rPr>
                <w:rFonts w:ascii="Sylfaen" w:hAnsi="Sylfaen"/>
                <w:szCs w:val="22"/>
                <w:lang w:val="ru-RU"/>
              </w:rPr>
              <w:t>или</w:t>
            </w:r>
            <w:r w:rsidR="00542B19">
              <w:rPr>
                <w:rFonts w:ascii="Sylfaen" w:hAnsi="Sylfaen"/>
                <w:szCs w:val="22"/>
                <w:lang w:val="ru-RU"/>
              </w:rPr>
              <w:t xml:space="preserve"> </w:t>
            </w:r>
            <w:r>
              <w:rPr>
                <w:rFonts w:ascii="Sylfaen" w:hAnsi="Sylfaen"/>
                <w:szCs w:val="22"/>
                <w:lang w:val="ru-RU"/>
              </w:rPr>
              <w:t>смягчить</w:t>
            </w:r>
            <w:r w:rsidR="00542B19">
              <w:rPr>
                <w:rFonts w:ascii="Sylfaen" w:hAnsi="Sylfaen"/>
                <w:szCs w:val="22"/>
                <w:lang w:val="ru-RU"/>
              </w:rPr>
              <w:t xml:space="preserve"> </w:t>
            </w:r>
            <w:r>
              <w:rPr>
                <w:rFonts w:ascii="Sylfaen" w:hAnsi="Sylfaen"/>
                <w:szCs w:val="22"/>
                <w:lang w:val="ru-RU"/>
              </w:rPr>
              <w:t>эти</w:t>
            </w:r>
            <w:r w:rsidR="00542B19">
              <w:rPr>
                <w:rFonts w:ascii="Sylfaen" w:hAnsi="Sylfaen"/>
                <w:szCs w:val="22"/>
                <w:lang w:val="ru-RU"/>
              </w:rPr>
              <w:t xml:space="preserve"> </w:t>
            </w:r>
            <w:r>
              <w:rPr>
                <w:rFonts w:ascii="Sylfaen" w:hAnsi="Sylfaen"/>
                <w:szCs w:val="22"/>
                <w:lang w:val="ru-RU"/>
              </w:rPr>
              <w:t>риски</w:t>
            </w:r>
            <w:r w:rsidRPr="005812F4">
              <w:rPr>
                <w:rFonts w:ascii="Sylfaen" w:hAnsi="Sylfaen"/>
                <w:szCs w:val="22"/>
                <w:lang w:val="ru-RU"/>
              </w:rPr>
              <w:t xml:space="preserve">?           </w:t>
            </w:r>
          </w:p>
        </w:tc>
      </w:tr>
      <w:tr w:rsidR="00203E92" w:rsidRPr="00E223F0" w:rsidTr="00203E92">
        <w:tc>
          <w:tcPr>
            <w:tcW w:w="4802" w:type="dxa"/>
            <w:tcBorders>
              <w:top w:val="single" w:sz="4" w:space="0" w:color="auto"/>
              <w:left w:val="single" w:sz="4" w:space="0" w:color="auto"/>
              <w:bottom w:val="single" w:sz="4" w:space="0" w:color="auto"/>
              <w:right w:val="single" w:sz="4" w:space="0" w:color="auto"/>
            </w:tcBorders>
          </w:tcPr>
          <w:p w:rsidR="00203E92" w:rsidRPr="00BA7EFE" w:rsidRDefault="00203E92" w:rsidP="00203E92">
            <w:pPr>
              <w:jc w:val="center"/>
              <w:rPr>
                <w:rFonts w:ascii="Sylfaen" w:hAnsi="Sylfaen"/>
                <w:sz w:val="22"/>
                <w:szCs w:val="22"/>
                <w:lang w:val="ru-RU"/>
              </w:rPr>
            </w:pPr>
            <w:r>
              <w:rPr>
                <w:rFonts w:ascii="Sylfaen" w:hAnsi="Sylfaen"/>
                <w:sz w:val="22"/>
                <w:szCs w:val="22"/>
                <w:lang w:val="ru-RU"/>
              </w:rPr>
              <w:t>Риски</w:t>
            </w:r>
          </w:p>
        </w:tc>
        <w:tc>
          <w:tcPr>
            <w:tcW w:w="4918" w:type="dxa"/>
            <w:tcBorders>
              <w:top w:val="single" w:sz="4" w:space="0" w:color="auto"/>
              <w:left w:val="single" w:sz="4" w:space="0" w:color="auto"/>
              <w:bottom w:val="single" w:sz="4" w:space="0" w:color="auto"/>
              <w:right w:val="single" w:sz="4" w:space="0" w:color="auto"/>
            </w:tcBorders>
          </w:tcPr>
          <w:p w:rsidR="00203E92" w:rsidRPr="00BA7EFE" w:rsidRDefault="00203E92" w:rsidP="00203E92">
            <w:pPr>
              <w:jc w:val="center"/>
              <w:rPr>
                <w:rFonts w:ascii="Sylfaen" w:hAnsi="Sylfaen"/>
                <w:sz w:val="22"/>
                <w:szCs w:val="22"/>
              </w:rPr>
            </w:pPr>
            <w:r>
              <w:rPr>
                <w:rFonts w:ascii="Sylfaen" w:hAnsi="Sylfaen"/>
                <w:sz w:val="22"/>
                <w:szCs w:val="22"/>
                <w:lang w:val="ru-RU"/>
              </w:rPr>
              <w:t>Меры</w:t>
            </w:r>
            <w:r w:rsidR="001C34F6">
              <w:rPr>
                <w:rFonts w:ascii="Sylfaen" w:hAnsi="Sylfaen"/>
                <w:sz w:val="22"/>
                <w:szCs w:val="22"/>
                <w:lang w:val="en-US"/>
              </w:rPr>
              <w:t xml:space="preserve"> </w:t>
            </w:r>
            <w:r>
              <w:rPr>
                <w:rFonts w:ascii="Sylfaen" w:hAnsi="Sylfaen"/>
                <w:sz w:val="22"/>
                <w:szCs w:val="22"/>
                <w:lang w:val="ru-RU"/>
              </w:rPr>
              <w:t>по</w:t>
            </w:r>
            <w:r w:rsidR="001C34F6">
              <w:rPr>
                <w:rFonts w:ascii="Sylfaen" w:hAnsi="Sylfaen"/>
                <w:sz w:val="22"/>
                <w:szCs w:val="22"/>
                <w:lang w:val="en-US"/>
              </w:rPr>
              <w:t xml:space="preserve"> </w:t>
            </w:r>
            <w:r>
              <w:rPr>
                <w:rFonts w:ascii="Sylfaen" w:hAnsi="Sylfaen"/>
                <w:sz w:val="22"/>
                <w:szCs w:val="22"/>
                <w:lang w:val="ru-RU"/>
              </w:rPr>
              <w:t>смягчению</w:t>
            </w:r>
          </w:p>
        </w:tc>
      </w:tr>
      <w:tr w:rsidR="00203E92" w:rsidRPr="00E223F0" w:rsidTr="00203E92">
        <w:tc>
          <w:tcPr>
            <w:tcW w:w="4802"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jc w:val="center"/>
              <w:rPr>
                <w:rFonts w:ascii="Sylfaen" w:hAnsi="Sylfaen"/>
                <w:sz w:val="22"/>
                <w:szCs w:val="22"/>
              </w:rPr>
            </w:pPr>
          </w:p>
        </w:tc>
        <w:tc>
          <w:tcPr>
            <w:tcW w:w="4918"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jc w:val="center"/>
              <w:rPr>
                <w:rFonts w:ascii="Sylfaen" w:hAnsi="Sylfaen"/>
                <w:sz w:val="22"/>
                <w:szCs w:val="22"/>
              </w:rPr>
            </w:pPr>
          </w:p>
        </w:tc>
      </w:tr>
      <w:tr w:rsidR="00203E92" w:rsidRPr="00E223F0" w:rsidTr="00203E92">
        <w:tc>
          <w:tcPr>
            <w:tcW w:w="9720" w:type="dxa"/>
            <w:gridSpan w:val="2"/>
            <w:tcBorders>
              <w:top w:val="single" w:sz="4" w:space="0" w:color="auto"/>
              <w:left w:val="nil"/>
              <w:bottom w:val="nil"/>
              <w:right w:val="nil"/>
            </w:tcBorders>
          </w:tcPr>
          <w:p w:rsidR="00203E92" w:rsidRPr="00E223F0" w:rsidRDefault="00203E92" w:rsidP="00203E92">
            <w:pPr>
              <w:jc w:val="center"/>
              <w:rPr>
                <w:rFonts w:ascii="Sylfaen" w:hAnsi="Sylfaen"/>
                <w:sz w:val="22"/>
                <w:szCs w:val="22"/>
              </w:rPr>
            </w:pPr>
          </w:p>
        </w:tc>
      </w:tr>
      <w:tr w:rsidR="00203E92" w:rsidRPr="00E223F0" w:rsidTr="00203E92">
        <w:tblPrEx>
          <w:shd w:val="clear" w:color="auto" w:fill="606060"/>
        </w:tblPrEx>
        <w:tc>
          <w:tcPr>
            <w:tcW w:w="9720" w:type="dxa"/>
            <w:gridSpan w:val="2"/>
            <w:shd w:val="clear" w:color="auto" w:fill="606060"/>
          </w:tcPr>
          <w:p w:rsidR="00203E92" w:rsidRPr="00E223F0" w:rsidRDefault="00203E92" w:rsidP="00203E92">
            <w:pPr>
              <w:rPr>
                <w:rFonts w:ascii="Sylfaen" w:hAnsi="Sylfaen"/>
                <w:bCs/>
                <w:color w:val="FFFFFF"/>
                <w:sz w:val="22"/>
                <w:szCs w:val="22"/>
              </w:rPr>
            </w:pPr>
            <w:r w:rsidRPr="00E223F0">
              <w:rPr>
                <w:rFonts w:ascii="Sylfaen" w:hAnsi="Sylfaen"/>
                <w:bCs/>
                <w:color w:val="FFFFFF"/>
                <w:sz w:val="22"/>
                <w:szCs w:val="22"/>
              </w:rPr>
              <w:t xml:space="preserve">6. </w:t>
            </w:r>
            <w:r>
              <w:rPr>
                <w:rFonts w:ascii="Sylfaen" w:hAnsi="Sylfaen"/>
                <w:bCs/>
                <w:color w:val="FFFFFF"/>
                <w:sz w:val="22"/>
                <w:szCs w:val="22"/>
                <w:lang w:val="ru-RU"/>
              </w:rPr>
              <w:t xml:space="preserve">Предлагаемый Бюджет </w:t>
            </w:r>
          </w:p>
        </w:tc>
      </w:tr>
    </w:tbl>
    <w:p w:rsidR="00203E92" w:rsidRPr="00E223F0" w:rsidRDefault="00203E92" w:rsidP="00203E92">
      <w:pPr>
        <w:rPr>
          <w:rFonts w:ascii="Sylfaen" w:hAnsi="Sylfaen"/>
          <w:sz w:val="22"/>
          <w:szCs w:val="22"/>
        </w:rPr>
      </w:pPr>
    </w:p>
    <w:p w:rsidR="00203E92" w:rsidRPr="00472DCA" w:rsidRDefault="00203E92" w:rsidP="00203E92">
      <w:pPr>
        <w:rPr>
          <w:rFonts w:ascii="Sylfaen" w:hAnsi="Sylfaen"/>
          <w:sz w:val="22"/>
          <w:szCs w:val="22"/>
          <w:lang w:val="ru-RU"/>
        </w:rPr>
      </w:pPr>
      <w:r w:rsidRPr="00036B7C">
        <w:rPr>
          <w:rFonts w:ascii="Sylfaen" w:hAnsi="Sylfaen"/>
          <w:sz w:val="22"/>
          <w:szCs w:val="22"/>
          <w:lang w:val="ru-RU"/>
        </w:rPr>
        <w:t>6.1 Подробн</w:t>
      </w:r>
      <w:r>
        <w:rPr>
          <w:rFonts w:ascii="Sylfaen" w:hAnsi="Sylfaen"/>
          <w:sz w:val="22"/>
          <w:szCs w:val="22"/>
          <w:lang w:val="ru-RU"/>
        </w:rPr>
        <w:t>ый</w:t>
      </w:r>
      <w:r w:rsidR="001C34F6" w:rsidRPr="001C34F6">
        <w:rPr>
          <w:rFonts w:ascii="Sylfaen" w:hAnsi="Sylfaen"/>
          <w:sz w:val="22"/>
          <w:szCs w:val="22"/>
          <w:lang w:val="ru-RU"/>
        </w:rPr>
        <w:t xml:space="preserve"> </w:t>
      </w:r>
      <w:r>
        <w:rPr>
          <w:rFonts w:ascii="Sylfaen" w:hAnsi="Sylfaen"/>
          <w:sz w:val="22"/>
          <w:szCs w:val="22"/>
          <w:lang w:val="ru-RU"/>
        </w:rPr>
        <w:t>бюджет</w:t>
      </w:r>
      <w:r w:rsidRPr="00036B7C">
        <w:rPr>
          <w:rFonts w:ascii="Sylfaen" w:hAnsi="Sylfaen"/>
          <w:sz w:val="22"/>
          <w:szCs w:val="22"/>
          <w:lang w:val="ru-RU"/>
        </w:rPr>
        <w:t xml:space="preserve">. </w:t>
      </w:r>
      <w:r>
        <w:rPr>
          <w:rFonts w:ascii="Sylfaen" w:hAnsi="Sylfaen"/>
          <w:sz w:val="22"/>
          <w:szCs w:val="22"/>
          <w:lang w:val="ru-RU"/>
        </w:rPr>
        <w:t>Пожалуйста</w:t>
      </w:r>
      <w:r w:rsidRPr="00036B7C">
        <w:rPr>
          <w:rFonts w:ascii="Sylfaen" w:hAnsi="Sylfaen"/>
          <w:sz w:val="22"/>
          <w:szCs w:val="22"/>
          <w:lang w:val="ru-RU"/>
        </w:rPr>
        <w:t xml:space="preserve">, </w:t>
      </w:r>
      <w:r>
        <w:rPr>
          <w:rFonts w:ascii="Sylfaen" w:hAnsi="Sylfaen"/>
          <w:sz w:val="22"/>
          <w:szCs w:val="22"/>
          <w:lang w:val="ru-RU"/>
        </w:rPr>
        <w:t>предоставьте</w:t>
      </w:r>
      <w:r w:rsidR="001C34F6" w:rsidRPr="001C34F6">
        <w:rPr>
          <w:rFonts w:ascii="Sylfaen" w:hAnsi="Sylfaen"/>
          <w:sz w:val="22"/>
          <w:szCs w:val="22"/>
          <w:lang w:val="ru-RU"/>
        </w:rPr>
        <w:t xml:space="preserve"> </w:t>
      </w:r>
      <w:r>
        <w:rPr>
          <w:rFonts w:ascii="Sylfaen" w:hAnsi="Sylfaen"/>
          <w:sz w:val="22"/>
          <w:szCs w:val="22"/>
          <w:lang w:val="ru-RU"/>
        </w:rPr>
        <w:t>расчетный</w:t>
      </w:r>
      <w:r w:rsidR="001C34F6" w:rsidRPr="001C34F6">
        <w:rPr>
          <w:rFonts w:ascii="Sylfaen" w:hAnsi="Sylfaen"/>
          <w:sz w:val="22"/>
          <w:szCs w:val="22"/>
          <w:lang w:val="ru-RU"/>
        </w:rPr>
        <w:t xml:space="preserve"> </w:t>
      </w:r>
      <w:r>
        <w:rPr>
          <w:rFonts w:ascii="Sylfaen" w:hAnsi="Sylfaen"/>
          <w:sz w:val="22"/>
          <w:szCs w:val="22"/>
          <w:lang w:val="ru-RU"/>
        </w:rPr>
        <w:t>бюджет</w:t>
      </w:r>
      <w:r w:rsidR="001C34F6" w:rsidRPr="001C34F6">
        <w:rPr>
          <w:rFonts w:ascii="Sylfaen" w:hAnsi="Sylfaen"/>
          <w:sz w:val="22"/>
          <w:szCs w:val="22"/>
          <w:lang w:val="ru-RU"/>
        </w:rPr>
        <w:t xml:space="preserve"> </w:t>
      </w:r>
      <w:r>
        <w:rPr>
          <w:rFonts w:ascii="Sylfaen" w:hAnsi="Sylfaen"/>
          <w:sz w:val="22"/>
          <w:szCs w:val="22"/>
          <w:lang w:val="ru-RU"/>
        </w:rPr>
        <w:t>проекта,</w:t>
      </w:r>
      <w:r w:rsidR="001C34F6" w:rsidRPr="001C34F6">
        <w:rPr>
          <w:rFonts w:ascii="Sylfaen" w:hAnsi="Sylfaen"/>
          <w:sz w:val="22"/>
          <w:szCs w:val="22"/>
          <w:lang w:val="ru-RU"/>
        </w:rPr>
        <w:t xml:space="preserve"> </w:t>
      </w:r>
      <w:r>
        <w:rPr>
          <w:rFonts w:ascii="Sylfaen" w:hAnsi="Sylfaen"/>
          <w:sz w:val="22"/>
          <w:szCs w:val="22"/>
          <w:lang w:val="ru-RU"/>
        </w:rPr>
        <w:t>заполнив</w:t>
      </w:r>
      <w:r w:rsidR="001C34F6" w:rsidRPr="001C34F6">
        <w:rPr>
          <w:rFonts w:ascii="Sylfaen" w:hAnsi="Sylfaen"/>
          <w:sz w:val="22"/>
          <w:szCs w:val="22"/>
          <w:lang w:val="ru-RU"/>
        </w:rPr>
        <w:t xml:space="preserve"> </w:t>
      </w:r>
      <w:r>
        <w:rPr>
          <w:rFonts w:ascii="Sylfaen" w:hAnsi="Sylfaen"/>
          <w:sz w:val="22"/>
          <w:szCs w:val="22"/>
          <w:lang w:val="ru-RU"/>
        </w:rPr>
        <w:t>форму</w:t>
      </w:r>
      <w:r w:rsidR="001C34F6" w:rsidRPr="001C34F6">
        <w:rPr>
          <w:rFonts w:ascii="Sylfaen" w:hAnsi="Sylfaen"/>
          <w:sz w:val="22"/>
          <w:szCs w:val="22"/>
          <w:lang w:val="ru-RU"/>
        </w:rPr>
        <w:t xml:space="preserve"> </w:t>
      </w:r>
      <w:r>
        <w:rPr>
          <w:rFonts w:ascii="Sylfaen" w:hAnsi="Sylfaen"/>
          <w:sz w:val="22"/>
          <w:szCs w:val="22"/>
          <w:lang w:val="ru-RU"/>
        </w:rPr>
        <w:t>бюджета</w:t>
      </w:r>
      <w:r w:rsidRPr="00036B7C">
        <w:rPr>
          <w:rFonts w:ascii="Sylfaen" w:hAnsi="Sylfaen"/>
          <w:sz w:val="22"/>
          <w:szCs w:val="22"/>
          <w:lang w:val="ru-RU"/>
        </w:rPr>
        <w:t xml:space="preserve"> (</w:t>
      </w:r>
      <w:r>
        <w:rPr>
          <w:rFonts w:ascii="Sylfaen" w:hAnsi="Sylfaen"/>
          <w:sz w:val="22"/>
          <w:szCs w:val="22"/>
          <w:lang w:val="ru-RU"/>
        </w:rPr>
        <w:t>Приложение</w:t>
      </w:r>
      <w:r w:rsidRPr="00036B7C">
        <w:rPr>
          <w:rFonts w:ascii="Sylfaen" w:hAnsi="Sylfaen"/>
          <w:sz w:val="22"/>
          <w:szCs w:val="22"/>
          <w:lang w:val="ru-RU"/>
        </w:rPr>
        <w:t xml:space="preserve"> 5).     </w:t>
      </w:r>
    </w:p>
    <w:p w:rsidR="00203E92" w:rsidRPr="00472DCA" w:rsidRDefault="00203E92" w:rsidP="00203E92">
      <w:pPr>
        <w:jc w:val="both"/>
        <w:rPr>
          <w:rFonts w:ascii="Sylfaen" w:hAnsi="Sylfaen"/>
          <w:sz w:val="22"/>
          <w:szCs w:val="22"/>
          <w:lang w:val="ru-RU"/>
        </w:rPr>
      </w:pPr>
    </w:p>
    <w:p w:rsidR="00203E92" w:rsidRPr="00E223F0" w:rsidRDefault="00203E92" w:rsidP="00203E92">
      <w:pPr>
        <w:jc w:val="both"/>
        <w:rPr>
          <w:rFonts w:ascii="Sylfaen" w:hAnsi="Sylfaen"/>
          <w:sz w:val="22"/>
          <w:szCs w:val="22"/>
        </w:rPr>
      </w:pPr>
      <w:r w:rsidRPr="00E223F0">
        <w:rPr>
          <w:rFonts w:ascii="Sylfaen" w:hAnsi="Sylfaen"/>
          <w:sz w:val="22"/>
          <w:szCs w:val="22"/>
        </w:rPr>
        <w:t xml:space="preserve">6.2 </w:t>
      </w:r>
      <w:r>
        <w:rPr>
          <w:rFonts w:ascii="Sylfaen" w:hAnsi="Sylfaen"/>
          <w:sz w:val="22"/>
          <w:szCs w:val="22"/>
          <w:lang w:val="ru-RU"/>
        </w:rPr>
        <w:t>Общий</w:t>
      </w:r>
      <w:r w:rsidR="001C34F6">
        <w:rPr>
          <w:rFonts w:ascii="Sylfaen" w:hAnsi="Sylfaen"/>
          <w:sz w:val="22"/>
          <w:szCs w:val="22"/>
          <w:lang w:val="en-US"/>
        </w:rPr>
        <w:t xml:space="preserve"> </w:t>
      </w:r>
      <w:r>
        <w:rPr>
          <w:rFonts w:ascii="Sylfaen" w:hAnsi="Sylfaen"/>
          <w:sz w:val="22"/>
          <w:szCs w:val="22"/>
          <w:lang w:val="ru-RU"/>
        </w:rPr>
        <w:t>бюджет</w:t>
      </w:r>
      <w:r w:rsidR="001C34F6">
        <w:rPr>
          <w:rFonts w:ascii="Sylfaen" w:hAnsi="Sylfaen"/>
          <w:sz w:val="22"/>
          <w:szCs w:val="22"/>
          <w:lang w:val="en-US"/>
        </w:rPr>
        <w:t xml:space="preserve"> </w:t>
      </w:r>
      <w:r>
        <w:rPr>
          <w:rFonts w:ascii="Sylfaen" w:hAnsi="Sylfaen"/>
          <w:sz w:val="22"/>
          <w:szCs w:val="22"/>
          <w:lang w:val="ru-RU"/>
        </w:rPr>
        <w:t>по</w:t>
      </w:r>
      <w:r w:rsidR="001C34F6">
        <w:rPr>
          <w:rFonts w:ascii="Sylfaen" w:hAnsi="Sylfaen"/>
          <w:sz w:val="22"/>
          <w:szCs w:val="22"/>
          <w:lang w:val="en-US"/>
        </w:rPr>
        <w:t xml:space="preserve"> </w:t>
      </w:r>
      <w:r>
        <w:rPr>
          <w:rFonts w:ascii="Sylfaen" w:hAnsi="Sylfaen"/>
          <w:sz w:val="22"/>
          <w:szCs w:val="22"/>
          <w:lang w:val="ru-RU"/>
        </w:rPr>
        <w:t>расходам</w:t>
      </w:r>
      <w:r w:rsidRPr="00E223F0">
        <w:rPr>
          <w:rFonts w:ascii="Sylfaen" w:hAnsi="Sylfaen"/>
          <w:sz w:val="22"/>
          <w:szCs w:val="22"/>
        </w:rPr>
        <w:t>.</w:t>
      </w:r>
    </w:p>
    <w:p w:rsidR="00203E92" w:rsidRPr="00E223F0" w:rsidRDefault="00203E92" w:rsidP="00203E92">
      <w:pPr>
        <w:jc w:val="both"/>
        <w:rPr>
          <w:rFonts w:ascii="Sylfaen" w:hAnsi="Sylfaen"/>
          <w:sz w:val="22"/>
          <w:szCs w:val="22"/>
        </w:rPr>
      </w:pPr>
    </w:p>
    <w:tbl>
      <w:tblPr>
        <w:tblW w:w="5094" w:type="pct"/>
        <w:tblInd w:w="-110" w:type="dxa"/>
        <w:tblCellMar>
          <w:left w:w="0" w:type="dxa"/>
          <w:right w:w="0" w:type="dxa"/>
        </w:tblCellMar>
        <w:tblLook w:val="0000"/>
      </w:tblPr>
      <w:tblGrid>
        <w:gridCol w:w="5334"/>
        <w:gridCol w:w="4628"/>
      </w:tblGrid>
      <w:tr w:rsidR="00203E92" w:rsidRPr="00DE4D7F" w:rsidTr="00203E92">
        <w:tc>
          <w:tcPr>
            <w:tcW w:w="2677" w:type="pct"/>
            <w:tcBorders>
              <w:top w:val="double" w:sz="4" w:space="0" w:color="auto"/>
              <w:left w:val="double" w:sz="4" w:space="0" w:color="auto"/>
              <w:bottom w:val="single" w:sz="8" w:space="0" w:color="auto"/>
              <w:right w:val="single" w:sz="8" w:space="0" w:color="auto"/>
            </w:tcBorders>
            <w:shd w:val="clear" w:color="auto" w:fill="B3B3B3"/>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r>
              <w:rPr>
                <w:rFonts w:ascii="Sylfaen" w:hAnsi="Sylfaen"/>
                <w:sz w:val="22"/>
                <w:szCs w:val="22"/>
                <w:lang w:val="ru-RU"/>
              </w:rPr>
              <w:t>Расходы</w:t>
            </w:r>
            <w:r w:rsidRPr="00BA7EFE">
              <w:rPr>
                <w:rFonts w:ascii="Sylfaen" w:hAnsi="Sylfaen"/>
                <w:sz w:val="22"/>
                <w:szCs w:val="22"/>
              </w:rPr>
              <w:t xml:space="preserve"> (</w:t>
            </w:r>
            <w:r>
              <w:rPr>
                <w:rFonts w:ascii="Sylfaen" w:hAnsi="Sylfaen"/>
                <w:sz w:val="22"/>
                <w:szCs w:val="22"/>
                <w:lang w:val="ru-RU"/>
              </w:rPr>
              <w:t>статьи</w:t>
            </w:r>
            <w:r w:rsidR="001C34F6">
              <w:rPr>
                <w:rFonts w:ascii="Sylfaen" w:hAnsi="Sylfaen"/>
                <w:sz w:val="22"/>
                <w:szCs w:val="22"/>
                <w:lang w:val="en-US"/>
              </w:rPr>
              <w:t xml:space="preserve"> </w:t>
            </w:r>
            <w:r>
              <w:rPr>
                <w:rFonts w:ascii="Sylfaen" w:hAnsi="Sylfaen"/>
                <w:sz w:val="22"/>
                <w:szCs w:val="22"/>
                <w:lang w:val="ru-RU"/>
              </w:rPr>
              <w:t>бюджета</w:t>
            </w:r>
            <w:r w:rsidRPr="00BA7EFE">
              <w:rPr>
                <w:rFonts w:ascii="Sylfaen" w:hAnsi="Sylfaen"/>
                <w:sz w:val="22"/>
                <w:szCs w:val="22"/>
              </w:rPr>
              <w:t xml:space="preserve">) </w:t>
            </w:r>
          </w:p>
        </w:tc>
        <w:tc>
          <w:tcPr>
            <w:tcW w:w="2323" w:type="pct"/>
            <w:tcBorders>
              <w:top w:val="double" w:sz="4" w:space="0" w:color="auto"/>
              <w:left w:val="nil"/>
              <w:bottom w:val="single" w:sz="8" w:space="0" w:color="auto"/>
              <w:right w:val="double" w:sz="4" w:space="0" w:color="auto"/>
            </w:tcBorders>
            <w:shd w:val="clear" w:color="auto" w:fill="B3B3B3"/>
            <w:tcMar>
              <w:top w:w="0" w:type="dxa"/>
              <w:left w:w="70" w:type="dxa"/>
              <w:bottom w:w="0" w:type="dxa"/>
              <w:right w:w="70" w:type="dxa"/>
            </w:tcMar>
          </w:tcPr>
          <w:p w:rsidR="00203E92" w:rsidRPr="00BA7EFE" w:rsidRDefault="00203E92" w:rsidP="00203E92">
            <w:pPr>
              <w:spacing w:after="120"/>
              <w:jc w:val="center"/>
              <w:rPr>
                <w:rFonts w:ascii="Sylfaen" w:hAnsi="Sylfaen"/>
                <w:sz w:val="22"/>
                <w:szCs w:val="22"/>
                <w:lang w:val="ru-RU"/>
              </w:rPr>
            </w:pPr>
            <w:r>
              <w:rPr>
                <w:rFonts w:ascii="Sylfaen" w:hAnsi="Sylfaen"/>
                <w:sz w:val="22"/>
                <w:szCs w:val="22"/>
                <w:lang w:val="ru-RU"/>
              </w:rPr>
              <w:t xml:space="preserve">Смета расходов </w:t>
            </w:r>
          </w:p>
        </w:tc>
      </w:tr>
      <w:tr w:rsidR="00203E92" w:rsidRPr="00DE4D7F"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BA7EFE" w:rsidRDefault="00203E92" w:rsidP="00203E92">
            <w:pPr>
              <w:spacing w:after="120"/>
              <w:rPr>
                <w:rFonts w:ascii="Sylfaen" w:hAnsi="Sylfaen"/>
                <w:sz w:val="22"/>
                <w:szCs w:val="22"/>
                <w:lang w:val="ru-RU"/>
              </w:rPr>
            </w:pPr>
            <w:r w:rsidRPr="00DE4D7F">
              <w:rPr>
                <w:rFonts w:ascii="Sylfaen" w:hAnsi="Sylfaen"/>
                <w:sz w:val="22"/>
                <w:szCs w:val="22"/>
              </w:rPr>
              <w:t xml:space="preserve">1. </w:t>
            </w:r>
            <w:r>
              <w:rPr>
                <w:rFonts w:ascii="Sylfaen" w:hAnsi="Sylfaen"/>
                <w:sz w:val="22"/>
                <w:szCs w:val="22"/>
                <w:lang w:val="ru-RU"/>
              </w:rPr>
              <w:t>Зарплата</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DE4D7F"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BA7EFE" w:rsidRDefault="00203E92" w:rsidP="00203E92">
            <w:pPr>
              <w:spacing w:after="120"/>
              <w:rPr>
                <w:rFonts w:ascii="Sylfaen" w:hAnsi="Sylfaen"/>
                <w:sz w:val="22"/>
                <w:szCs w:val="22"/>
                <w:lang w:val="ru-RU"/>
              </w:rPr>
            </w:pPr>
            <w:r w:rsidRPr="00DE4D7F">
              <w:rPr>
                <w:rFonts w:ascii="Sylfaen" w:hAnsi="Sylfaen"/>
                <w:sz w:val="22"/>
                <w:szCs w:val="22"/>
              </w:rPr>
              <w:t xml:space="preserve">2. </w:t>
            </w:r>
            <w:r>
              <w:rPr>
                <w:rFonts w:ascii="Sylfaen" w:hAnsi="Sylfaen"/>
                <w:sz w:val="22"/>
                <w:szCs w:val="22"/>
                <w:lang w:val="ru-RU"/>
              </w:rPr>
              <w:t>Консультанты</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DE4D7F" w:rsidTr="00203E92">
        <w:trPr>
          <w:trHeight w:val="394"/>
        </w:trPr>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1D64AC" w:rsidRDefault="00203E92" w:rsidP="00203E92">
            <w:pPr>
              <w:spacing w:after="120"/>
              <w:rPr>
                <w:rFonts w:ascii="Sylfaen" w:hAnsi="Sylfaen"/>
                <w:sz w:val="22"/>
                <w:szCs w:val="22"/>
                <w:lang w:val="ru-RU"/>
              </w:rPr>
            </w:pPr>
            <w:r w:rsidRPr="00BA7EFE">
              <w:rPr>
                <w:rFonts w:ascii="Sylfaen" w:hAnsi="Sylfaen"/>
                <w:sz w:val="22"/>
                <w:szCs w:val="22"/>
              </w:rPr>
              <w:t>3</w:t>
            </w:r>
            <w:r w:rsidRPr="00DE4D7F">
              <w:rPr>
                <w:rFonts w:ascii="Sylfaen" w:hAnsi="Sylfaen"/>
                <w:sz w:val="22"/>
                <w:szCs w:val="22"/>
              </w:rPr>
              <w:t xml:space="preserve">. </w:t>
            </w:r>
            <w:r>
              <w:rPr>
                <w:rFonts w:ascii="Sylfaen" w:hAnsi="Sylfaen"/>
                <w:sz w:val="22"/>
                <w:szCs w:val="22"/>
                <w:lang w:val="ru-RU"/>
              </w:rPr>
              <w:t>Поездки</w:t>
            </w:r>
            <w:r w:rsidRPr="00BA7EFE">
              <w:rPr>
                <w:rFonts w:ascii="Sylfaen" w:hAnsi="Sylfaen"/>
                <w:sz w:val="22"/>
                <w:szCs w:val="22"/>
              </w:rPr>
              <w:t xml:space="preserve">, </w:t>
            </w:r>
            <w:r>
              <w:rPr>
                <w:rFonts w:ascii="Sylfaen" w:hAnsi="Sylfaen"/>
                <w:sz w:val="22"/>
                <w:szCs w:val="22"/>
                <w:lang w:val="ru-RU"/>
              </w:rPr>
              <w:t>Транспорт</w:t>
            </w:r>
            <w:r w:rsidRPr="00BA7EFE">
              <w:rPr>
                <w:rFonts w:ascii="Sylfaen" w:hAnsi="Sylfaen"/>
                <w:sz w:val="22"/>
                <w:szCs w:val="22"/>
              </w:rPr>
              <w:t xml:space="preserve">, </w:t>
            </w:r>
            <w:r>
              <w:rPr>
                <w:rFonts w:ascii="Sylfaen" w:hAnsi="Sylfaen"/>
                <w:sz w:val="22"/>
                <w:szCs w:val="22"/>
                <w:lang w:val="ru-RU"/>
              </w:rPr>
              <w:t>Суточные</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DE4D7F"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DE4D7F" w:rsidRDefault="00203E92" w:rsidP="00203E92">
            <w:pPr>
              <w:spacing w:after="120"/>
              <w:rPr>
                <w:rFonts w:ascii="Sylfaen" w:hAnsi="Sylfaen"/>
                <w:sz w:val="22"/>
                <w:szCs w:val="22"/>
              </w:rPr>
            </w:pPr>
            <w:r w:rsidRPr="00BA7EFE">
              <w:rPr>
                <w:rFonts w:ascii="Sylfaen" w:hAnsi="Sylfaen"/>
                <w:sz w:val="22"/>
                <w:szCs w:val="22"/>
              </w:rPr>
              <w:t>4</w:t>
            </w:r>
            <w:r w:rsidRPr="00DE4D7F">
              <w:rPr>
                <w:rFonts w:ascii="Sylfaen" w:hAnsi="Sylfaen"/>
                <w:sz w:val="22"/>
                <w:szCs w:val="22"/>
              </w:rPr>
              <w:t xml:space="preserve">. </w:t>
            </w:r>
            <w:r>
              <w:rPr>
                <w:rFonts w:ascii="Sylfaen" w:hAnsi="Sylfaen"/>
                <w:sz w:val="22"/>
                <w:szCs w:val="22"/>
                <w:lang w:val="ru-RU"/>
              </w:rPr>
              <w:t>Оборудование</w:t>
            </w:r>
            <w:r w:rsidRPr="00BA7EFE">
              <w:rPr>
                <w:rFonts w:ascii="Sylfaen" w:hAnsi="Sylfaen"/>
                <w:sz w:val="22"/>
                <w:szCs w:val="22"/>
              </w:rPr>
              <w:t xml:space="preserve">, </w:t>
            </w:r>
            <w:r>
              <w:rPr>
                <w:rFonts w:ascii="Sylfaen" w:hAnsi="Sylfaen"/>
                <w:sz w:val="22"/>
                <w:szCs w:val="22"/>
                <w:lang w:val="ru-RU"/>
              </w:rPr>
              <w:t>Материалы</w:t>
            </w:r>
            <w:r w:rsidRPr="00BA7EFE">
              <w:rPr>
                <w:rFonts w:ascii="Sylfaen" w:hAnsi="Sylfaen"/>
                <w:sz w:val="22"/>
                <w:szCs w:val="22"/>
              </w:rPr>
              <w:t xml:space="preserve">, </w:t>
            </w:r>
            <w:r>
              <w:rPr>
                <w:rFonts w:ascii="Sylfaen" w:hAnsi="Sylfaen"/>
                <w:sz w:val="22"/>
                <w:szCs w:val="22"/>
                <w:lang w:val="ru-RU"/>
              </w:rPr>
              <w:t xml:space="preserve">Поставки         </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E119EC"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E119EC" w:rsidRDefault="00203E92" w:rsidP="00203E92">
            <w:pPr>
              <w:spacing w:after="120"/>
              <w:rPr>
                <w:rFonts w:ascii="Sylfaen" w:hAnsi="Sylfaen"/>
                <w:sz w:val="22"/>
                <w:szCs w:val="22"/>
                <w:lang w:val="ru-RU"/>
              </w:rPr>
            </w:pPr>
            <w:r>
              <w:rPr>
                <w:rFonts w:ascii="Sylfaen" w:hAnsi="Sylfaen"/>
                <w:sz w:val="22"/>
                <w:szCs w:val="22"/>
                <w:lang w:val="ru-RU"/>
              </w:rPr>
              <w:t>5</w:t>
            </w:r>
            <w:r w:rsidRPr="00E119EC">
              <w:rPr>
                <w:rFonts w:ascii="Sylfaen" w:hAnsi="Sylfaen"/>
                <w:sz w:val="22"/>
                <w:szCs w:val="22"/>
                <w:lang w:val="ru-RU"/>
              </w:rPr>
              <w:t xml:space="preserve">. </w:t>
            </w:r>
            <w:r>
              <w:rPr>
                <w:rFonts w:ascii="Sylfaen" w:hAnsi="Sylfaen"/>
                <w:sz w:val="22"/>
                <w:szCs w:val="22"/>
                <w:lang w:val="ru-RU"/>
              </w:rPr>
              <w:t xml:space="preserve">Другие Прямые/Операционные расходы              </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E119EC" w:rsidRDefault="00203E92" w:rsidP="00203E92">
            <w:pPr>
              <w:spacing w:after="120"/>
              <w:jc w:val="center"/>
              <w:rPr>
                <w:rFonts w:ascii="Sylfaen" w:hAnsi="Sylfaen"/>
                <w:sz w:val="22"/>
                <w:szCs w:val="22"/>
                <w:lang w:val="ru-RU"/>
              </w:rPr>
            </w:pPr>
          </w:p>
        </w:tc>
      </w:tr>
      <w:tr w:rsidR="00203E92" w:rsidRPr="00DE4D7F"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DE4D7F" w:rsidRDefault="00203E92" w:rsidP="00203E92">
            <w:pPr>
              <w:pStyle w:val="listenumrospremire0"/>
              <w:tabs>
                <w:tab w:val="clear" w:pos="716"/>
              </w:tabs>
              <w:overflowPunct/>
              <w:autoSpaceDE/>
              <w:spacing w:after="120"/>
              <w:rPr>
                <w:rFonts w:ascii="Sylfaen" w:hAnsi="Sylfaen"/>
              </w:rPr>
            </w:pPr>
            <w:r>
              <w:rPr>
                <w:rFonts w:ascii="Sylfaen" w:hAnsi="Sylfaen"/>
                <w:lang w:val="ru-RU"/>
              </w:rPr>
              <w:t>6</w:t>
            </w:r>
            <w:r w:rsidRPr="00DE4D7F">
              <w:rPr>
                <w:rFonts w:ascii="Sylfaen" w:hAnsi="Sylfaen"/>
              </w:rPr>
              <w:t xml:space="preserve">. </w:t>
            </w:r>
            <w:r>
              <w:rPr>
                <w:rFonts w:ascii="Sylfaen" w:hAnsi="Sylfaen"/>
                <w:lang w:val="ru-RU"/>
              </w:rPr>
              <w:t xml:space="preserve">Программные расходы </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DE4D7F"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DE4D7F" w:rsidRDefault="00203E92" w:rsidP="00203E92">
            <w:pPr>
              <w:spacing w:after="120"/>
              <w:rPr>
                <w:rFonts w:ascii="Sylfaen" w:hAnsi="Sylfaen"/>
                <w:sz w:val="22"/>
                <w:szCs w:val="22"/>
              </w:rPr>
            </w:pPr>
            <w:r>
              <w:rPr>
                <w:rFonts w:ascii="Sylfaen" w:hAnsi="Sylfaen"/>
                <w:sz w:val="22"/>
                <w:szCs w:val="22"/>
                <w:lang w:val="ru-RU"/>
              </w:rPr>
              <w:t>7</w:t>
            </w:r>
            <w:r w:rsidRPr="00DE4D7F">
              <w:rPr>
                <w:rFonts w:ascii="Sylfaen" w:hAnsi="Sylfaen"/>
                <w:sz w:val="22"/>
                <w:szCs w:val="22"/>
              </w:rPr>
              <w:t xml:space="preserve">. </w:t>
            </w:r>
            <w:r>
              <w:rPr>
                <w:rFonts w:ascii="Sylfaen" w:hAnsi="Sylfaen"/>
                <w:sz w:val="22"/>
                <w:szCs w:val="22"/>
                <w:lang w:val="ru-RU"/>
              </w:rPr>
              <w:t>Промежуточный итог</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DE4D7F" w:rsidTr="00203E92">
        <w:tc>
          <w:tcPr>
            <w:tcW w:w="2677" w:type="pct"/>
            <w:tcBorders>
              <w:top w:val="nil"/>
              <w:left w:val="double" w:sz="4" w:space="0" w:color="auto"/>
              <w:bottom w:val="single" w:sz="8" w:space="0" w:color="auto"/>
              <w:right w:val="single" w:sz="8" w:space="0" w:color="auto"/>
            </w:tcBorders>
            <w:tcMar>
              <w:top w:w="0" w:type="dxa"/>
              <w:left w:w="70" w:type="dxa"/>
              <w:bottom w:w="0" w:type="dxa"/>
              <w:right w:w="70" w:type="dxa"/>
            </w:tcMar>
          </w:tcPr>
          <w:p w:rsidR="00203E92" w:rsidRPr="00E119EC" w:rsidRDefault="00203E92" w:rsidP="00203E92">
            <w:pPr>
              <w:spacing w:after="120"/>
              <w:rPr>
                <w:rFonts w:ascii="Sylfaen" w:hAnsi="Sylfaen"/>
                <w:sz w:val="22"/>
                <w:szCs w:val="22"/>
              </w:rPr>
            </w:pPr>
            <w:r w:rsidRPr="00E119EC">
              <w:rPr>
                <w:rFonts w:ascii="Sylfaen" w:hAnsi="Sylfaen"/>
                <w:sz w:val="22"/>
                <w:szCs w:val="22"/>
              </w:rPr>
              <w:t>8</w:t>
            </w:r>
            <w:r w:rsidRPr="00DE4D7F">
              <w:rPr>
                <w:rFonts w:ascii="Sylfaen" w:hAnsi="Sylfaen"/>
                <w:sz w:val="22"/>
                <w:szCs w:val="22"/>
              </w:rPr>
              <w:t xml:space="preserve">. </w:t>
            </w:r>
            <w:r>
              <w:rPr>
                <w:rFonts w:ascii="Sylfaen" w:hAnsi="Sylfaen"/>
                <w:sz w:val="22"/>
                <w:szCs w:val="22"/>
                <w:lang w:val="ru-RU"/>
              </w:rPr>
              <w:t>Накладные расходы</w:t>
            </w:r>
          </w:p>
        </w:tc>
        <w:tc>
          <w:tcPr>
            <w:tcW w:w="2323" w:type="pct"/>
            <w:tcBorders>
              <w:top w:val="nil"/>
              <w:left w:val="nil"/>
              <w:bottom w:val="single" w:sz="8"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r w:rsidR="00203E92" w:rsidRPr="00DE4D7F" w:rsidTr="00203E92">
        <w:tc>
          <w:tcPr>
            <w:tcW w:w="2677" w:type="pct"/>
            <w:tcBorders>
              <w:top w:val="nil"/>
              <w:left w:val="double" w:sz="4" w:space="0" w:color="auto"/>
              <w:bottom w:val="double" w:sz="4" w:space="0" w:color="auto"/>
              <w:right w:val="single" w:sz="8" w:space="0" w:color="auto"/>
            </w:tcBorders>
            <w:tcMar>
              <w:top w:w="0" w:type="dxa"/>
              <w:left w:w="70" w:type="dxa"/>
              <w:bottom w:w="0" w:type="dxa"/>
              <w:right w:w="70" w:type="dxa"/>
            </w:tcMar>
          </w:tcPr>
          <w:p w:rsidR="00203E92" w:rsidRPr="00DE4D7F" w:rsidRDefault="00203E92" w:rsidP="00203E92">
            <w:pPr>
              <w:spacing w:after="120"/>
              <w:rPr>
                <w:rFonts w:ascii="Sylfaen" w:hAnsi="Sylfaen"/>
                <w:sz w:val="22"/>
                <w:szCs w:val="22"/>
              </w:rPr>
            </w:pPr>
            <w:r>
              <w:rPr>
                <w:rFonts w:ascii="Sylfaen" w:hAnsi="Sylfaen"/>
                <w:sz w:val="22"/>
                <w:szCs w:val="22"/>
                <w:lang w:val="ru-RU"/>
              </w:rPr>
              <w:t>Итого  расходы по проекту</w:t>
            </w:r>
          </w:p>
        </w:tc>
        <w:tc>
          <w:tcPr>
            <w:tcW w:w="2323" w:type="pct"/>
            <w:tcBorders>
              <w:top w:val="nil"/>
              <w:left w:val="nil"/>
              <w:bottom w:val="double" w:sz="4" w:space="0" w:color="auto"/>
              <w:right w:val="double" w:sz="4" w:space="0" w:color="auto"/>
            </w:tcBorders>
            <w:tcMar>
              <w:top w:w="0" w:type="dxa"/>
              <w:left w:w="70" w:type="dxa"/>
              <w:bottom w:w="0" w:type="dxa"/>
              <w:right w:w="70" w:type="dxa"/>
            </w:tcMar>
          </w:tcPr>
          <w:p w:rsidR="00203E92" w:rsidRPr="00DE4D7F" w:rsidRDefault="00203E92" w:rsidP="00203E92">
            <w:pPr>
              <w:spacing w:after="120"/>
              <w:jc w:val="center"/>
              <w:rPr>
                <w:rFonts w:ascii="Sylfaen" w:hAnsi="Sylfaen"/>
                <w:sz w:val="22"/>
                <w:szCs w:val="22"/>
              </w:rPr>
            </w:pPr>
          </w:p>
        </w:tc>
      </w:tr>
    </w:tbl>
    <w:p w:rsidR="00203E92" w:rsidRPr="00E119EC" w:rsidRDefault="00203E92" w:rsidP="00203E92">
      <w:pPr>
        <w:rPr>
          <w:rFonts w:ascii="Sylfaen" w:hAnsi="Sylfaen"/>
          <w:sz w:val="22"/>
          <w:szCs w:val="22"/>
        </w:rPr>
      </w:pPr>
    </w:p>
    <w:tbl>
      <w:tblPr>
        <w:tblW w:w="9961" w:type="dxa"/>
        <w:tblInd w:w="-72" w:type="dxa"/>
        <w:tblCellMar>
          <w:left w:w="0" w:type="dxa"/>
          <w:right w:w="0" w:type="dxa"/>
        </w:tblCellMar>
        <w:tblLook w:val="0000"/>
      </w:tblPr>
      <w:tblGrid>
        <w:gridCol w:w="5220"/>
        <w:gridCol w:w="2340"/>
        <w:gridCol w:w="2401"/>
      </w:tblGrid>
      <w:tr w:rsidR="00203E92" w:rsidRPr="00DE4D7F" w:rsidTr="00203E92">
        <w:trPr>
          <w:trHeight w:val="315"/>
        </w:trPr>
        <w:tc>
          <w:tcPr>
            <w:tcW w:w="522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03E92" w:rsidRPr="00DE4D7F" w:rsidRDefault="00203E92" w:rsidP="00203E92">
            <w:pPr>
              <w:jc w:val="center"/>
              <w:rPr>
                <w:rFonts w:ascii="Sylfaen" w:hAnsi="Sylfaen"/>
                <w:sz w:val="22"/>
                <w:szCs w:val="22"/>
              </w:rPr>
            </w:pPr>
            <w:r>
              <w:rPr>
                <w:rFonts w:ascii="Sylfaen" w:hAnsi="Sylfaen"/>
                <w:sz w:val="22"/>
                <w:szCs w:val="22"/>
                <w:lang w:val="ru-RU"/>
              </w:rPr>
              <w:t xml:space="preserve">Общий Бюджет     </w:t>
            </w:r>
          </w:p>
        </w:tc>
        <w:tc>
          <w:tcPr>
            <w:tcW w:w="234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03E92" w:rsidRPr="00E119EC" w:rsidRDefault="00203E92" w:rsidP="00203E92">
            <w:pPr>
              <w:jc w:val="center"/>
              <w:rPr>
                <w:rFonts w:ascii="Sylfaen" w:hAnsi="Sylfaen"/>
                <w:sz w:val="22"/>
                <w:szCs w:val="22"/>
                <w:lang w:val="ru-RU"/>
              </w:rPr>
            </w:pPr>
            <w:r>
              <w:rPr>
                <w:rFonts w:ascii="Sylfaen" w:hAnsi="Sylfaen"/>
                <w:sz w:val="22"/>
                <w:szCs w:val="22"/>
                <w:lang w:val="ru-RU"/>
              </w:rPr>
              <w:t>Сумма</w:t>
            </w:r>
          </w:p>
        </w:tc>
        <w:tc>
          <w:tcPr>
            <w:tcW w:w="2401"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03E92" w:rsidRPr="00E119EC" w:rsidRDefault="00203E92" w:rsidP="00203E92">
            <w:pPr>
              <w:jc w:val="center"/>
              <w:rPr>
                <w:rFonts w:ascii="Sylfaen" w:hAnsi="Sylfaen"/>
                <w:sz w:val="22"/>
                <w:szCs w:val="22"/>
                <w:lang w:val="ru-RU"/>
              </w:rPr>
            </w:pPr>
            <w:r>
              <w:rPr>
                <w:rFonts w:ascii="Sylfaen" w:hAnsi="Sylfaen"/>
                <w:sz w:val="22"/>
                <w:szCs w:val="22"/>
                <w:lang w:val="ru-RU"/>
              </w:rPr>
              <w:t xml:space="preserve">Процент </w:t>
            </w:r>
          </w:p>
        </w:tc>
      </w:tr>
      <w:tr w:rsidR="00203E92" w:rsidRPr="00C5410B" w:rsidTr="00203E92">
        <w:trPr>
          <w:trHeight w:val="315"/>
        </w:trPr>
        <w:tc>
          <w:tcPr>
            <w:tcW w:w="52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E92" w:rsidRDefault="00203E92" w:rsidP="00203E92">
            <w:pPr>
              <w:rPr>
                <w:rFonts w:ascii="Sylfaen" w:hAnsi="Sylfaen"/>
                <w:b/>
                <w:bCs/>
                <w:sz w:val="22"/>
                <w:szCs w:val="22"/>
                <w:lang w:val="ru-RU"/>
              </w:rPr>
            </w:pPr>
            <w:r>
              <w:rPr>
                <w:rFonts w:ascii="Sylfaen" w:hAnsi="Sylfaen"/>
                <w:b/>
                <w:bCs/>
                <w:sz w:val="22"/>
                <w:szCs w:val="22"/>
                <w:lang w:val="ru-RU"/>
              </w:rPr>
              <w:t>Административные</w:t>
            </w:r>
            <w:r w:rsidR="001C34F6" w:rsidRPr="00B24B18">
              <w:rPr>
                <w:rFonts w:ascii="Sylfaen" w:hAnsi="Sylfaen"/>
                <w:b/>
                <w:bCs/>
                <w:sz w:val="22"/>
                <w:szCs w:val="22"/>
                <w:lang w:val="ru-RU"/>
              </w:rPr>
              <w:t xml:space="preserve"> </w:t>
            </w:r>
            <w:r>
              <w:rPr>
                <w:rFonts w:ascii="Sylfaen" w:hAnsi="Sylfaen"/>
                <w:b/>
                <w:bCs/>
                <w:sz w:val="22"/>
                <w:szCs w:val="22"/>
                <w:lang w:val="ru-RU"/>
              </w:rPr>
              <w:t xml:space="preserve">Расходы/Затраты     </w:t>
            </w:r>
          </w:p>
          <w:p w:rsidR="00203E92" w:rsidRPr="001D64AC" w:rsidRDefault="00203E92" w:rsidP="00203E92">
            <w:pPr>
              <w:rPr>
                <w:rFonts w:ascii="Sylfaen" w:hAnsi="Sylfaen"/>
                <w:b/>
                <w:bCs/>
                <w:sz w:val="22"/>
                <w:szCs w:val="22"/>
                <w:lang w:val="ru-RU"/>
              </w:rPr>
            </w:pPr>
            <w:r>
              <w:rPr>
                <w:rFonts w:ascii="Sylfaen" w:hAnsi="Sylfaen"/>
                <w:b/>
                <w:bCs/>
                <w:sz w:val="22"/>
                <w:szCs w:val="22"/>
                <w:lang w:val="ru-RU"/>
              </w:rPr>
              <w:t>В том числе</w:t>
            </w:r>
            <w:r w:rsidRPr="001D64AC">
              <w:rPr>
                <w:rFonts w:ascii="Sylfaen" w:hAnsi="Sylfaen"/>
                <w:b/>
                <w:bCs/>
                <w:sz w:val="22"/>
                <w:szCs w:val="22"/>
                <w:lang w:val="ru-RU"/>
              </w:rPr>
              <w:t xml:space="preserve">: </w:t>
            </w:r>
          </w:p>
          <w:p w:rsidR="00203E92" w:rsidRPr="00E119EC" w:rsidRDefault="00203E92" w:rsidP="00203E92">
            <w:pPr>
              <w:rPr>
                <w:rFonts w:ascii="Sylfaen" w:hAnsi="Sylfaen"/>
                <w:sz w:val="22"/>
                <w:szCs w:val="22"/>
                <w:lang w:val="ru-RU"/>
              </w:rPr>
            </w:pPr>
            <w:r w:rsidRPr="00E119EC">
              <w:rPr>
                <w:rFonts w:ascii="Sylfaen" w:hAnsi="Sylfaen"/>
                <w:sz w:val="22"/>
                <w:szCs w:val="22"/>
                <w:lang w:val="ru-RU"/>
              </w:rPr>
              <w:t>-</w:t>
            </w:r>
            <w:r>
              <w:rPr>
                <w:rFonts w:ascii="Sylfaen" w:hAnsi="Sylfaen"/>
                <w:sz w:val="22"/>
                <w:szCs w:val="22"/>
                <w:lang w:val="ru-RU"/>
              </w:rPr>
              <w:t>Финансовые</w:t>
            </w:r>
            <w:r w:rsidR="00D97E68" w:rsidRPr="00B24B18">
              <w:rPr>
                <w:rFonts w:ascii="Sylfaen" w:hAnsi="Sylfaen"/>
                <w:sz w:val="22"/>
                <w:szCs w:val="22"/>
                <w:lang w:val="ru-RU"/>
              </w:rPr>
              <w:t xml:space="preserve"> </w:t>
            </w:r>
            <w:r>
              <w:rPr>
                <w:rFonts w:ascii="Sylfaen" w:hAnsi="Sylfaen"/>
                <w:sz w:val="22"/>
                <w:szCs w:val="22"/>
                <w:lang w:val="ru-RU"/>
              </w:rPr>
              <w:t>и</w:t>
            </w:r>
            <w:r w:rsidR="00D97E68" w:rsidRPr="00B24B18">
              <w:rPr>
                <w:rFonts w:ascii="Sylfaen" w:hAnsi="Sylfaen"/>
                <w:sz w:val="22"/>
                <w:szCs w:val="22"/>
                <w:lang w:val="ru-RU"/>
              </w:rPr>
              <w:t xml:space="preserve"> </w:t>
            </w:r>
            <w:r>
              <w:rPr>
                <w:rFonts w:ascii="Sylfaen" w:hAnsi="Sylfaen"/>
                <w:sz w:val="22"/>
                <w:szCs w:val="22"/>
                <w:lang w:val="ru-RU"/>
              </w:rPr>
              <w:t>Административные</w:t>
            </w:r>
            <w:r w:rsidR="00D97E68" w:rsidRPr="00B24B18">
              <w:rPr>
                <w:rFonts w:ascii="Sylfaen" w:hAnsi="Sylfaen"/>
                <w:sz w:val="22"/>
                <w:szCs w:val="22"/>
                <w:lang w:val="ru-RU"/>
              </w:rPr>
              <w:t xml:space="preserve"> </w:t>
            </w:r>
            <w:r>
              <w:rPr>
                <w:rFonts w:ascii="Sylfaen" w:hAnsi="Sylfaen"/>
                <w:sz w:val="22"/>
                <w:szCs w:val="22"/>
                <w:lang w:val="ru-RU"/>
              </w:rPr>
              <w:t>расходы</w:t>
            </w:r>
            <w:r w:rsidR="00D97E68" w:rsidRPr="00B24B18">
              <w:rPr>
                <w:rFonts w:ascii="Sylfaen" w:hAnsi="Sylfaen"/>
                <w:sz w:val="22"/>
                <w:szCs w:val="22"/>
                <w:lang w:val="ru-RU"/>
              </w:rPr>
              <w:t xml:space="preserve"> </w:t>
            </w:r>
            <w:r>
              <w:rPr>
                <w:rFonts w:ascii="Sylfaen" w:hAnsi="Sylfaen"/>
                <w:sz w:val="22"/>
                <w:szCs w:val="22"/>
                <w:lang w:val="ru-RU"/>
              </w:rPr>
              <w:t>Персонала</w:t>
            </w:r>
          </w:p>
          <w:p w:rsidR="00203E92" w:rsidRDefault="00203E92" w:rsidP="00203E92">
            <w:pPr>
              <w:rPr>
                <w:rFonts w:ascii="Sylfaen" w:hAnsi="Sylfaen"/>
                <w:sz w:val="22"/>
                <w:szCs w:val="22"/>
                <w:lang w:val="ru-RU"/>
              </w:rPr>
            </w:pPr>
            <w:r w:rsidRPr="00E119EC">
              <w:rPr>
                <w:rFonts w:ascii="Sylfaen" w:hAnsi="Sylfaen"/>
                <w:sz w:val="22"/>
                <w:szCs w:val="22"/>
                <w:lang w:val="ru-RU"/>
              </w:rPr>
              <w:t>-</w:t>
            </w:r>
            <w:r>
              <w:rPr>
                <w:rFonts w:ascii="Sylfaen" w:hAnsi="Sylfaen"/>
                <w:sz w:val="22"/>
                <w:szCs w:val="22"/>
                <w:lang w:val="ru-RU"/>
              </w:rPr>
              <w:t xml:space="preserve">Финансовые и Административные расходы Менеджмента        </w:t>
            </w:r>
          </w:p>
          <w:p w:rsidR="00203E92" w:rsidRDefault="00203E92" w:rsidP="00203E92">
            <w:pPr>
              <w:rPr>
                <w:rFonts w:ascii="Sylfaen" w:hAnsi="Sylfaen"/>
                <w:sz w:val="22"/>
                <w:szCs w:val="22"/>
                <w:lang w:val="ru-RU"/>
              </w:rPr>
            </w:pPr>
            <w:r w:rsidRPr="00E119EC">
              <w:rPr>
                <w:rFonts w:ascii="Sylfaen" w:hAnsi="Sylfaen"/>
                <w:sz w:val="22"/>
                <w:szCs w:val="22"/>
                <w:lang w:val="ru-RU"/>
              </w:rPr>
              <w:t>-</w:t>
            </w:r>
            <w:r>
              <w:rPr>
                <w:rFonts w:ascii="Sylfaen" w:hAnsi="Sylfaen"/>
                <w:sz w:val="22"/>
                <w:szCs w:val="22"/>
                <w:lang w:val="ru-RU"/>
              </w:rPr>
              <w:t xml:space="preserve">Финансово-административные офисные/операционные расходы      </w:t>
            </w:r>
          </w:p>
          <w:p w:rsidR="00203E92" w:rsidRPr="005143F6" w:rsidRDefault="00203E92" w:rsidP="00203E92">
            <w:pPr>
              <w:rPr>
                <w:rFonts w:ascii="Sylfaen" w:hAnsi="Sylfaen"/>
                <w:sz w:val="22"/>
                <w:szCs w:val="22"/>
                <w:lang w:val="ru-RU"/>
              </w:rPr>
            </w:pPr>
            <w:r w:rsidRPr="001D64AC">
              <w:rPr>
                <w:rFonts w:ascii="Sylfaen" w:hAnsi="Sylfaen"/>
                <w:sz w:val="22"/>
                <w:szCs w:val="22"/>
                <w:lang w:val="ru-RU"/>
              </w:rPr>
              <w:t>-</w:t>
            </w:r>
            <w:r>
              <w:rPr>
                <w:rFonts w:ascii="Sylfaen" w:hAnsi="Sylfaen"/>
                <w:sz w:val="22"/>
                <w:szCs w:val="22"/>
                <w:lang w:val="ru-RU"/>
              </w:rPr>
              <w:t>Накладные расходы</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1D64AC" w:rsidRDefault="00203E92" w:rsidP="00203E92">
            <w:pPr>
              <w:jc w:val="center"/>
              <w:rPr>
                <w:rFonts w:ascii="Sylfaen" w:hAnsi="Sylfaen"/>
                <w:sz w:val="22"/>
                <w:szCs w:val="22"/>
                <w:lang w:val="ru-RU"/>
              </w:rPr>
            </w:pPr>
          </w:p>
        </w:tc>
        <w:tc>
          <w:tcPr>
            <w:tcW w:w="24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1D64AC" w:rsidRDefault="00203E92" w:rsidP="00203E92">
            <w:pPr>
              <w:jc w:val="center"/>
              <w:rPr>
                <w:rFonts w:ascii="Sylfaen" w:hAnsi="Sylfaen"/>
                <w:sz w:val="22"/>
                <w:szCs w:val="22"/>
                <w:lang w:val="ru-RU"/>
              </w:rPr>
            </w:pPr>
          </w:p>
        </w:tc>
      </w:tr>
      <w:tr w:rsidR="00203E92" w:rsidRPr="00C5410B" w:rsidTr="00203E92">
        <w:trPr>
          <w:trHeight w:val="330"/>
        </w:trPr>
        <w:tc>
          <w:tcPr>
            <w:tcW w:w="52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E92" w:rsidRPr="00E119EC" w:rsidRDefault="00203E92" w:rsidP="00203E92">
            <w:pPr>
              <w:rPr>
                <w:rFonts w:ascii="Sylfaen" w:hAnsi="Sylfaen"/>
                <w:b/>
                <w:bCs/>
                <w:sz w:val="22"/>
                <w:szCs w:val="22"/>
                <w:lang w:val="ru-RU"/>
              </w:rPr>
            </w:pPr>
            <w:r>
              <w:rPr>
                <w:rFonts w:ascii="Sylfaen" w:hAnsi="Sylfaen"/>
                <w:b/>
                <w:bCs/>
                <w:sz w:val="22"/>
                <w:szCs w:val="22"/>
                <w:lang w:val="ru-RU"/>
              </w:rPr>
              <w:t xml:space="preserve">Программные Расходы /Затраты </w:t>
            </w:r>
          </w:p>
          <w:p w:rsidR="00203E92" w:rsidRPr="00E119EC" w:rsidRDefault="00203E92" w:rsidP="00203E92">
            <w:pPr>
              <w:rPr>
                <w:rFonts w:ascii="Sylfaen" w:hAnsi="Sylfaen"/>
                <w:b/>
                <w:bCs/>
                <w:sz w:val="22"/>
                <w:szCs w:val="22"/>
                <w:lang w:val="ru-RU"/>
              </w:rPr>
            </w:pPr>
            <w:r>
              <w:rPr>
                <w:rFonts w:ascii="Sylfaen" w:hAnsi="Sylfaen"/>
                <w:b/>
                <w:bCs/>
                <w:sz w:val="22"/>
                <w:szCs w:val="22"/>
                <w:lang w:val="ru-RU"/>
              </w:rPr>
              <w:t>В том числе</w:t>
            </w:r>
            <w:r w:rsidRPr="00E119EC">
              <w:rPr>
                <w:rFonts w:ascii="Sylfaen" w:hAnsi="Sylfaen"/>
                <w:b/>
                <w:bCs/>
                <w:sz w:val="22"/>
                <w:szCs w:val="22"/>
                <w:lang w:val="ru-RU"/>
              </w:rPr>
              <w:t xml:space="preserve">: </w:t>
            </w:r>
          </w:p>
          <w:p w:rsidR="00203E92" w:rsidRDefault="00203E92" w:rsidP="00203E92">
            <w:pPr>
              <w:rPr>
                <w:rFonts w:ascii="Sylfaen" w:hAnsi="Sylfaen"/>
                <w:sz w:val="22"/>
                <w:szCs w:val="22"/>
                <w:lang w:val="ru-RU"/>
              </w:rPr>
            </w:pPr>
            <w:r w:rsidRPr="006306CA">
              <w:rPr>
                <w:rFonts w:ascii="Sylfaen" w:hAnsi="Sylfaen"/>
                <w:sz w:val="22"/>
                <w:szCs w:val="22"/>
                <w:lang w:val="ru-RU"/>
              </w:rPr>
              <w:t>-</w:t>
            </w:r>
            <w:r>
              <w:rPr>
                <w:rFonts w:ascii="Sylfaen" w:hAnsi="Sylfaen"/>
                <w:sz w:val="22"/>
                <w:szCs w:val="22"/>
                <w:lang w:val="ru-RU"/>
              </w:rPr>
              <w:t>Все программные расходы консультантов</w:t>
            </w:r>
          </w:p>
          <w:p w:rsidR="00203E92" w:rsidRPr="001D64AC" w:rsidRDefault="00203E92" w:rsidP="00203E92">
            <w:pPr>
              <w:rPr>
                <w:rFonts w:ascii="Sylfaen" w:hAnsi="Sylfaen"/>
                <w:sz w:val="22"/>
                <w:szCs w:val="22"/>
                <w:lang w:val="ru-RU"/>
              </w:rPr>
            </w:pPr>
            <w:r w:rsidRPr="001D64AC">
              <w:rPr>
                <w:rFonts w:ascii="Sylfaen" w:hAnsi="Sylfaen"/>
                <w:sz w:val="22"/>
                <w:szCs w:val="22"/>
                <w:lang w:val="ru-RU"/>
              </w:rPr>
              <w:t>-</w:t>
            </w:r>
            <w:r>
              <w:rPr>
                <w:rFonts w:ascii="Sylfaen" w:hAnsi="Sylfaen"/>
                <w:sz w:val="22"/>
                <w:szCs w:val="22"/>
                <w:lang w:val="ru-RU"/>
              </w:rPr>
              <w:t>Все</w:t>
            </w:r>
            <w:r w:rsidR="00881155" w:rsidRPr="00B24B18">
              <w:rPr>
                <w:rFonts w:ascii="Sylfaen" w:hAnsi="Sylfaen"/>
                <w:sz w:val="22"/>
                <w:szCs w:val="22"/>
                <w:lang w:val="ru-RU"/>
              </w:rPr>
              <w:t xml:space="preserve"> </w:t>
            </w:r>
            <w:r>
              <w:rPr>
                <w:rFonts w:ascii="Sylfaen" w:hAnsi="Sylfaen"/>
                <w:sz w:val="22"/>
                <w:szCs w:val="22"/>
                <w:lang w:val="ru-RU"/>
              </w:rPr>
              <w:t>программные</w:t>
            </w:r>
            <w:r w:rsidR="00881155" w:rsidRPr="00B24B18">
              <w:rPr>
                <w:rFonts w:ascii="Sylfaen" w:hAnsi="Sylfaen"/>
                <w:sz w:val="22"/>
                <w:szCs w:val="22"/>
                <w:lang w:val="ru-RU"/>
              </w:rPr>
              <w:t xml:space="preserve"> </w:t>
            </w:r>
            <w:r>
              <w:rPr>
                <w:rFonts w:ascii="Sylfaen" w:hAnsi="Sylfaen"/>
                <w:sz w:val="22"/>
                <w:szCs w:val="22"/>
                <w:lang w:val="ru-RU"/>
              </w:rPr>
              <w:t>расходы</w:t>
            </w:r>
            <w:r w:rsidR="00881155" w:rsidRPr="00B24B18">
              <w:rPr>
                <w:rFonts w:ascii="Sylfaen" w:hAnsi="Sylfaen"/>
                <w:sz w:val="22"/>
                <w:szCs w:val="22"/>
                <w:lang w:val="ru-RU"/>
              </w:rPr>
              <w:t xml:space="preserve"> </w:t>
            </w:r>
            <w:r>
              <w:rPr>
                <w:rFonts w:ascii="Sylfaen" w:hAnsi="Sylfaen"/>
                <w:sz w:val="22"/>
                <w:szCs w:val="22"/>
                <w:lang w:val="ru-RU"/>
              </w:rPr>
              <w:t>на</w:t>
            </w:r>
            <w:r w:rsidR="00881155" w:rsidRPr="00B24B18">
              <w:rPr>
                <w:rFonts w:ascii="Sylfaen" w:hAnsi="Sylfaen"/>
                <w:sz w:val="22"/>
                <w:szCs w:val="22"/>
                <w:lang w:val="ru-RU"/>
              </w:rPr>
              <w:t xml:space="preserve"> </w:t>
            </w:r>
            <w:r>
              <w:rPr>
                <w:rFonts w:ascii="Sylfaen" w:hAnsi="Sylfaen"/>
                <w:sz w:val="22"/>
                <w:szCs w:val="22"/>
                <w:lang w:val="ru-RU"/>
              </w:rPr>
              <w:t>поездки</w:t>
            </w:r>
          </w:p>
          <w:p w:rsidR="00203E92" w:rsidRPr="006306CA" w:rsidRDefault="00203E92" w:rsidP="00203E92">
            <w:pPr>
              <w:rPr>
                <w:rFonts w:ascii="Sylfaen" w:hAnsi="Sylfaen"/>
                <w:sz w:val="22"/>
                <w:szCs w:val="22"/>
                <w:lang w:val="ru-RU"/>
              </w:rPr>
            </w:pPr>
            <w:r w:rsidRPr="006306CA">
              <w:rPr>
                <w:rFonts w:ascii="Sylfaen" w:hAnsi="Sylfaen"/>
                <w:sz w:val="22"/>
                <w:szCs w:val="22"/>
                <w:lang w:val="ru-RU"/>
              </w:rPr>
              <w:t>-</w:t>
            </w:r>
            <w:r>
              <w:rPr>
                <w:rFonts w:ascii="Sylfaen" w:hAnsi="Sylfaen"/>
                <w:sz w:val="22"/>
                <w:szCs w:val="22"/>
                <w:lang w:val="ru-RU"/>
              </w:rPr>
              <w:t xml:space="preserve">Все программные расходы на оборудование, материалы            </w:t>
            </w:r>
          </w:p>
          <w:p w:rsidR="00203E92" w:rsidRPr="006306CA" w:rsidRDefault="00203E92" w:rsidP="00203E92">
            <w:pPr>
              <w:rPr>
                <w:rFonts w:ascii="Sylfaen" w:hAnsi="Sylfaen"/>
                <w:sz w:val="22"/>
                <w:szCs w:val="22"/>
                <w:lang w:val="ru-RU"/>
              </w:rPr>
            </w:pPr>
            <w:r w:rsidRPr="006306CA">
              <w:rPr>
                <w:rFonts w:ascii="Sylfaen" w:hAnsi="Sylfaen"/>
                <w:sz w:val="22"/>
                <w:szCs w:val="22"/>
                <w:lang w:val="ru-RU"/>
              </w:rPr>
              <w:lastRenderedPageBreak/>
              <w:t>-</w:t>
            </w:r>
            <w:r>
              <w:rPr>
                <w:rFonts w:ascii="Sylfaen" w:hAnsi="Sylfaen"/>
                <w:sz w:val="22"/>
                <w:szCs w:val="22"/>
                <w:lang w:val="ru-RU"/>
              </w:rPr>
              <w:t xml:space="preserve">Все программные операционные расходы           </w:t>
            </w:r>
          </w:p>
          <w:p w:rsidR="00203E92" w:rsidRPr="006306CA" w:rsidRDefault="00203E92" w:rsidP="00203E92">
            <w:pPr>
              <w:rPr>
                <w:rFonts w:ascii="Sylfaen" w:hAnsi="Sylfaen"/>
                <w:i/>
                <w:iCs/>
                <w:sz w:val="22"/>
                <w:szCs w:val="22"/>
                <w:lang w:val="ru-RU"/>
              </w:rPr>
            </w:pPr>
            <w:r w:rsidRPr="006306CA">
              <w:rPr>
                <w:rFonts w:ascii="Sylfaen" w:hAnsi="Sylfaen"/>
                <w:sz w:val="22"/>
                <w:szCs w:val="22"/>
                <w:lang w:val="ru-RU"/>
              </w:rPr>
              <w:t>-</w:t>
            </w:r>
            <w:r>
              <w:rPr>
                <w:rFonts w:ascii="Sylfaen" w:hAnsi="Sylfaen"/>
                <w:sz w:val="22"/>
                <w:szCs w:val="22"/>
                <w:lang w:val="ru-RU"/>
              </w:rPr>
              <w:t xml:space="preserve">Все программные прямые расходы        </w:t>
            </w:r>
          </w:p>
        </w:tc>
        <w:tc>
          <w:tcPr>
            <w:tcW w:w="234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6306CA" w:rsidRDefault="00203E92" w:rsidP="00203E92">
            <w:pPr>
              <w:jc w:val="center"/>
              <w:rPr>
                <w:rFonts w:ascii="Sylfaen" w:hAnsi="Sylfaen"/>
                <w:sz w:val="22"/>
                <w:szCs w:val="22"/>
                <w:lang w:val="ru-RU"/>
              </w:rPr>
            </w:pPr>
          </w:p>
        </w:tc>
        <w:tc>
          <w:tcPr>
            <w:tcW w:w="24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6306CA" w:rsidRDefault="00203E92" w:rsidP="00203E92">
            <w:pPr>
              <w:jc w:val="center"/>
              <w:rPr>
                <w:rFonts w:ascii="Sylfaen" w:hAnsi="Sylfaen"/>
                <w:sz w:val="22"/>
                <w:szCs w:val="22"/>
                <w:lang w:val="ru-RU"/>
              </w:rPr>
            </w:pPr>
          </w:p>
        </w:tc>
      </w:tr>
    </w:tbl>
    <w:p w:rsidR="00203E92" w:rsidRPr="006306CA" w:rsidRDefault="00203E92" w:rsidP="00203E92">
      <w:pPr>
        <w:rPr>
          <w:rFonts w:ascii="Sylfaen" w:hAnsi="Sylfaen"/>
          <w:sz w:val="22"/>
          <w:szCs w:val="22"/>
          <w:lang w:val="ru-RU"/>
        </w:rPr>
      </w:pPr>
    </w:p>
    <w:p w:rsidR="00203E92" w:rsidRDefault="00203E92" w:rsidP="00203E92">
      <w:pPr>
        <w:rPr>
          <w:rFonts w:ascii="Sylfaen" w:hAnsi="Sylfaen"/>
          <w:sz w:val="22"/>
          <w:szCs w:val="22"/>
          <w:lang w:val="ru-RU"/>
        </w:rPr>
      </w:pPr>
      <w:r w:rsidRPr="00704F68">
        <w:rPr>
          <w:rFonts w:ascii="Sylfaen" w:hAnsi="Sylfaen"/>
          <w:sz w:val="22"/>
          <w:szCs w:val="22"/>
          <w:lang w:val="ru-RU"/>
        </w:rPr>
        <w:t xml:space="preserve">6.3 </w:t>
      </w:r>
      <w:r>
        <w:rPr>
          <w:rFonts w:ascii="Sylfaen" w:hAnsi="Sylfaen"/>
          <w:sz w:val="22"/>
          <w:szCs w:val="22"/>
          <w:lang w:val="ru-RU"/>
        </w:rPr>
        <w:t xml:space="preserve">Общий Бюджет по Источникам финансирования    </w:t>
      </w:r>
    </w:p>
    <w:tbl>
      <w:tblPr>
        <w:tblW w:w="0" w:type="auto"/>
        <w:tblInd w:w="-72" w:type="dxa"/>
        <w:tblCellMar>
          <w:left w:w="0" w:type="dxa"/>
          <w:right w:w="0" w:type="dxa"/>
        </w:tblCellMar>
        <w:tblLook w:val="0000"/>
      </w:tblPr>
      <w:tblGrid>
        <w:gridCol w:w="5644"/>
        <w:gridCol w:w="2070"/>
        <w:gridCol w:w="2186"/>
      </w:tblGrid>
      <w:tr w:rsidR="00203E92" w:rsidRPr="00DE4D7F" w:rsidTr="00203E92">
        <w:trPr>
          <w:trHeight w:val="315"/>
        </w:trPr>
        <w:tc>
          <w:tcPr>
            <w:tcW w:w="5644"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203E92" w:rsidRPr="00426975" w:rsidRDefault="00203E92" w:rsidP="00203E92">
            <w:pPr>
              <w:jc w:val="center"/>
              <w:rPr>
                <w:rFonts w:ascii="Sylfaen" w:hAnsi="Sylfaen"/>
                <w:sz w:val="22"/>
                <w:szCs w:val="22"/>
                <w:lang w:val="ru-RU"/>
              </w:rPr>
            </w:pPr>
            <w:r>
              <w:rPr>
                <w:rFonts w:ascii="Sylfaen" w:hAnsi="Sylfaen"/>
                <w:sz w:val="22"/>
                <w:szCs w:val="22"/>
                <w:lang w:val="ru-RU"/>
              </w:rPr>
              <w:t xml:space="preserve">Общий Бюджет по источникам финансирования  </w:t>
            </w:r>
          </w:p>
        </w:tc>
        <w:tc>
          <w:tcPr>
            <w:tcW w:w="207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03E92" w:rsidRPr="006306CA" w:rsidRDefault="00203E92" w:rsidP="00203E92">
            <w:pPr>
              <w:jc w:val="center"/>
              <w:rPr>
                <w:rFonts w:ascii="Sylfaen" w:hAnsi="Sylfaen"/>
                <w:sz w:val="22"/>
                <w:szCs w:val="22"/>
                <w:lang w:val="ru-RU"/>
              </w:rPr>
            </w:pPr>
            <w:r>
              <w:rPr>
                <w:rFonts w:ascii="Sylfaen" w:hAnsi="Sylfaen"/>
                <w:sz w:val="22"/>
                <w:szCs w:val="22"/>
                <w:lang w:val="ru-RU"/>
              </w:rPr>
              <w:t>Всего</w:t>
            </w:r>
          </w:p>
        </w:tc>
        <w:tc>
          <w:tcPr>
            <w:tcW w:w="218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203E92" w:rsidRPr="006306CA" w:rsidRDefault="00203E92" w:rsidP="00203E92">
            <w:pPr>
              <w:jc w:val="center"/>
              <w:rPr>
                <w:rFonts w:ascii="Sylfaen" w:hAnsi="Sylfaen"/>
                <w:sz w:val="22"/>
                <w:szCs w:val="22"/>
                <w:lang w:val="ru-RU"/>
              </w:rPr>
            </w:pPr>
            <w:r>
              <w:rPr>
                <w:rFonts w:ascii="Sylfaen" w:hAnsi="Sylfaen"/>
                <w:sz w:val="22"/>
                <w:szCs w:val="22"/>
                <w:lang w:val="ru-RU"/>
              </w:rPr>
              <w:t>Процент</w:t>
            </w:r>
          </w:p>
        </w:tc>
      </w:tr>
      <w:tr w:rsidR="00203E92" w:rsidRPr="00C5410B" w:rsidTr="00203E92">
        <w:trPr>
          <w:trHeight w:val="315"/>
        </w:trPr>
        <w:tc>
          <w:tcPr>
            <w:tcW w:w="56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rPr>
                <w:rFonts w:ascii="Sylfaen" w:hAnsi="Sylfaen"/>
                <w:sz w:val="22"/>
                <w:szCs w:val="22"/>
                <w:lang w:val="ru-RU"/>
              </w:rPr>
            </w:pPr>
            <w:r>
              <w:rPr>
                <w:rFonts w:ascii="Sylfaen" w:hAnsi="Sylfaen"/>
                <w:sz w:val="22"/>
                <w:szCs w:val="22"/>
                <w:lang w:val="ru-RU"/>
              </w:rPr>
              <w:t>Общая</w:t>
            </w:r>
            <w:r w:rsidR="00027786" w:rsidRPr="00027786">
              <w:rPr>
                <w:rFonts w:ascii="Sylfaen" w:hAnsi="Sylfaen"/>
                <w:sz w:val="22"/>
                <w:szCs w:val="22"/>
                <w:lang w:val="ru-RU"/>
              </w:rPr>
              <w:t xml:space="preserve"> </w:t>
            </w:r>
            <w:r>
              <w:rPr>
                <w:rFonts w:ascii="Sylfaen" w:hAnsi="Sylfaen"/>
                <w:sz w:val="22"/>
                <w:szCs w:val="22"/>
                <w:lang w:val="ru-RU"/>
              </w:rPr>
              <w:t>сумма</w:t>
            </w:r>
            <w:r w:rsidRPr="00472DCA">
              <w:rPr>
                <w:rFonts w:ascii="Sylfaen" w:hAnsi="Sylfaen"/>
                <w:sz w:val="22"/>
                <w:szCs w:val="22"/>
                <w:lang w:val="ru-RU"/>
              </w:rPr>
              <w:t>, необходимая</w:t>
            </w:r>
            <w:r w:rsidR="00027786" w:rsidRPr="00027786">
              <w:rPr>
                <w:rFonts w:ascii="Sylfaen" w:hAnsi="Sylfaen"/>
                <w:sz w:val="22"/>
                <w:szCs w:val="22"/>
                <w:lang w:val="ru-RU"/>
              </w:rPr>
              <w:t xml:space="preserve"> </w:t>
            </w:r>
            <w:r>
              <w:rPr>
                <w:rFonts w:ascii="Sylfaen" w:hAnsi="Sylfaen"/>
                <w:sz w:val="22"/>
                <w:szCs w:val="22"/>
                <w:lang w:val="ru-RU"/>
              </w:rPr>
              <w:t>для</w:t>
            </w:r>
            <w:r w:rsidR="00027786" w:rsidRPr="00027786">
              <w:rPr>
                <w:rFonts w:ascii="Sylfaen" w:hAnsi="Sylfaen"/>
                <w:sz w:val="22"/>
                <w:szCs w:val="22"/>
                <w:lang w:val="ru-RU"/>
              </w:rPr>
              <w:t xml:space="preserve"> </w:t>
            </w:r>
            <w:r>
              <w:rPr>
                <w:rFonts w:ascii="Sylfaen" w:hAnsi="Sylfaen"/>
                <w:sz w:val="22"/>
                <w:szCs w:val="22"/>
                <w:lang w:val="ru-RU"/>
              </w:rPr>
              <w:t>реализации</w:t>
            </w:r>
            <w:r w:rsidR="00027786" w:rsidRPr="00027786">
              <w:rPr>
                <w:rFonts w:ascii="Sylfaen" w:hAnsi="Sylfaen"/>
                <w:sz w:val="22"/>
                <w:szCs w:val="22"/>
                <w:lang w:val="ru-RU"/>
              </w:rPr>
              <w:t xml:space="preserve"> </w:t>
            </w:r>
            <w:r>
              <w:rPr>
                <w:rFonts w:ascii="Sylfaen" w:hAnsi="Sylfaen"/>
                <w:sz w:val="22"/>
                <w:szCs w:val="22"/>
                <w:lang w:val="ru-RU"/>
              </w:rPr>
              <w:t>проекта</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jc w:val="center"/>
              <w:rPr>
                <w:rFonts w:ascii="Sylfaen" w:hAnsi="Sylfaen"/>
                <w:sz w:val="22"/>
                <w:szCs w:val="22"/>
                <w:lang w:val="ru-RU"/>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jc w:val="center"/>
              <w:rPr>
                <w:rFonts w:ascii="Sylfaen" w:hAnsi="Sylfaen"/>
                <w:sz w:val="22"/>
                <w:szCs w:val="22"/>
                <w:lang w:val="ru-RU"/>
              </w:rPr>
            </w:pPr>
          </w:p>
        </w:tc>
      </w:tr>
      <w:tr w:rsidR="00203E92" w:rsidRPr="00C5410B" w:rsidTr="00203E92">
        <w:trPr>
          <w:trHeight w:val="315"/>
        </w:trPr>
        <w:tc>
          <w:tcPr>
            <w:tcW w:w="56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rPr>
                <w:rFonts w:ascii="Sylfaen" w:hAnsi="Sylfaen"/>
                <w:sz w:val="22"/>
                <w:szCs w:val="22"/>
                <w:lang w:val="ru-RU"/>
              </w:rPr>
            </w:pPr>
            <w:r>
              <w:rPr>
                <w:rFonts w:ascii="Sylfaen" w:hAnsi="Sylfaen"/>
                <w:sz w:val="22"/>
                <w:szCs w:val="22"/>
                <w:lang w:val="ru-RU"/>
              </w:rPr>
              <w:t>Общая</w:t>
            </w:r>
            <w:r w:rsidR="00027786" w:rsidRPr="00027786">
              <w:rPr>
                <w:rFonts w:ascii="Sylfaen" w:hAnsi="Sylfaen"/>
                <w:sz w:val="22"/>
                <w:szCs w:val="22"/>
                <w:lang w:val="ru-RU"/>
              </w:rPr>
              <w:t xml:space="preserve"> </w:t>
            </w:r>
            <w:r>
              <w:rPr>
                <w:rFonts w:ascii="Sylfaen" w:hAnsi="Sylfaen"/>
                <w:sz w:val="22"/>
                <w:szCs w:val="22"/>
                <w:lang w:val="ru-RU"/>
              </w:rPr>
              <w:t>сумма</w:t>
            </w:r>
            <w:r w:rsidRPr="00472DCA">
              <w:rPr>
                <w:rFonts w:ascii="Sylfaen" w:hAnsi="Sylfaen"/>
                <w:sz w:val="22"/>
                <w:szCs w:val="22"/>
                <w:lang w:val="ru-RU"/>
              </w:rPr>
              <w:t xml:space="preserve">, </w:t>
            </w:r>
            <w:r>
              <w:rPr>
                <w:rFonts w:ascii="Sylfaen" w:hAnsi="Sylfaen"/>
                <w:sz w:val="22"/>
                <w:szCs w:val="22"/>
                <w:lang w:val="ru-RU"/>
              </w:rPr>
              <w:t>запрашиваемая</w:t>
            </w:r>
            <w:r w:rsidR="00027786" w:rsidRPr="00027786">
              <w:rPr>
                <w:rFonts w:ascii="Sylfaen" w:hAnsi="Sylfaen"/>
                <w:sz w:val="22"/>
                <w:szCs w:val="22"/>
                <w:lang w:val="ru-RU"/>
              </w:rPr>
              <w:t xml:space="preserve"> </w:t>
            </w:r>
            <w:r>
              <w:rPr>
                <w:rFonts w:ascii="Sylfaen" w:hAnsi="Sylfaen"/>
                <w:sz w:val="22"/>
                <w:szCs w:val="22"/>
                <w:lang w:val="ru-RU"/>
              </w:rPr>
              <w:t>от</w:t>
            </w:r>
            <w:r w:rsidR="00027786" w:rsidRPr="00027786">
              <w:rPr>
                <w:rFonts w:ascii="Sylfaen" w:hAnsi="Sylfaen"/>
                <w:sz w:val="22"/>
                <w:szCs w:val="22"/>
                <w:lang w:val="ru-RU"/>
              </w:rPr>
              <w:t xml:space="preserve"> </w:t>
            </w:r>
            <w:r>
              <w:rPr>
                <w:rFonts w:ascii="Sylfaen" w:hAnsi="Sylfaen"/>
                <w:sz w:val="22"/>
                <w:szCs w:val="22"/>
                <w:lang w:val="ru-RU"/>
              </w:rPr>
              <w:t>Донора</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jc w:val="center"/>
              <w:rPr>
                <w:rFonts w:ascii="Sylfaen" w:hAnsi="Sylfaen"/>
                <w:sz w:val="22"/>
                <w:szCs w:val="22"/>
                <w:lang w:val="ru-RU"/>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jc w:val="center"/>
              <w:rPr>
                <w:rFonts w:ascii="Sylfaen" w:hAnsi="Sylfaen"/>
                <w:sz w:val="22"/>
                <w:szCs w:val="22"/>
                <w:lang w:val="ru-RU"/>
              </w:rPr>
            </w:pPr>
          </w:p>
        </w:tc>
      </w:tr>
      <w:tr w:rsidR="00203E92" w:rsidRPr="00C5410B" w:rsidTr="00203E92">
        <w:trPr>
          <w:trHeight w:val="330"/>
        </w:trPr>
        <w:tc>
          <w:tcPr>
            <w:tcW w:w="56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rPr>
                <w:rFonts w:ascii="Sylfaen" w:hAnsi="Sylfaen"/>
                <w:sz w:val="22"/>
                <w:szCs w:val="22"/>
                <w:lang w:val="ru-RU"/>
              </w:rPr>
            </w:pPr>
            <w:r>
              <w:rPr>
                <w:rFonts w:ascii="Sylfaen" w:hAnsi="Sylfaen"/>
                <w:sz w:val="22"/>
                <w:szCs w:val="22"/>
                <w:lang w:val="ru-RU"/>
              </w:rPr>
              <w:t>Итого</w:t>
            </w:r>
            <w:r w:rsidR="00027786" w:rsidRPr="000113D5">
              <w:rPr>
                <w:rFonts w:ascii="Sylfaen" w:hAnsi="Sylfaen"/>
                <w:sz w:val="22"/>
                <w:szCs w:val="22"/>
                <w:lang w:val="ru-RU"/>
              </w:rPr>
              <w:t xml:space="preserve"> </w:t>
            </w:r>
            <w:r>
              <w:rPr>
                <w:rFonts w:ascii="Sylfaen" w:hAnsi="Sylfaen"/>
                <w:sz w:val="22"/>
                <w:szCs w:val="22"/>
                <w:lang w:val="ru-RU"/>
              </w:rPr>
              <w:t>других</w:t>
            </w:r>
            <w:r w:rsidR="00027786" w:rsidRPr="000113D5">
              <w:rPr>
                <w:rFonts w:ascii="Sylfaen" w:hAnsi="Sylfaen"/>
                <w:sz w:val="22"/>
                <w:szCs w:val="22"/>
                <w:lang w:val="ru-RU"/>
              </w:rPr>
              <w:t xml:space="preserve"> </w:t>
            </w:r>
            <w:r>
              <w:rPr>
                <w:rFonts w:ascii="Sylfaen" w:hAnsi="Sylfaen"/>
                <w:sz w:val="22"/>
                <w:szCs w:val="22"/>
                <w:lang w:val="ru-RU"/>
              </w:rPr>
              <w:t>вкладов</w:t>
            </w:r>
            <w:r w:rsidR="00027786" w:rsidRPr="000113D5">
              <w:rPr>
                <w:rFonts w:ascii="Sylfaen" w:hAnsi="Sylfaen"/>
                <w:sz w:val="22"/>
                <w:szCs w:val="22"/>
                <w:lang w:val="ru-RU"/>
              </w:rPr>
              <w:t xml:space="preserve"> </w:t>
            </w:r>
            <w:r>
              <w:rPr>
                <w:rFonts w:ascii="Sylfaen" w:hAnsi="Sylfaen"/>
                <w:sz w:val="22"/>
                <w:szCs w:val="22"/>
                <w:lang w:val="ru-RU"/>
              </w:rPr>
              <w:t>Донора</w:t>
            </w:r>
            <w:r w:rsidRPr="00472DCA">
              <w:rPr>
                <w:rFonts w:ascii="Sylfaen" w:hAnsi="Sylfaen"/>
                <w:sz w:val="22"/>
                <w:szCs w:val="22"/>
                <w:lang w:val="ru-RU"/>
              </w:rPr>
              <w:t xml:space="preserve"> (</w:t>
            </w:r>
            <w:r>
              <w:rPr>
                <w:rFonts w:ascii="Sylfaen" w:hAnsi="Sylfaen"/>
                <w:sz w:val="22"/>
                <w:szCs w:val="22"/>
                <w:lang w:val="ru-RU"/>
              </w:rPr>
              <w:t>укажите</w:t>
            </w:r>
            <w:r w:rsidR="00027786" w:rsidRPr="000113D5">
              <w:rPr>
                <w:rFonts w:ascii="Sylfaen" w:hAnsi="Sylfaen"/>
                <w:sz w:val="22"/>
                <w:szCs w:val="22"/>
                <w:lang w:val="ru-RU"/>
              </w:rPr>
              <w:t xml:space="preserve"> </w:t>
            </w:r>
            <w:r>
              <w:rPr>
                <w:rFonts w:ascii="Sylfaen" w:hAnsi="Sylfaen"/>
                <w:sz w:val="22"/>
                <w:szCs w:val="22"/>
                <w:lang w:val="ru-RU"/>
              </w:rPr>
              <w:t>донора</w:t>
            </w:r>
            <w:r w:rsidRPr="00472DCA">
              <w:rPr>
                <w:rFonts w:ascii="Sylfaen" w:hAnsi="Sylfaen"/>
                <w:sz w:val="22"/>
                <w:szCs w:val="22"/>
                <w:lang w:val="ru-RU"/>
              </w:rPr>
              <w:t xml:space="preserve"> (</w:t>
            </w:r>
            <w:r>
              <w:rPr>
                <w:rFonts w:ascii="Sylfaen" w:hAnsi="Sylfaen"/>
                <w:sz w:val="22"/>
                <w:szCs w:val="22"/>
                <w:lang w:val="ru-RU"/>
              </w:rPr>
              <w:t>ов</w:t>
            </w:r>
            <w:r w:rsidRPr="00472DCA">
              <w:rPr>
                <w:rFonts w:ascii="Sylfaen" w:hAnsi="Sylfaen"/>
                <w:sz w:val="22"/>
                <w:szCs w:val="22"/>
                <w:lang w:val="ru-RU"/>
              </w:rPr>
              <w:t xml:space="preserve">))  </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jc w:val="center"/>
              <w:rPr>
                <w:rFonts w:ascii="Sylfaen" w:hAnsi="Sylfaen"/>
                <w:sz w:val="22"/>
                <w:szCs w:val="22"/>
                <w:lang w:val="ru-RU"/>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03E92" w:rsidRPr="00472DCA" w:rsidRDefault="00203E92" w:rsidP="00203E92">
            <w:pPr>
              <w:jc w:val="center"/>
              <w:rPr>
                <w:rFonts w:ascii="Sylfaen" w:hAnsi="Sylfaen"/>
                <w:sz w:val="22"/>
                <w:szCs w:val="22"/>
                <w:lang w:val="ru-RU"/>
              </w:rPr>
            </w:pPr>
          </w:p>
        </w:tc>
      </w:tr>
    </w:tbl>
    <w:p w:rsidR="00203E92" w:rsidRPr="00472DCA" w:rsidRDefault="00203E92" w:rsidP="00203E92">
      <w:pPr>
        <w:rPr>
          <w:rFonts w:ascii="Sylfaen" w:hAnsi="Sylfaen"/>
          <w:sz w:val="22"/>
          <w:szCs w:val="22"/>
          <w:lang w:val="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900"/>
      </w:tblGrid>
      <w:tr w:rsidR="00203E92" w:rsidRPr="00E223F0" w:rsidTr="00203E92">
        <w:tc>
          <w:tcPr>
            <w:tcW w:w="9900" w:type="dxa"/>
            <w:shd w:val="clear" w:color="auto" w:fill="606060"/>
          </w:tcPr>
          <w:p w:rsidR="00203E92" w:rsidRPr="00E223F0" w:rsidRDefault="00203E92" w:rsidP="00203E92">
            <w:pPr>
              <w:rPr>
                <w:rFonts w:ascii="Sylfaen" w:hAnsi="Sylfaen"/>
                <w:bCs/>
                <w:color w:val="FFFFFF"/>
                <w:sz w:val="22"/>
                <w:szCs w:val="22"/>
              </w:rPr>
            </w:pPr>
            <w:r w:rsidRPr="00E223F0">
              <w:rPr>
                <w:rFonts w:ascii="Sylfaen" w:hAnsi="Sylfaen"/>
                <w:bCs/>
                <w:color w:val="FFFFFF"/>
                <w:sz w:val="22"/>
                <w:szCs w:val="22"/>
              </w:rPr>
              <w:t xml:space="preserve">7. </w:t>
            </w:r>
            <w:r>
              <w:rPr>
                <w:rFonts w:ascii="Sylfaen" w:hAnsi="Sylfaen"/>
                <w:bCs/>
                <w:color w:val="FFFFFF"/>
                <w:sz w:val="22"/>
                <w:szCs w:val="22"/>
                <w:lang w:val="ru-RU"/>
              </w:rPr>
              <w:t>ПереченьПриложений</w:t>
            </w:r>
          </w:p>
        </w:tc>
      </w:tr>
    </w:tbl>
    <w:p w:rsidR="00203E92" w:rsidRDefault="00203E92" w:rsidP="00203E92">
      <w:pPr>
        <w:jc w:val="both"/>
        <w:rPr>
          <w:rFonts w:ascii="Sylfaen" w:hAnsi="Sylfaen"/>
          <w:sz w:val="22"/>
          <w:szCs w:val="22"/>
        </w:rPr>
      </w:pPr>
    </w:p>
    <w:p w:rsidR="00203E92" w:rsidRPr="00472DCA" w:rsidRDefault="00203E92" w:rsidP="00203E92">
      <w:pPr>
        <w:jc w:val="both"/>
        <w:rPr>
          <w:rFonts w:ascii="Sylfaen" w:hAnsi="Sylfaen"/>
          <w:sz w:val="22"/>
          <w:szCs w:val="22"/>
          <w:lang w:val="ru-RU"/>
        </w:rPr>
      </w:pPr>
      <w:r>
        <w:rPr>
          <w:rFonts w:ascii="Sylfaen" w:hAnsi="Sylfaen"/>
          <w:sz w:val="22"/>
          <w:szCs w:val="22"/>
          <w:lang w:val="ru-RU"/>
        </w:rPr>
        <w:t>Заполните</w:t>
      </w:r>
      <w:r w:rsidRPr="006306CA">
        <w:rPr>
          <w:rFonts w:ascii="Sylfaen" w:hAnsi="Sylfaen"/>
          <w:sz w:val="22"/>
          <w:szCs w:val="22"/>
          <w:lang w:val="ru-RU"/>
        </w:rPr>
        <w:t xml:space="preserve"> раздел 7.1, пометив все необходимые </w:t>
      </w:r>
      <w:r>
        <w:rPr>
          <w:rFonts w:ascii="Sylfaen" w:hAnsi="Sylfaen"/>
          <w:sz w:val="22"/>
          <w:szCs w:val="22"/>
          <w:lang w:val="ru-RU"/>
        </w:rPr>
        <w:t>прил</w:t>
      </w:r>
      <w:r w:rsidRPr="006306CA">
        <w:rPr>
          <w:rFonts w:ascii="Sylfaen" w:hAnsi="Sylfaen"/>
          <w:sz w:val="22"/>
          <w:szCs w:val="22"/>
          <w:lang w:val="ru-RU"/>
        </w:rPr>
        <w:t xml:space="preserve">ожения, которые включены в данную заявку  </w:t>
      </w:r>
      <w:r>
        <w:rPr>
          <w:rFonts w:ascii="Sylfaen" w:hAnsi="Sylfaen"/>
          <w:sz w:val="22"/>
          <w:szCs w:val="22"/>
          <w:lang w:val="ru-RU"/>
        </w:rPr>
        <w:t>«</w:t>
      </w:r>
      <w:r w:rsidRPr="006306CA">
        <w:rPr>
          <w:rFonts w:ascii="Sylfaen" w:hAnsi="Sylfaen"/>
          <w:b/>
          <w:sz w:val="22"/>
          <w:szCs w:val="22"/>
        </w:rPr>
        <w:t>X</w:t>
      </w:r>
      <w:r>
        <w:rPr>
          <w:rFonts w:ascii="Sylfaen" w:hAnsi="Sylfaen"/>
          <w:b/>
          <w:sz w:val="22"/>
          <w:szCs w:val="22"/>
          <w:lang w:val="ru-RU"/>
        </w:rPr>
        <w:t>»</w:t>
      </w:r>
      <w:r w:rsidRPr="006306CA">
        <w:rPr>
          <w:rFonts w:ascii="Sylfaen" w:hAnsi="Sylfaen"/>
          <w:sz w:val="22"/>
          <w:szCs w:val="22"/>
          <w:lang w:val="ru-RU"/>
        </w:rPr>
        <w:t xml:space="preserve"> в третьей колонке. Для тех документов, которые не при</w:t>
      </w:r>
      <w:r>
        <w:rPr>
          <w:rFonts w:ascii="Sylfaen" w:hAnsi="Sylfaen"/>
          <w:sz w:val="22"/>
          <w:szCs w:val="22"/>
          <w:lang w:val="ru-RU"/>
        </w:rPr>
        <w:t xml:space="preserve">ложены к предложению по любой причине, оставьте третий столбец пустым. </w:t>
      </w:r>
      <w:r w:rsidRPr="006306CA">
        <w:rPr>
          <w:rFonts w:ascii="Sylfaen" w:hAnsi="Sylfaen"/>
          <w:sz w:val="22"/>
          <w:szCs w:val="22"/>
          <w:lang w:val="ru-RU"/>
        </w:rPr>
        <w:t xml:space="preserve">Укажите другие (дополнительно) приложения, </w:t>
      </w:r>
      <w:r>
        <w:rPr>
          <w:rFonts w:ascii="Sylfaen" w:hAnsi="Sylfaen"/>
          <w:sz w:val="22"/>
          <w:szCs w:val="22"/>
          <w:lang w:val="ru-RU"/>
        </w:rPr>
        <w:t xml:space="preserve">включенные </w:t>
      </w:r>
      <w:r w:rsidRPr="006306CA">
        <w:rPr>
          <w:rFonts w:ascii="Sylfaen" w:hAnsi="Sylfaen"/>
          <w:sz w:val="22"/>
          <w:szCs w:val="22"/>
          <w:lang w:val="ru-RU"/>
        </w:rPr>
        <w:t xml:space="preserve"> в предложени</w:t>
      </w:r>
      <w:r>
        <w:rPr>
          <w:rFonts w:ascii="Sylfaen" w:hAnsi="Sylfaen"/>
          <w:sz w:val="22"/>
          <w:szCs w:val="22"/>
          <w:lang w:val="ru-RU"/>
        </w:rPr>
        <w:t>е</w:t>
      </w:r>
      <w:r w:rsidRPr="006306CA">
        <w:rPr>
          <w:rFonts w:ascii="Sylfaen" w:hAnsi="Sylfaen"/>
          <w:sz w:val="22"/>
          <w:szCs w:val="22"/>
          <w:lang w:val="ru-RU"/>
        </w:rPr>
        <w:t xml:space="preserve"> в соответствии с разделом 7.2.</w:t>
      </w:r>
    </w:p>
    <w:p w:rsidR="00203E92" w:rsidRPr="00472DCA" w:rsidRDefault="00203E92" w:rsidP="00203E92">
      <w:pPr>
        <w:rPr>
          <w:rFonts w:ascii="Sylfaen" w:hAnsi="Sylfaen"/>
          <w:sz w:val="22"/>
          <w:szCs w:val="22"/>
          <w:lang w:val="ru-RU"/>
        </w:rPr>
      </w:pPr>
    </w:p>
    <w:p w:rsidR="00203E92" w:rsidRPr="00472B13" w:rsidRDefault="00203E92" w:rsidP="00203E92">
      <w:pPr>
        <w:rPr>
          <w:rFonts w:ascii="Sylfaen" w:hAnsi="Sylfaen"/>
          <w:sz w:val="22"/>
          <w:szCs w:val="22"/>
          <w:u w:val="single"/>
        </w:rPr>
      </w:pPr>
      <w:r w:rsidRPr="00472B13">
        <w:rPr>
          <w:rFonts w:ascii="Sylfaen" w:hAnsi="Sylfaen"/>
          <w:sz w:val="22"/>
          <w:szCs w:val="22"/>
        </w:rPr>
        <w:t xml:space="preserve">7.1 </w:t>
      </w:r>
      <w:r w:rsidRPr="0020579E">
        <w:rPr>
          <w:rFonts w:ascii="Sylfaen" w:hAnsi="Sylfaen"/>
          <w:sz w:val="22"/>
          <w:szCs w:val="22"/>
          <w:u w:val="single"/>
          <w:lang w:val="ru-RU"/>
        </w:rPr>
        <w:t>Требуемые</w:t>
      </w:r>
      <w:r>
        <w:rPr>
          <w:rFonts w:ascii="Sylfaen" w:hAnsi="Sylfaen"/>
          <w:sz w:val="22"/>
          <w:szCs w:val="22"/>
          <w:u w:val="single"/>
          <w:lang w:val="ru-RU"/>
        </w:rPr>
        <w:t xml:space="preserve"> Приложения:        </w:t>
      </w:r>
    </w:p>
    <w:p w:rsidR="00203E92" w:rsidRPr="00E223F0" w:rsidRDefault="00203E92" w:rsidP="00203E92">
      <w:pPr>
        <w:rPr>
          <w:rFonts w:ascii="Sylfaen" w:hAnsi="Sylfaen"/>
          <w:sz w:val="22"/>
          <w:szCs w:val="22"/>
        </w:rPr>
      </w:pPr>
    </w:p>
    <w:tbl>
      <w:tblPr>
        <w:tblW w:w="9900"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740"/>
        <w:gridCol w:w="7260"/>
        <w:gridCol w:w="900"/>
      </w:tblGrid>
      <w:tr w:rsidR="00203E92" w:rsidRPr="00E223F0" w:rsidTr="00203E92">
        <w:trPr>
          <w:cantSplit/>
          <w:trHeight w:val="399"/>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b/>
                <w:sz w:val="22"/>
                <w:szCs w:val="22"/>
              </w:rPr>
            </w:pPr>
            <w:r>
              <w:rPr>
                <w:rFonts w:ascii="Sylfaen" w:hAnsi="Sylfaen"/>
                <w:b/>
                <w:sz w:val="22"/>
                <w:szCs w:val="22"/>
                <w:lang w:val="ru-RU"/>
              </w:rPr>
              <w:t>Приложение</w:t>
            </w:r>
            <w:r w:rsidRPr="00E223F0">
              <w:rPr>
                <w:rFonts w:ascii="Sylfaen" w:hAnsi="Sylfaen"/>
                <w:b/>
                <w:sz w:val="22"/>
                <w:szCs w:val="22"/>
              </w:rPr>
              <w:t xml:space="preserve"> #</w:t>
            </w:r>
          </w:p>
        </w:tc>
        <w:tc>
          <w:tcPr>
            <w:tcW w:w="7260" w:type="dxa"/>
            <w:tcBorders>
              <w:top w:val="single" w:sz="4" w:space="0" w:color="auto"/>
              <w:bottom w:val="single" w:sz="4" w:space="0" w:color="auto"/>
            </w:tcBorders>
            <w:vAlign w:val="center"/>
          </w:tcPr>
          <w:p w:rsidR="00203E92" w:rsidRPr="00E223F0" w:rsidRDefault="00203E92" w:rsidP="00203E92">
            <w:pPr>
              <w:jc w:val="center"/>
              <w:rPr>
                <w:rFonts w:ascii="Sylfaen" w:hAnsi="Sylfaen"/>
                <w:b/>
                <w:sz w:val="22"/>
                <w:szCs w:val="22"/>
              </w:rPr>
            </w:pPr>
            <w:r>
              <w:rPr>
                <w:rFonts w:ascii="Sylfaen" w:hAnsi="Sylfaen"/>
                <w:b/>
                <w:sz w:val="22"/>
                <w:szCs w:val="22"/>
                <w:lang w:val="ru-RU"/>
              </w:rPr>
              <w:t>Наименование Приложения</w:t>
            </w:r>
          </w:p>
        </w:tc>
        <w:tc>
          <w:tcPr>
            <w:tcW w:w="900" w:type="dxa"/>
            <w:tcBorders>
              <w:top w:val="single" w:sz="4" w:space="0" w:color="auto"/>
              <w:bottom w:val="single" w:sz="4" w:space="0" w:color="auto"/>
            </w:tcBorders>
            <w:vAlign w:val="center"/>
          </w:tcPr>
          <w:p w:rsidR="00203E92" w:rsidRPr="00E223F0" w:rsidRDefault="00203E92" w:rsidP="00203E92">
            <w:pPr>
              <w:ind w:right="-108"/>
              <w:jc w:val="center"/>
              <w:rPr>
                <w:rFonts w:ascii="Sylfaen" w:hAnsi="Sylfaen"/>
                <w:b/>
                <w:sz w:val="22"/>
                <w:szCs w:val="22"/>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1</w:t>
            </w:r>
          </w:p>
        </w:tc>
        <w:tc>
          <w:tcPr>
            <w:tcW w:w="7260" w:type="dxa"/>
            <w:tcBorders>
              <w:top w:val="single" w:sz="4" w:space="0" w:color="auto"/>
              <w:bottom w:val="single" w:sz="4" w:space="0" w:color="auto"/>
            </w:tcBorders>
            <w:vAlign w:val="center"/>
          </w:tcPr>
          <w:p w:rsidR="00203E92" w:rsidRPr="00472DCA" w:rsidRDefault="00203E92" w:rsidP="00203E92">
            <w:pPr>
              <w:jc w:val="both"/>
              <w:rPr>
                <w:rFonts w:ascii="Sylfaen" w:hAnsi="Sylfaen"/>
                <w:sz w:val="22"/>
                <w:szCs w:val="22"/>
                <w:lang w:val="ru-RU"/>
              </w:rPr>
            </w:pPr>
            <w:r>
              <w:rPr>
                <w:rFonts w:ascii="Sylfaen" w:hAnsi="Sylfaen"/>
                <w:sz w:val="22"/>
                <w:szCs w:val="22"/>
                <w:lang w:val="ru-RU"/>
              </w:rPr>
              <w:t>Документация</w:t>
            </w:r>
            <w:r w:rsidR="00542B19">
              <w:rPr>
                <w:rFonts w:ascii="Sylfaen" w:hAnsi="Sylfaen"/>
                <w:sz w:val="22"/>
                <w:szCs w:val="22"/>
                <w:lang w:val="ru-RU"/>
              </w:rPr>
              <w:t xml:space="preserve"> </w:t>
            </w:r>
            <w:r>
              <w:rPr>
                <w:rFonts w:ascii="Sylfaen" w:hAnsi="Sylfaen"/>
                <w:sz w:val="22"/>
                <w:szCs w:val="22"/>
                <w:lang w:val="ru-RU"/>
              </w:rPr>
              <w:t>о</w:t>
            </w:r>
            <w:r w:rsidR="00542B19">
              <w:rPr>
                <w:rFonts w:ascii="Sylfaen" w:hAnsi="Sylfaen"/>
                <w:sz w:val="22"/>
                <w:szCs w:val="22"/>
                <w:lang w:val="ru-RU"/>
              </w:rPr>
              <w:t xml:space="preserve"> </w:t>
            </w:r>
            <w:r>
              <w:rPr>
                <w:rFonts w:ascii="Sylfaen" w:hAnsi="Sylfaen"/>
                <w:sz w:val="22"/>
                <w:szCs w:val="22"/>
                <w:lang w:val="ru-RU"/>
              </w:rPr>
              <w:t>зарегистрированном</w:t>
            </w:r>
            <w:r w:rsidR="00542B19">
              <w:rPr>
                <w:rFonts w:ascii="Sylfaen" w:hAnsi="Sylfaen"/>
                <w:sz w:val="22"/>
                <w:szCs w:val="22"/>
                <w:lang w:val="ru-RU"/>
              </w:rPr>
              <w:t xml:space="preserve"> </w:t>
            </w:r>
            <w:r>
              <w:rPr>
                <w:rFonts w:ascii="Sylfaen" w:hAnsi="Sylfaen"/>
                <w:sz w:val="22"/>
                <w:szCs w:val="22"/>
                <w:lang w:val="ru-RU"/>
              </w:rPr>
              <w:t>юридическом</w:t>
            </w:r>
            <w:r w:rsidR="00542B19">
              <w:rPr>
                <w:rFonts w:ascii="Sylfaen" w:hAnsi="Sylfaen"/>
                <w:sz w:val="22"/>
                <w:szCs w:val="22"/>
                <w:lang w:val="ru-RU"/>
              </w:rPr>
              <w:t xml:space="preserve"> </w:t>
            </w:r>
            <w:r>
              <w:rPr>
                <w:rFonts w:ascii="Sylfaen" w:hAnsi="Sylfaen"/>
                <w:sz w:val="22"/>
                <w:szCs w:val="22"/>
                <w:lang w:val="ru-RU"/>
              </w:rPr>
              <w:t>статусе</w:t>
            </w:r>
            <w:r w:rsidR="00542B19">
              <w:rPr>
                <w:rFonts w:ascii="Sylfaen" w:hAnsi="Sylfaen"/>
                <w:sz w:val="22"/>
                <w:szCs w:val="22"/>
                <w:lang w:val="ru-RU"/>
              </w:rPr>
              <w:t xml:space="preserve"> </w:t>
            </w:r>
            <w:r>
              <w:rPr>
                <w:rFonts w:ascii="Sylfaen" w:hAnsi="Sylfaen"/>
                <w:sz w:val="22"/>
                <w:szCs w:val="22"/>
                <w:lang w:val="ru-RU"/>
              </w:rPr>
              <w:t>Заявителя</w:t>
            </w:r>
            <w:r w:rsidRPr="00472DCA">
              <w:rPr>
                <w:rFonts w:ascii="Sylfaen" w:hAnsi="Sylfaen"/>
                <w:sz w:val="22"/>
                <w:szCs w:val="22"/>
                <w:lang w:val="ru-RU"/>
              </w:rPr>
              <w:t xml:space="preserve"> (</w:t>
            </w:r>
            <w:r>
              <w:rPr>
                <w:rFonts w:ascii="Sylfaen" w:hAnsi="Sylfaen"/>
                <w:sz w:val="22"/>
                <w:szCs w:val="22"/>
                <w:lang w:val="ru-RU"/>
              </w:rPr>
              <w:t>Регистрационный</w:t>
            </w:r>
            <w:r w:rsidR="00542B19">
              <w:rPr>
                <w:rFonts w:ascii="Sylfaen" w:hAnsi="Sylfaen"/>
                <w:sz w:val="22"/>
                <w:szCs w:val="22"/>
                <w:lang w:val="ru-RU"/>
              </w:rPr>
              <w:t xml:space="preserve"> </w:t>
            </w:r>
            <w:r>
              <w:rPr>
                <w:rFonts w:ascii="Sylfaen" w:hAnsi="Sylfaen"/>
                <w:sz w:val="22"/>
                <w:szCs w:val="22"/>
                <w:lang w:val="ru-RU"/>
              </w:rPr>
              <w:t>сертификат</w:t>
            </w:r>
            <w:r w:rsidR="00542B19">
              <w:rPr>
                <w:rFonts w:ascii="Sylfaen" w:hAnsi="Sylfaen"/>
                <w:sz w:val="22"/>
                <w:szCs w:val="22"/>
                <w:lang w:val="ru-RU"/>
              </w:rPr>
              <w:t xml:space="preserve"> и </w:t>
            </w:r>
            <w:r>
              <w:rPr>
                <w:rFonts w:ascii="Sylfaen" w:hAnsi="Sylfaen"/>
                <w:sz w:val="22"/>
                <w:szCs w:val="22"/>
                <w:lang w:val="ru-RU"/>
              </w:rPr>
              <w:t>Устав</w:t>
            </w:r>
            <w:r w:rsidRPr="00472DCA">
              <w:rPr>
                <w:rFonts w:ascii="Sylfaen" w:hAnsi="Sylfaen"/>
                <w:sz w:val="22"/>
                <w:szCs w:val="22"/>
                <w:lang w:val="ru-RU"/>
              </w:rPr>
              <w:t>)</w:t>
            </w:r>
          </w:p>
        </w:tc>
        <w:tc>
          <w:tcPr>
            <w:tcW w:w="900" w:type="dxa"/>
            <w:tcBorders>
              <w:top w:val="single" w:sz="4" w:space="0" w:color="auto"/>
              <w:bottom w:val="single" w:sz="4" w:space="0" w:color="auto"/>
            </w:tcBorders>
            <w:vAlign w:val="center"/>
          </w:tcPr>
          <w:p w:rsidR="00203E92" w:rsidRPr="00472DCA" w:rsidRDefault="00203E92" w:rsidP="00203E92">
            <w:pPr>
              <w:ind w:right="-108"/>
              <w:jc w:val="center"/>
              <w:rPr>
                <w:rFonts w:ascii="Sylfaen" w:hAnsi="Sylfaen"/>
                <w:sz w:val="22"/>
                <w:szCs w:val="22"/>
                <w:lang w:val="ru-RU"/>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2</w:t>
            </w:r>
          </w:p>
        </w:tc>
        <w:tc>
          <w:tcPr>
            <w:tcW w:w="7260" w:type="dxa"/>
            <w:tcBorders>
              <w:top w:val="single" w:sz="4" w:space="0" w:color="auto"/>
              <w:bottom w:val="single" w:sz="4" w:space="0" w:color="auto"/>
            </w:tcBorders>
            <w:vAlign w:val="center"/>
          </w:tcPr>
          <w:p w:rsidR="00203E92" w:rsidRPr="00472DCA" w:rsidRDefault="00203E92" w:rsidP="00203E92">
            <w:pPr>
              <w:jc w:val="both"/>
              <w:rPr>
                <w:rFonts w:ascii="Sylfaen" w:hAnsi="Sylfaen"/>
                <w:sz w:val="22"/>
                <w:szCs w:val="22"/>
                <w:lang w:val="ru-RU"/>
              </w:rPr>
            </w:pPr>
            <w:r>
              <w:rPr>
                <w:rFonts w:ascii="Sylfaen" w:hAnsi="Sylfaen"/>
                <w:sz w:val="22"/>
                <w:szCs w:val="22"/>
                <w:lang w:val="ru-RU"/>
              </w:rPr>
              <w:t>Последние</w:t>
            </w:r>
            <w:r w:rsidR="00542B19">
              <w:rPr>
                <w:rFonts w:ascii="Sylfaen" w:hAnsi="Sylfaen"/>
                <w:sz w:val="22"/>
                <w:szCs w:val="22"/>
                <w:lang w:val="ru-RU"/>
              </w:rPr>
              <w:t xml:space="preserve"> </w:t>
            </w:r>
            <w:r>
              <w:rPr>
                <w:rFonts w:ascii="Sylfaen" w:hAnsi="Sylfaen"/>
                <w:sz w:val="22"/>
                <w:szCs w:val="22"/>
                <w:lang w:val="ru-RU"/>
              </w:rPr>
              <w:t>Годовые</w:t>
            </w:r>
            <w:r w:rsidR="00542B19">
              <w:rPr>
                <w:rFonts w:ascii="Sylfaen" w:hAnsi="Sylfaen"/>
                <w:sz w:val="22"/>
                <w:szCs w:val="22"/>
                <w:lang w:val="ru-RU"/>
              </w:rPr>
              <w:t xml:space="preserve"> </w:t>
            </w:r>
            <w:r>
              <w:rPr>
                <w:rFonts w:ascii="Sylfaen" w:hAnsi="Sylfaen"/>
                <w:sz w:val="22"/>
                <w:szCs w:val="22"/>
                <w:lang w:val="ru-RU"/>
              </w:rPr>
              <w:t>финансовые</w:t>
            </w:r>
            <w:r w:rsidR="00542B19">
              <w:rPr>
                <w:rFonts w:ascii="Sylfaen" w:hAnsi="Sylfaen"/>
                <w:sz w:val="22"/>
                <w:szCs w:val="22"/>
                <w:lang w:val="ru-RU"/>
              </w:rPr>
              <w:t xml:space="preserve"> </w:t>
            </w:r>
            <w:r>
              <w:rPr>
                <w:rFonts w:ascii="Sylfaen" w:hAnsi="Sylfaen"/>
                <w:sz w:val="22"/>
                <w:szCs w:val="22"/>
                <w:lang w:val="ru-RU"/>
              </w:rPr>
              <w:t>и</w:t>
            </w:r>
            <w:r w:rsidR="00542B19">
              <w:rPr>
                <w:rFonts w:ascii="Sylfaen" w:hAnsi="Sylfaen"/>
                <w:sz w:val="22"/>
                <w:szCs w:val="22"/>
                <w:lang w:val="ru-RU"/>
              </w:rPr>
              <w:t xml:space="preserve"> </w:t>
            </w:r>
            <w:r>
              <w:rPr>
                <w:rFonts w:ascii="Sylfaen" w:hAnsi="Sylfaen"/>
                <w:sz w:val="22"/>
                <w:szCs w:val="22"/>
                <w:lang w:val="ru-RU"/>
              </w:rPr>
              <w:t>аудиторские</w:t>
            </w:r>
            <w:r w:rsidR="00542B19">
              <w:rPr>
                <w:rFonts w:ascii="Sylfaen" w:hAnsi="Sylfaen"/>
                <w:sz w:val="22"/>
                <w:szCs w:val="22"/>
                <w:lang w:val="ru-RU"/>
              </w:rPr>
              <w:t xml:space="preserve"> </w:t>
            </w:r>
            <w:r>
              <w:rPr>
                <w:rFonts w:ascii="Sylfaen" w:hAnsi="Sylfaen"/>
                <w:sz w:val="22"/>
                <w:szCs w:val="22"/>
                <w:lang w:val="ru-RU"/>
              </w:rPr>
              <w:t>отчеты</w:t>
            </w:r>
            <w:r w:rsidRPr="00472DCA">
              <w:rPr>
                <w:rFonts w:ascii="Sylfaen" w:hAnsi="Sylfaen"/>
                <w:sz w:val="22"/>
                <w:szCs w:val="22"/>
                <w:lang w:val="ru-RU"/>
              </w:rPr>
              <w:t xml:space="preserve"> Заявителя</w:t>
            </w:r>
          </w:p>
        </w:tc>
        <w:tc>
          <w:tcPr>
            <w:tcW w:w="900" w:type="dxa"/>
            <w:tcBorders>
              <w:top w:val="single" w:sz="4" w:space="0" w:color="auto"/>
              <w:bottom w:val="single" w:sz="4" w:space="0" w:color="auto"/>
            </w:tcBorders>
            <w:vAlign w:val="center"/>
          </w:tcPr>
          <w:p w:rsidR="00203E92" w:rsidRPr="00472DCA" w:rsidRDefault="00203E92" w:rsidP="00203E92">
            <w:pPr>
              <w:ind w:right="-108"/>
              <w:jc w:val="center"/>
              <w:rPr>
                <w:rFonts w:ascii="Sylfaen" w:hAnsi="Sylfaen"/>
                <w:sz w:val="22"/>
                <w:szCs w:val="22"/>
                <w:lang w:val="ru-RU"/>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3</w:t>
            </w:r>
          </w:p>
        </w:tc>
        <w:tc>
          <w:tcPr>
            <w:tcW w:w="7260" w:type="dxa"/>
            <w:tcBorders>
              <w:top w:val="single" w:sz="4" w:space="0" w:color="auto"/>
              <w:bottom w:val="single" w:sz="4" w:space="0" w:color="auto"/>
            </w:tcBorders>
            <w:vAlign w:val="center"/>
          </w:tcPr>
          <w:p w:rsidR="00203E92" w:rsidRPr="00472DCA" w:rsidRDefault="00203E92" w:rsidP="00203E92">
            <w:pPr>
              <w:jc w:val="both"/>
              <w:rPr>
                <w:rFonts w:ascii="Sylfaen" w:hAnsi="Sylfaen"/>
                <w:sz w:val="22"/>
                <w:szCs w:val="22"/>
                <w:lang w:val="ru-RU"/>
              </w:rPr>
            </w:pPr>
            <w:r>
              <w:rPr>
                <w:rFonts w:ascii="Sylfaen" w:hAnsi="Sylfaen"/>
                <w:sz w:val="22"/>
                <w:szCs w:val="22"/>
                <w:lang w:val="ru-RU"/>
              </w:rPr>
              <w:t>Рекомендательное</w:t>
            </w:r>
            <w:r w:rsidR="00542B19">
              <w:rPr>
                <w:rFonts w:ascii="Sylfaen" w:hAnsi="Sylfaen"/>
                <w:sz w:val="22"/>
                <w:szCs w:val="22"/>
                <w:lang w:val="ru-RU"/>
              </w:rPr>
              <w:t xml:space="preserve"> </w:t>
            </w:r>
            <w:r>
              <w:rPr>
                <w:rFonts w:ascii="Sylfaen" w:hAnsi="Sylfaen"/>
                <w:sz w:val="22"/>
                <w:szCs w:val="22"/>
                <w:lang w:val="ru-RU"/>
              </w:rPr>
              <w:t>письмо</w:t>
            </w:r>
            <w:r w:rsidR="00542B19">
              <w:rPr>
                <w:rFonts w:ascii="Sylfaen" w:hAnsi="Sylfaen"/>
                <w:sz w:val="22"/>
                <w:szCs w:val="22"/>
                <w:lang w:val="ru-RU"/>
              </w:rPr>
              <w:t xml:space="preserve"> </w:t>
            </w:r>
            <w:r>
              <w:rPr>
                <w:rFonts w:ascii="Sylfaen" w:hAnsi="Sylfaen"/>
                <w:sz w:val="22"/>
                <w:szCs w:val="22"/>
                <w:lang w:val="ru-RU"/>
              </w:rPr>
              <w:t>от</w:t>
            </w:r>
            <w:r w:rsidR="00542B19">
              <w:rPr>
                <w:rFonts w:ascii="Sylfaen" w:hAnsi="Sylfaen"/>
                <w:sz w:val="22"/>
                <w:szCs w:val="22"/>
                <w:lang w:val="ru-RU"/>
              </w:rPr>
              <w:t xml:space="preserve"> </w:t>
            </w:r>
            <w:r>
              <w:rPr>
                <w:rFonts w:ascii="Sylfaen" w:hAnsi="Sylfaen"/>
                <w:sz w:val="22"/>
                <w:szCs w:val="22"/>
                <w:lang w:val="ru-RU"/>
              </w:rPr>
              <w:t>донорской организации</w:t>
            </w:r>
          </w:p>
        </w:tc>
        <w:tc>
          <w:tcPr>
            <w:tcW w:w="900" w:type="dxa"/>
            <w:tcBorders>
              <w:top w:val="single" w:sz="4" w:space="0" w:color="auto"/>
              <w:bottom w:val="single" w:sz="4" w:space="0" w:color="auto"/>
            </w:tcBorders>
            <w:vAlign w:val="center"/>
          </w:tcPr>
          <w:p w:rsidR="00203E92" w:rsidRPr="00472DCA" w:rsidRDefault="00203E92" w:rsidP="00203E92">
            <w:pPr>
              <w:ind w:right="-108"/>
              <w:jc w:val="center"/>
              <w:rPr>
                <w:rFonts w:ascii="Sylfaen" w:hAnsi="Sylfaen"/>
                <w:sz w:val="22"/>
                <w:szCs w:val="22"/>
                <w:lang w:val="ru-RU"/>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4</w:t>
            </w:r>
          </w:p>
        </w:tc>
        <w:tc>
          <w:tcPr>
            <w:tcW w:w="7260" w:type="dxa"/>
            <w:tcBorders>
              <w:top w:val="single" w:sz="4" w:space="0" w:color="auto"/>
              <w:bottom w:val="single" w:sz="4" w:space="0" w:color="auto"/>
            </w:tcBorders>
            <w:vAlign w:val="center"/>
          </w:tcPr>
          <w:p w:rsidR="00203E92" w:rsidRPr="00472DCA" w:rsidRDefault="00203E92" w:rsidP="00203E92">
            <w:pPr>
              <w:jc w:val="both"/>
              <w:rPr>
                <w:rFonts w:ascii="Sylfaen" w:hAnsi="Sylfaen"/>
                <w:sz w:val="22"/>
                <w:szCs w:val="22"/>
                <w:lang w:val="ru-RU"/>
              </w:rPr>
            </w:pPr>
            <w:r>
              <w:rPr>
                <w:rFonts w:ascii="Sylfaen" w:hAnsi="Sylfaen"/>
                <w:sz w:val="22"/>
                <w:szCs w:val="22"/>
                <w:lang w:val="ru-RU"/>
              </w:rPr>
              <w:t>Информация</w:t>
            </w:r>
            <w:r w:rsidR="00542B19">
              <w:rPr>
                <w:rFonts w:ascii="Sylfaen" w:hAnsi="Sylfaen"/>
                <w:sz w:val="22"/>
                <w:szCs w:val="22"/>
                <w:lang w:val="ru-RU"/>
              </w:rPr>
              <w:t xml:space="preserve"> </w:t>
            </w:r>
            <w:r>
              <w:rPr>
                <w:rFonts w:ascii="Sylfaen" w:hAnsi="Sylfaen"/>
                <w:sz w:val="22"/>
                <w:szCs w:val="22"/>
                <w:lang w:val="ru-RU"/>
              </w:rPr>
              <w:t>о</w:t>
            </w:r>
            <w:r w:rsidR="00542B19">
              <w:rPr>
                <w:rFonts w:ascii="Sylfaen" w:hAnsi="Sylfaen"/>
                <w:sz w:val="22"/>
                <w:szCs w:val="22"/>
                <w:lang w:val="ru-RU"/>
              </w:rPr>
              <w:t xml:space="preserve"> </w:t>
            </w:r>
            <w:r>
              <w:rPr>
                <w:rFonts w:ascii="Sylfaen" w:hAnsi="Sylfaen"/>
                <w:sz w:val="22"/>
                <w:szCs w:val="22"/>
                <w:lang w:val="ru-RU"/>
              </w:rPr>
              <w:t>прошлой деятельности заявителя</w:t>
            </w:r>
          </w:p>
        </w:tc>
        <w:tc>
          <w:tcPr>
            <w:tcW w:w="900" w:type="dxa"/>
            <w:tcBorders>
              <w:top w:val="single" w:sz="4" w:space="0" w:color="auto"/>
              <w:bottom w:val="single" w:sz="4" w:space="0" w:color="auto"/>
            </w:tcBorders>
            <w:vAlign w:val="center"/>
          </w:tcPr>
          <w:p w:rsidR="00203E92" w:rsidRPr="00472DCA" w:rsidRDefault="00203E92" w:rsidP="00203E92">
            <w:pPr>
              <w:ind w:right="-108"/>
              <w:jc w:val="center"/>
              <w:rPr>
                <w:rFonts w:ascii="Sylfaen" w:hAnsi="Sylfaen"/>
                <w:sz w:val="22"/>
                <w:szCs w:val="22"/>
                <w:lang w:val="ru-RU"/>
              </w:rPr>
            </w:pPr>
          </w:p>
        </w:tc>
      </w:tr>
      <w:tr w:rsidR="00203E92" w:rsidRPr="00E223F0"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5</w:t>
            </w:r>
          </w:p>
        </w:tc>
        <w:tc>
          <w:tcPr>
            <w:tcW w:w="7260" w:type="dxa"/>
            <w:tcBorders>
              <w:top w:val="single" w:sz="4" w:space="0" w:color="auto"/>
              <w:bottom w:val="single" w:sz="4" w:space="0" w:color="auto"/>
            </w:tcBorders>
            <w:vAlign w:val="center"/>
          </w:tcPr>
          <w:p w:rsidR="00203E92" w:rsidRPr="00E223F0" w:rsidRDefault="00203E92" w:rsidP="00203E92">
            <w:pPr>
              <w:jc w:val="both"/>
              <w:rPr>
                <w:rFonts w:ascii="Sylfaen" w:hAnsi="Sylfaen"/>
                <w:sz w:val="22"/>
                <w:szCs w:val="22"/>
              </w:rPr>
            </w:pPr>
            <w:r>
              <w:rPr>
                <w:rFonts w:ascii="Sylfaen" w:hAnsi="Sylfaen"/>
                <w:sz w:val="22"/>
                <w:szCs w:val="22"/>
                <w:lang w:val="ru-RU"/>
              </w:rPr>
              <w:t>Общий</w:t>
            </w:r>
            <w:r w:rsidR="00542B19">
              <w:rPr>
                <w:rFonts w:ascii="Sylfaen" w:hAnsi="Sylfaen"/>
                <w:sz w:val="22"/>
                <w:szCs w:val="22"/>
                <w:lang w:val="ru-RU"/>
              </w:rPr>
              <w:t xml:space="preserve"> </w:t>
            </w:r>
            <w:r>
              <w:rPr>
                <w:rFonts w:ascii="Sylfaen" w:hAnsi="Sylfaen"/>
                <w:sz w:val="22"/>
                <w:szCs w:val="22"/>
                <w:lang w:val="ru-RU"/>
              </w:rPr>
              <w:t>бюджет</w:t>
            </w:r>
            <w:r w:rsidR="00542B19">
              <w:rPr>
                <w:rFonts w:ascii="Sylfaen" w:hAnsi="Sylfaen"/>
                <w:sz w:val="22"/>
                <w:szCs w:val="22"/>
                <w:lang w:val="ru-RU"/>
              </w:rPr>
              <w:t xml:space="preserve"> </w:t>
            </w:r>
            <w:r>
              <w:rPr>
                <w:rFonts w:ascii="Sylfaen" w:hAnsi="Sylfaen"/>
                <w:sz w:val="22"/>
                <w:szCs w:val="22"/>
                <w:lang w:val="ru-RU"/>
              </w:rPr>
              <w:t>проекта</w:t>
            </w:r>
          </w:p>
        </w:tc>
        <w:tc>
          <w:tcPr>
            <w:tcW w:w="900" w:type="dxa"/>
            <w:tcBorders>
              <w:top w:val="single" w:sz="4" w:space="0" w:color="auto"/>
              <w:bottom w:val="single" w:sz="4" w:space="0" w:color="auto"/>
            </w:tcBorders>
            <w:vAlign w:val="center"/>
          </w:tcPr>
          <w:p w:rsidR="00203E92" w:rsidRPr="00E223F0" w:rsidRDefault="00203E92" w:rsidP="00203E92">
            <w:pPr>
              <w:ind w:right="-108"/>
              <w:jc w:val="center"/>
              <w:rPr>
                <w:rFonts w:ascii="Sylfaen" w:hAnsi="Sylfaen"/>
                <w:sz w:val="22"/>
                <w:szCs w:val="22"/>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6</w:t>
            </w:r>
          </w:p>
        </w:tc>
        <w:tc>
          <w:tcPr>
            <w:tcW w:w="7260" w:type="dxa"/>
            <w:tcBorders>
              <w:top w:val="single" w:sz="4" w:space="0" w:color="auto"/>
              <w:bottom w:val="single" w:sz="4" w:space="0" w:color="auto"/>
            </w:tcBorders>
            <w:vAlign w:val="center"/>
          </w:tcPr>
          <w:p w:rsidR="00203E92" w:rsidRPr="00426975" w:rsidRDefault="00203E92" w:rsidP="00203E92">
            <w:pPr>
              <w:jc w:val="both"/>
              <w:rPr>
                <w:rFonts w:ascii="Sylfaen" w:hAnsi="Sylfaen"/>
                <w:sz w:val="22"/>
                <w:szCs w:val="22"/>
                <w:lang w:val="ru-RU"/>
              </w:rPr>
            </w:pPr>
            <w:r>
              <w:rPr>
                <w:rFonts w:ascii="Sylfaen" w:hAnsi="Sylfaen"/>
                <w:sz w:val="22"/>
                <w:szCs w:val="22"/>
                <w:lang w:val="ru-RU"/>
              </w:rPr>
              <w:t>Подробная разбивка</w:t>
            </w:r>
            <w:r w:rsidR="00542B19">
              <w:rPr>
                <w:rFonts w:ascii="Sylfaen" w:hAnsi="Sylfaen"/>
                <w:sz w:val="22"/>
                <w:szCs w:val="22"/>
                <w:lang w:val="ru-RU"/>
              </w:rPr>
              <w:t xml:space="preserve"> </w:t>
            </w:r>
            <w:r>
              <w:rPr>
                <w:rFonts w:ascii="Sylfaen" w:hAnsi="Sylfaen"/>
                <w:sz w:val="22"/>
                <w:szCs w:val="22"/>
                <w:lang w:val="ru-RU"/>
              </w:rPr>
              <w:t>по</w:t>
            </w:r>
            <w:r w:rsidR="00542B19">
              <w:rPr>
                <w:rFonts w:ascii="Sylfaen" w:hAnsi="Sylfaen"/>
                <w:sz w:val="22"/>
                <w:szCs w:val="22"/>
                <w:lang w:val="ru-RU"/>
              </w:rPr>
              <w:t xml:space="preserve"> </w:t>
            </w:r>
            <w:r>
              <w:rPr>
                <w:rFonts w:ascii="Sylfaen" w:hAnsi="Sylfaen"/>
                <w:sz w:val="22"/>
                <w:szCs w:val="22"/>
                <w:lang w:val="ru-RU"/>
              </w:rPr>
              <w:t>общему бюджету проекта</w:t>
            </w:r>
          </w:p>
        </w:tc>
        <w:tc>
          <w:tcPr>
            <w:tcW w:w="900" w:type="dxa"/>
            <w:tcBorders>
              <w:top w:val="single" w:sz="4" w:space="0" w:color="auto"/>
              <w:bottom w:val="single" w:sz="4" w:space="0" w:color="auto"/>
            </w:tcBorders>
            <w:vAlign w:val="center"/>
          </w:tcPr>
          <w:p w:rsidR="00203E92" w:rsidRPr="00426975" w:rsidRDefault="00203E92" w:rsidP="00203E92">
            <w:pPr>
              <w:ind w:right="-108"/>
              <w:jc w:val="center"/>
              <w:rPr>
                <w:rFonts w:ascii="Sylfaen" w:hAnsi="Sylfaen"/>
                <w:sz w:val="22"/>
                <w:szCs w:val="22"/>
                <w:lang w:val="ru-RU"/>
              </w:rPr>
            </w:pPr>
          </w:p>
        </w:tc>
      </w:tr>
      <w:tr w:rsidR="00203E92" w:rsidRPr="00E223F0"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7</w:t>
            </w:r>
          </w:p>
        </w:tc>
        <w:tc>
          <w:tcPr>
            <w:tcW w:w="7260" w:type="dxa"/>
            <w:tcBorders>
              <w:top w:val="single" w:sz="4" w:space="0" w:color="auto"/>
              <w:bottom w:val="single" w:sz="4" w:space="0" w:color="auto"/>
            </w:tcBorders>
            <w:vAlign w:val="center"/>
          </w:tcPr>
          <w:p w:rsidR="00203E92" w:rsidRPr="00E223F0" w:rsidRDefault="00203E92" w:rsidP="00203E92">
            <w:pPr>
              <w:jc w:val="both"/>
              <w:rPr>
                <w:rFonts w:ascii="Sylfaen" w:hAnsi="Sylfaen"/>
                <w:sz w:val="22"/>
                <w:szCs w:val="22"/>
              </w:rPr>
            </w:pPr>
            <w:r>
              <w:rPr>
                <w:rFonts w:ascii="Sylfaen" w:hAnsi="Sylfaen"/>
                <w:sz w:val="22"/>
                <w:szCs w:val="22"/>
                <w:lang w:val="ru-RU"/>
              </w:rPr>
              <w:t>План</w:t>
            </w:r>
            <w:r w:rsidR="00542B19">
              <w:rPr>
                <w:rFonts w:ascii="Sylfaen" w:hAnsi="Sylfaen"/>
                <w:sz w:val="22"/>
                <w:szCs w:val="22"/>
                <w:lang w:val="ru-RU"/>
              </w:rPr>
              <w:t xml:space="preserve"> </w:t>
            </w:r>
            <w:r>
              <w:rPr>
                <w:rFonts w:ascii="Sylfaen" w:hAnsi="Sylfaen"/>
                <w:sz w:val="22"/>
                <w:szCs w:val="22"/>
                <w:lang w:val="ru-RU"/>
              </w:rPr>
              <w:t>реализации</w:t>
            </w:r>
            <w:r w:rsidR="00542B19">
              <w:rPr>
                <w:rFonts w:ascii="Sylfaen" w:hAnsi="Sylfaen"/>
                <w:sz w:val="22"/>
                <w:szCs w:val="22"/>
                <w:lang w:val="ru-RU"/>
              </w:rPr>
              <w:t xml:space="preserve"> </w:t>
            </w:r>
            <w:r>
              <w:rPr>
                <w:rFonts w:ascii="Sylfaen" w:hAnsi="Sylfaen"/>
                <w:sz w:val="22"/>
                <w:szCs w:val="22"/>
                <w:lang w:val="ru-RU"/>
              </w:rPr>
              <w:t>проекта</w:t>
            </w:r>
          </w:p>
        </w:tc>
        <w:tc>
          <w:tcPr>
            <w:tcW w:w="900" w:type="dxa"/>
            <w:tcBorders>
              <w:top w:val="single" w:sz="4" w:space="0" w:color="auto"/>
              <w:bottom w:val="single" w:sz="4" w:space="0" w:color="auto"/>
            </w:tcBorders>
            <w:vAlign w:val="center"/>
          </w:tcPr>
          <w:p w:rsidR="00203E92" w:rsidRPr="00E223F0" w:rsidRDefault="00203E92" w:rsidP="00203E92">
            <w:pPr>
              <w:ind w:right="-108"/>
              <w:jc w:val="center"/>
              <w:rPr>
                <w:rFonts w:ascii="Sylfaen" w:hAnsi="Sylfaen"/>
                <w:sz w:val="22"/>
                <w:szCs w:val="22"/>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sidRPr="00E223F0">
              <w:rPr>
                <w:rFonts w:ascii="Sylfaen" w:hAnsi="Sylfaen"/>
                <w:sz w:val="22"/>
                <w:szCs w:val="22"/>
              </w:rPr>
              <w:t>8</w:t>
            </w:r>
          </w:p>
        </w:tc>
        <w:tc>
          <w:tcPr>
            <w:tcW w:w="7260" w:type="dxa"/>
            <w:tcBorders>
              <w:top w:val="single" w:sz="4" w:space="0" w:color="auto"/>
              <w:bottom w:val="single" w:sz="4" w:space="0" w:color="auto"/>
            </w:tcBorders>
            <w:vAlign w:val="center"/>
          </w:tcPr>
          <w:p w:rsidR="00203E92" w:rsidRPr="00472DCA" w:rsidRDefault="00203E92" w:rsidP="00203E92">
            <w:pPr>
              <w:jc w:val="both"/>
              <w:rPr>
                <w:rFonts w:ascii="Sylfaen" w:hAnsi="Sylfaen"/>
                <w:sz w:val="22"/>
                <w:szCs w:val="22"/>
                <w:lang w:val="ru-RU"/>
              </w:rPr>
            </w:pPr>
            <w:r>
              <w:rPr>
                <w:rFonts w:ascii="Sylfaen" w:hAnsi="Sylfaen"/>
                <w:sz w:val="22"/>
                <w:szCs w:val="22"/>
                <w:lang w:val="ru-RU"/>
              </w:rPr>
              <w:t>В</w:t>
            </w:r>
            <w:r w:rsidR="00561E6B" w:rsidRPr="00561E6B">
              <w:rPr>
                <w:rFonts w:ascii="Sylfaen" w:hAnsi="Sylfaen"/>
                <w:sz w:val="22"/>
                <w:szCs w:val="22"/>
                <w:lang w:val="ru-RU"/>
              </w:rPr>
              <w:t xml:space="preserve"> </w:t>
            </w:r>
            <w:r>
              <w:rPr>
                <w:rFonts w:ascii="Sylfaen" w:hAnsi="Sylfaen"/>
                <w:sz w:val="22"/>
                <w:szCs w:val="22"/>
                <w:lang w:val="ru-RU"/>
              </w:rPr>
              <w:t>случае</w:t>
            </w:r>
            <w:r w:rsidR="00561E6B" w:rsidRPr="00561E6B">
              <w:rPr>
                <w:rFonts w:ascii="Sylfaen" w:hAnsi="Sylfaen"/>
                <w:sz w:val="22"/>
                <w:szCs w:val="22"/>
                <w:lang w:val="ru-RU"/>
              </w:rPr>
              <w:t xml:space="preserve"> </w:t>
            </w:r>
            <w:r>
              <w:rPr>
                <w:rFonts w:ascii="Sylfaen" w:hAnsi="Sylfaen"/>
                <w:sz w:val="22"/>
                <w:szCs w:val="22"/>
                <w:lang w:val="ru-RU"/>
              </w:rPr>
              <w:t>консорциума</w:t>
            </w:r>
            <w:r w:rsidRPr="00472DCA">
              <w:rPr>
                <w:rFonts w:ascii="Sylfaen" w:hAnsi="Sylfaen"/>
                <w:sz w:val="22"/>
                <w:szCs w:val="22"/>
                <w:lang w:val="ru-RU"/>
              </w:rPr>
              <w:t xml:space="preserve">, </w:t>
            </w:r>
            <w:r>
              <w:rPr>
                <w:rFonts w:ascii="Sylfaen" w:hAnsi="Sylfaen"/>
                <w:sz w:val="22"/>
                <w:szCs w:val="22"/>
                <w:lang w:val="ru-RU"/>
              </w:rPr>
              <w:t>Раздел</w:t>
            </w:r>
            <w:r w:rsidRPr="00472DCA">
              <w:rPr>
                <w:rFonts w:ascii="Sylfaen" w:hAnsi="Sylfaen"/>
                <w:sz w:val="22"/>
                <w:szCs w:val="22"/>
                <w:lang w:val="ru-RU"/>
              </w:rPr>
              <w:t xml:space="preserve"> 2 </w:t>
            </w:r>
            <w:r>
              <w:rPr>
                <w:rFonts w:ascii="Sylfaen" w:hAnsi="Sylfaen"/>
                <w:sz w:val="22"/>
                <w:szCs w:val="22"/>
                <w:lang w:val="ru-RU"/>
              </w:rPr>
              <w:t>заявки</w:t>
            </w:r>
            <w:r w:rsidRPr="00472DCA">
              <w:rPr>
                <w:rFonts w:ascii="Sylfaen" w:hAnsi="Sylfaen"/>
                <w:sz w:val="22"/>
                <w:szCs w:val="22"/>
                <w:lang w:val="ru-RU"/>
              </w:rPr>
              <w:t xml:space="preserve"> </w:t>
            </w:r>
            <w:r w:rsidR="00561E6B">
              <w:rPr>
                <w:rFonts w:ascii="Sylfaen" w:hAnsi="Sylfaen"/>
                <w:sz w:val="22"/>
                <w:szCs w:val="22"/>
                <w:lang w:val="ru-RU"/>
              </w:rPr>
              <w:t>–</w:t>
            </w:r>
            <w:r>
              <w:rPr>
                <w:rFonts w:ascii="Sylfaen" w:hAnsi="Sylfaen"/>
                <w:sz w:val="22"/>
                <w:szCs w:val="22"/>
                <w:lang w:val="ru-RU"/>
              </w:rPr>
              <w:t>Форма</w:t>
            </w:r>
            <w:r w:rsidR="00561E6B" w:rsidRPr="00561E6B">
              <w:rPr>
                <w:rFonts w:ascii="Sylfaen" w:hAnsi="Sylfaen"/>
                <w:sz w:val="22"/>
                <w:szCs w:val="22"/>
                <w:lang w:val="ru-RU"/>
              </w:rPr>
              <w:t xml:space="preserve"> </w:t>
            </w:r>
            <w:r>
              <w:rPr>
                <w:rFonts w:ascii="Sylfaen" w:hAnsi="Sylfaen"/>
                <w:sz w:val="22"/>
                <w:szCs w:val="22"/>
                <w:lang w:val="ru-RU"/>
              </w:rPr>
              <w:t>для</w:t>
            </w:r>
            <w:r w:rsidR="00561E6B" w:rsidRPr="00561E6B">
              <w:rPr>
                <w:rFonts w:ascii="Sylfaen" w:hAnsi="Sylfaen"/>
                <w:sz w:val="22"/>
                <w:szCs w:val="22"/>
                <w:lang w:val="ru-RU"/>
              </w:rPr>
              <w:t xml:space="preserve"> </w:t>
            </w:r>
            <w:r>
              <w:rPr>
                <w:rFonts w:ascii="Sylfaen" w:hAnsi="Sylfaen"/>
                <w:sz w:val="22"/>
                <w:szCs w:val="22"/>
                <w:lang w:val="ru-RU"/>
              </w:rPr>
              <w:t>всех</w:t>
            </w:r>
            <w:r w:rsidR="00561E6B" w:rsidRPr="00561E6B">
              <w:rPr>
                <w:rFonts w:ascii="Sylfaen" w:hAnsi="Sylfaen"/>
                <w:sz w:val="22"/>
                <w:szCs w:val="22"/>
                <w:lang w:val="ru-RU"/>
              </w:rPr>
              <w:t xml:space="preserve"> </w:t>
            </w:r>
            <w:r>
              <w:rPr>
                <w:rFonts w:ascii="Sylfaen" w:hAnsi="Sylfaen"/>
                <w:sz w:val="22"/>
                <w:szCs w:val="22"/>
                <w:lang w:val="ru-RU"/>
              </w:rPr>
              <w:t>организаций</w:t>
            </w:r>
            <w:r w:rsidRPr="00472DCA">
              <w:rPr>
                <w:rFonts w:ascii="Sylfaen" w:hAnsi="Sylfaen"/>
                <w:sz w:val="22"/>
                <w:szCs w:val="22"/>
                <w:lang w:val="ru-RU"/>
              </w:rPr>
              <w:t xml:space="preserve">, </w:t>
            </w:r>
            <w:r>
              <w:rPr>
                <w:rFonts w:ascii="Sylfaen" w:hAnsi="Sylfaen"/>
                <w:sz w:val="22"/>
                <w:szCs w:val="22"/>
                <w:lang w:val="ru-RU"/>
              </w:rPr>
              <w:t>участвующих</w:t>
            </w:r>
            <w:r w:rsidR="00542B19">
              <w:rPr>
                <w:rFonts w:ascii="Sylfaen" w:hAnsi="Sylfaen"/>
                <w:sz w:val="22"/>
                <w:szCs w:val="22"/>
                <w:lang w:val="ru-RU"/>
              </w:rPr>
              <w:t xml:space="preserve"> </w:t>
            </w:r>
            <w:r>
              <w:rPr>
                <w:rFonts w:ascii="Sylfaen" w:hAnsi="Sylfaen"/>
                <w:sz w:val="22"/>
                <w:szCs w:val="22"/>
                <w:lang w:val="ru-RU"/>
              </w:rPr>
              <w:t>в</w:t>
            </w:r>
            <w:r w:rsidR="00542B19">
              <w:rPr>
                <w:rFonts w:ascii="Sylfaen" w:hAnsi="Sylfaen"/>
                <w:sz w:val="22"/>
                <w:szCs w:val="22"/>
                <w:lang w:val="ru-RU"/>
              </w:rPr>
              <w:t xml:space="preserve"> </w:t>
            </w:r>
            <w:r>
              <w:rPr>
                <w:rFonts w:ascii="Sylfaen" w:hAnsi="Sylfaen"/>
                <w:sz w:val="22"/>
                <w:szCs w:val="22"/>
                <w:lang w:val="ru-RU"/>
              </w:rPr>
              <w:t>проекте</w:t>
            </w:r>
          </w:p>
        </w:tc>
        <w:tc>
          <w:tcPr>
            <w:tcW w:w="900" w:type="dxa"/>
            <w:tcBorders>
              <w:top w:val="single" w:sz="4" w:space="0" w:color="auto"/>
              <w:bottom w:val="single" w:sz="4" w:space="0" w:color="auto"/>
            </w:tcBorders>
            <w:vAlign w:val="center"/>
          </w:tcPr>
          <w:p w:rsidR="00203E92" w:rsidRPr="00472DCA" w:rsidRDefault="00203E92" w:rsidP="00203E92">
            <w:pPr>
              <w:ind w:right="-108"/>
              <w:jc w:val="center"/>
              <w:rPr>
                <w:rFonts w:ascii="Sylfaen" w:hAnsi="Sylfaen"/>
                <w:sz w:val="22"/>
                <w:szCs w:val="22"/>
                <w:lang w:val="ru-RU"/>
              </w:rPr>
            </w:pPr>
          </w:p>
        </w:tc>
      </w:tr>
      <w:tr w:rsidR="00203E92" w:rsidRPr="00C5410B" w:rsidTr="00203E92">
        <w:trPr>
          <w:cantSplit/>
          <w:trHeight w:val="255"/>
        </w:trPr>
        <w:tc>
          <w:tcPr>
            <w:tcW w:w="1740" w:type="dxa"/>
            <w:tcBorders>
              <w:top w:val="single" w:sz="4" w:space="0" w:color="auto"/>
              <w:bottom w:val="single" w:sz="4" w:space="0" w:color="auto"/>
            </w:tcBorders>
            <w:vAlign w:val="center"/>
          </w:tcPr>
          <w:p w:rsidR="00203E92" w:rsidRPr="00E223F0" w:rsidRDefault="00203E92" w:rsidP="00203E92">
            <w:pPr>
              <w:jc w:val="center"/>
              <w:rPr>
                <w:rFonts w:ascii="Sylfaen" w:hAnsi="Sylfaen"/>
                <w:sz w:val="22"/>
                <w:szCs w:val="22"/>
              </w:rPr>
            </w:pPr>
            <w:r>
              <w:rPr>
                <w:rFonts w:ascii="Sylfaen" w:hAnsi="Sylfaen"/>
                <w:sz w:val="22"/>
                <w:szCs w:val="22"/>
              </w:rPr>
              <w:t>9</w:t>
            </w:r>
          </w:p>
        </w:tc>
        <w:tc>
          <w:tcPr>
            <w:tcW w:w="7260" w:type="dxa"/>
            <w:tcBorders>
              <w:top w:val="single" w:sz="4" w:space="0" w:color="auto"/>
              <w:bottom w:val="single" w:sz="4" w:space="0" w:color="auto"/>
            </w:tcBorders>
            <w:vAlign w:val="center"/>
          </w:tcPr>
          <w:p w:rsidR="00203E92" w:rsidRPr="00472DCA" w:rsidRDefault="00203E92" w:rsidP="00203E92">
            <w:pPr>
              <w:jc w:val="both"/>
              <w:rPr>
                <w:rFonts w:ascii="Sylfaen" w:hAnsi="Sylfaen"/>
                <w:sz w:val="22"/>
                <w:szCs w:val="22"/>
                <w:lang w:val="ru-RU"/>
              </w:rPr>
            </w:pPr>
            <w:r>
              <w:rPr>
                <w:rFonts w:ascii="Sylfaen" w:hAnsi="Sylfaen"/>
                <w:sz w:val="22"/>
                <w:szCs w:val="22"/>
                <w:lang w:val="ru-RU"/>
              </w:rPr>
              <w:t>Краткое</w:t>
            </w:r>
            <w:r w:rsidR="00542B19">
              <w:rPr>
                <w:rFonts w:ascii="Sylfaen" w:hAnsi="Sylfaen"/>
                <w:sz w:val="22"/>
                <w:szCs w:val="22"/>
                <w:lang w:val="ru-RU"/>
              </w:rPr>
              <w:t xml:space="preserve"> </w:t>
            </w:r>
            <w:r>
              <w:rPr>
                <w:rFonts w:ascii="Sylfaen" w:hAnsi="Sylfaen"/>
                <w:sz w:val="22"/>
                <w:szCs w:val="22"/>
                <w:lang w:val="ru-RU"/>
              </w:rPr>
              <w:t>резюме</w:t>
            </w:r>
            <w:r w:rsidR="00542B19">
              <w:rPr>
                <w:rFonts w:ascii="Sylfaen" w:hAnsi="Sylfaen"/>
                <w:sz w:val="22"/>
                <w:szCs w:val="22"/>
                <w:lang w:val="ru-RU"/>
              </w:rPr>
              <w:t xml:space="preserve"> </w:t>
            </w:r>
            <w:r>
              <w:rPr>
                <w:rFonts w:ascii="Sylfaen" w:hAnsi="Sylfaen"/>
                <w:sz w:val="22"/>
                <w:szCs w:val="22"/>
                <w:lang w:val="ru-RU"/>
              </w:rPr>
              <w:t>главных</w:t>
            </w:r>
            <w:r w:rsidR="00542B19">
              <w:rPr>
                <w:rFonts w:ascii="Sylfaen" w:hAnsi="Sylfaen"/>
                <w:sz w:val="22"/>
                <w:szCs w:val="22"/>
                <w:lang w:val="ru-RU"/>
              </w:rPr>
              <w:t xml:space="preserve"> </w:t>
            </w:r>
            <w:r>
              <w:rPr>
                <w:rFonts w:ascii="Sylfaen" w:hAnsi="Sylfaen"/>
                <w:sz w:val="22"/>
                <w:szCs w:val="22"/>
                <w:lang w:val="ru-RU"/>
              </w:rPr>
              <w:t>сотрудников</w:t>
            </w:r>
            <w:r w:rsidR="00542B19">
              <w:rPr>
                <w:rFonts w:ascii="Sylfaen" w:hAnsi="Sylfaen"/>
                <w:sz w:val="22"/>
                <w:szCs w:val="22"/>
                <w:lang w:val="ru-RU"/>
              </w:rPr>
              <w:t xml:space="preserve"> </w:t>
            </w:r>
            <w:r>
              <w:rPr>
                <w:rFonts w:ascii="Sylfaen" w:hAnsi="Sylfaen"/>
                <w:sz w:val="22"/>
                <w:szCs w:val="22"/>
                <w:lang w:val="ru-RU"/>
              </w:rPr>
              <w:t>проекта</w:t>
            </w:r>
          </w:p>
        </w:tc>
        <w:tc>
          <w:tcPr>
            <w:tcW w:w="900" w:type="dxa"/>
            <w:tcBorders>
              <w:top w:val="single" w:sz="4" w:space="0" w:color="auto"/>
              <w:bottom w:val="single" w:sz="4" w:space="0" w:color="auto"/>
            </w:tcBorders>
            <w:vAlign w:val="center"/>
          </w:tcPr>
          <w:p w:rsidR="00203E92" w:rsidRPr="00472DCA" w:rsidRDefault="00203E92" w:rsidP="00203E92">
            <w:pPr>
              <w:ind w:right="-108"/>
              <w:jc w:val="center"/>
              <w:rPr>
                <w:rFonts w:ascii="Sylfaen" w:hAnsi="Sylfaen"/>
                <w:sz w:val="22"/>
                <w:szCs w:val="22"/>
                <w:lang w:val="ru-RU"/>
              </w:rPr>
            </w:pPr>
          </w:p>
        </w:tc>
      </w:tr>
    </w:tbl>
    <w:p w:rsidR="00203E92" w:rsidRPr="00472DCA" w:rsidRDefault="00203E92" w:rsidP="00203E92">
      <w:pPr>
        <w:rPr>
          <w:rFonts w:ascii="Sylfaen" w:hAnsi="Sylfaen"/>
          <w:sz w:val="22"/>
          <w:szCs w:val="22"/>
          <w:lang w:val="ru-RU"/>
        </w:rPr>
      </w:pPr>
    </w:p>
    <w:p w:rsidR="00203E92" w:rsidRPr="00472B13" w:rsidRDefault="00203E92" w:rsidP="00203E92">
      <w:pPr>
        <w:rPr>
          <w:rFonts w:ascii="Sylfaen" w:hAnsi="Sylfaen"/>
          <w:sz w:val="22"/>
          <w:szCs w:val="22"/>
          <w:u w:val="single"/>
        </w:rPr>
      </w:pPr>
      <w:r w:rsidRPr="00472B13">
        <w:rPr>
          <w:rFonts w:ascii="Sylfaen" w:hAnsi="Sylfaen"/>
          <w:sz w:val="22"/>
          <w:szCs w:val="22"/>
        </w:rPr>
        <w:t>7.</w:t>
      </w:r>
      <w:r>
        <w:rPr>
          <w:rFonts w:ascii="Sylfaen" w:hAnsi="Sylfaen"/>
          <w:sz w:val="22"/>
          <w:szCs w:val="22"/>
        </w:rPr>
        <w:t>2</w:t>
      </w:r>
      <w:r w:rsidRPr="00AB7AC6">
        <w:rPr>
          <w:rFonts w:ascii="Sylfaen" w:hAnsi="Sylfaen"/>
          <w:sz w:val="22"/>
          <w:szCs w:val="22"/>
          <w:u w:val="single"/>
          <w:lang w:val="ru-RU"/>
        </w:rPr>
        <w:t xml:space="preserve">Дополнительные Приложения: </w:t>
      </w:r>
    </w:p>
    <w:p w:rsidR="00203E92" w:rsidRPr="00E223F0" w:rsidRDefault="00203E92" w:rsidP="00203E92">
      <w:pPr>
        <w:rPr>
          <w:rFonts w:ascii="Sylfaen" w:hAnsi="Sylfaen"/>
          <w:sz w:val="22"/>
          <w:szCs w:val="22"/>
        </w:rPr>
      </w:pPr>
    </w:p>
    <w:tbl>
      <w:tblPr>
        <w:tblW w:w="9900"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740"/>
        <w:gridCol w:w="7260"/>
        <w:gridCol w:w="900"/>
      </w:tblGrid>
      <w:tr w:rsidR="00203E92" w:rsidRPr="00E223F0" w:rsidTr="00203E92">
        <w:trPr>
          <w:cantSplit/>
          <w:trHeight w:val="426"/>
        </w:trPr>
        <w:tc>
          <w:tcPr>
            <w:tcW w:w="1740" w:type="dxa"/>
            <w:tcBorders>
              <w:top w:val="single" w:sz="4" w:space="0" w:color="auto"/>
              <w:bottom w:val="single" w:sz="4" w:space="0" w:color="auto"/>
            </w:tcBorders>
          </w:tcPr>
          <w:p w:rsidR="00203E92" w:rsidRPr="00E223F0" w:rsidRDefault="00203E92" w:rsidP="00203E92">
            <w:pPr>
              <w:jc w:val="center"/>
              <w:rPr>
                <w:rFonts w:ascii="Sylfaen" w:hAnsi="Sylfaen"/>
                <w:b/>
                <w:sz w:val="22"/>
                <w:szCs w:val="22"/>
              </w:rPr>
            </w:pPr>
            <w:r>
              <w:rPr>
                <w:rFonts w:ascii="Sylfaen" w:hAnsi="Sylfaen"/>
                <w:b/>
                <w:sz w:val="22"/>
                <w:szCs w:val="22"/>
                <w:lang w:val="ru-RU"/>
              </w:rPr>
              <w:t>Приложение</w:t>
            </w:r>
            <w:r w:rsidRPr="00E223F0">
              <w:rPr>
                <w:rFonts w:ascii="Sylfaen" w:hAnsi="Sylfaen"/>
                <w:b/>
                <w:sz w:val="22"/>
                <w:szCs w:val="22"/>
              </w:rPr>
              <w:t xml:space="preserve"> #</w:t>
            </w:r>
          </w:p>
        </w:tc>
        <w:tc>
          <w:tcPr>
            <w:tcW w:w="7260" w:type="dxa"/>
            <w:tcBorders>
              <w:top w:val="single" w:sz="4" w:space="0" w:color="auto"/>
              <w:bottom w:val="single" w:sz="4" w:space="0" w:color="auto"/>
            </w:tcBorders>
          </w:tcPr>
          <w:p w:rsidR="00203E92" w:rsidRPr="00E223F0" w:rsidRDefault="00203E92" w:rsidP="00203E92">
            <w:pPr>
              <w:jc w:val="center"/>
              <w:rPr>
                <w:rFonts w:ascii="Sylfaen" w:hAnsi="Sylfaen"/>
                <w:b/>
                <w:sz w:val="22"/>
                <w:szCs w:val="22"/>
              </w:rPr>
            </w:pPr>
            <w:r>
              <w:rPr>
                <w:rFonts w:ascii="Sylfaen" w:hAnsi="Sylfaen"/>
                <w:b/>
                <w:sz w:val="22"/>
                <w:szCs w:val="22"/>
                <w:lang w:val="ru-RU"/>
              </w:rPr>
              <w:t xml:space="preserve">Наименование Приложения    </w:t>
            </w:r>
          </w:p>
        </w:tc>
        <w:tc>
          <w:tcPr>
            <w:tcW w:w="900" w:type="dxa"/>
            <w:tcBorders>
              <w:top w:val="single" w:sz="4" w:space="0" w:color="auto"/>
              <w:bottom w:val="single" w:sz="4" w:space="0" w:color="auto"/>
            </w:tcBorders>
          </w:tcPr>
          <w:p w:rsidR="00203E92" w:rsidRPr="00E223F0" w:rsidRDefault="00203E92" w:rsidP="00203E92">
            <w:pPr>
              <w:ind w:right="-108"/>
              <w:jc w:val="center"/>
              <w:rPr>
                <w:rFonts w:ascii="Sylfaen" w:hAnsi="Sylfaen"/>
                <w:b/>
                <w:sz w:val="22"/>
                <w:szCs w:val="22"/>
              </w:rPr>
            </w:pPr>
          </w:p>
        </w:tc>
      </w:tr>
      <w:tr w:rsidR="00203E92" w:rsidRPr="00E223F0" w:rsidTr="00203E92">
        <w:trPr>
          <w:cantSplit/>
          <w:trHeight w:val="255"/>
        </w:trPr>
        <w:tc>
          <w:tcPr>
            <w:tcW w:w="1740" w:type="dxa"/>
            <w:tcBorders>
              <w:top w:val="single" w:sz="4" w:space="0" w:color="auto"/>
              <w:bottom w:val="single" w:sz="4" w:space="0" w:color="auto"/>
            </w:tcBorders>
          </w:tcPr>
          <w:p w:rsidR="00203E92" w:rsidRPr="00E223F0" w:rsidRDefault="00203E92" w:rsidP="00203E92">
            <w:pPr>
              <w:jc w:val="center"/>
              <w:rPr>
                <w:rFonts w:ascii="Sylfaen" w:hAnsi="Sylfaen"/>
                <w:sz w:val="22"/>
                <w:szCs w:val="22"/>
              </w:rPr>
            </w:pPr>
          </w:p>
        </w:tc>
        <w:tc>
          <w:tcPr>
            <w:tcW w:w="7260" w:type="dxa"/>
            <w:tcBorders>
              <w:top w:val="single" w:sz="4" w:space="0" w:color="auto"/>
              <w:bottom w:val="single" w:sz="4" w:space="0" w:color="auto"/>
            </w:tcBorders>
          </w:tcPr>
          <w:p w:rsidR="00203E92" w:rsidRPr="00E223F0" w:rsidRDefault="00203E92" w:rsidP="00203E92">
            <w:pPr>
              <w:rPr>
                <w:rFonts w:ascii="Sylfaen" w:hAnsi="Sylfaen"/>
                <w:sz w:val="22"/>
                <w:szCs w:val="22"/>
              </w:rPr>
            </w:pPr>
          </w:p>
        </w:tc>
        <w:tc>
          <w:tcPr>
            <w:tcW w:w="900" w:type="dxa"/>
            <w:tcBorders>
              <w:top w:val="single" w:sz="4" w:space="0" w:color="auto"/>
              <w:bottom w:val="single" w:sz="4" w:space="0" w:color="auto"/>
            </w:tcBorders>
          </w:tcPr>
          <w:p w:rsidR="00203E92" w:rsidRPr="00E223F0" w:rsidRDefault="00203E92" w:rsidP="00203E92">
            <w:pPr>
              <w:ind w:right="-108"/>
              <w:jc w:val="center"/>
              <w:rPr>
                <w:rFonts w:ascii="Sylfaen" w:hAnsi="Sylfaen"/>
                <w:sz w:val="22"/>
                <w:szCs w:val="22"/>
              </w:rPr>
            </w:pPr>
          </w:p>
        </w:tc>
      </w:tr>
      <w:tr w:rsidR="00203E92" w:rsidRPr="00E223F0" w:rsidTr="00203E92">
        <w:trPr>
          <w:cantSplit/>
          <w:trHeight w:val="255"/>
        </w:trPr>
        <w:tc>
          <w:tcPr>
            <w:tcW w:w="1740" w:type="dxa"/>
            <w:tcBorders>
              <w:top w:val="single" w:sz="4" w:space="0" w:color="auto"/>
              <w:bottom w:val="single" w:sz="4" w:space="0" w:color="auto"/>
            </w:tcBorders>
          </w:tcPr>
          <w:p w:rsidR="00203E92" w:rsidRPr="00E223F0" w:rsidRDefault="00203E92" w:rsidP="00203E92">
            <w:pPr>
              <w:jc w:val="center"/>
              <w:rPr>
                <w:rFonts w:ascii="Sylfaen" w:hAnsi="Sylfaen"/>
                <w:sz w:val="22"/>
                <w:szCs w:val="22"/>
              </w:rPr>
            </w:pPr>
          </w:p>
        </w:tc>
        <w:tc>
          <w:tcPr>
            <w:tcW w:w="7260" w:type="dxa"/>
            <w:tcBorders>
              <w:top w:val="single" w:sz="4" w:space="0" w:color="auto"/>
              <w:bottom w:val="single" w:sz="4" w:space="0" w:color="auto"/>
            </w:tcBorders>
          </w:tcPr>
          <w:p w:rsidR="00203E92" w:rsidRPr="00E223F0" w:rsidRDefault="00203E92" w:rsidP="00203E92">
            <w:pPr>
              <w:rPr>
                <w:rFonts w:ascii="Sylfaen" w:hAnsi="Sylfaen"/>
                <w:sz w:val="22"/>
                <w:szCs w:val="22"/>
              </w:rPr>
            </w:pPr>
          </w:p>
        </w:tc>
        <w:tc>
          <w:tcPr>
            <w:tcW w:w="900" w:type="dxa"/>
            <w:tcBorders>
              <w:top w:val="single" w:sz="4" w:space="0" w:color="auto"/>
              <w:bottom w:val="single" w:sz="4" w:space="0" w:color="auto"/>
            </w:tcBorders>
          </w:tcPr>
          <w:p w:rsidR="00203E92" w:rsidRPr="00E223F0" w:rsidRDefault="00203E92" w:rsidP="00203E92">
            <w:pPr>
              <w:ind w:right="-108"/>
              <w:jc w:val="center"/>
              <w:rPr>
                <w:rFonts w:ascii="Sylfaen" w:hAnsi="Sylfaen"/>
                <w:sz w:val="22"/>
                <w:szCs w:val="22"/>
              </w:rPr>
            </w:pPr>
          </w:p>
        </w:tc>
      </w:tr>
    </w:tbl>
    <w:p w:rsidR="00203E92" w:rsidRDefault="00203E92" w:rsidP="00203E92">
      <w:pPr>
        <w:rPr>
          <w:rFonts w:ascii="Sylfaen" w:hAnsi="Sylfaen"/>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900"/>
      </w:tblGrid>
      <w:tr w:rsidR="00203E92" w:rsidRPr="00E223F0" w:rsidTr="00203E92">
        <w:tc>
          <w:tcPr>
            <w:tcW w:w="9900" w:type="dxa"/>
            <w:shd w:val="clear" w:color="auto" w:fill="606060"/>
          </w:tcPr>
          <w:p w:rsidR="00203E92" w:rsidRPr="00AB7AC6" w:rsidRDefault="00203E92" w:rsidP="00203E92">
            <w:pPr>
              <w:rPr>
                <w:rFonts w:ascii="Sylfaen" w:hAnsi="Sylfaen"/>
                <w:bCs/>
                <w:color w:val="FFFFFF"/>
                <w:sz w:val="22"/>
                <w:szCs w:val="22"/>
                <w:lang w:val="ru-RU"/>
              </w:rPr>
            </w:pPr>
            <w:r w:rsidRPr="00E223F0">
              <w:rPr>
                <w:rFonts w:ascii="Sylfaen" w:hAnsi="Sylfaen"/>
                <w:bCs/>
                <w:color w:val="FFFFFF"/>
                <w:sz w:val="22"/>
                <w:szCs w:val="22"/>
              </w:rPr>
              <w:t xml:space="preserve">8. </w:t>
            </w:r>
            <w:r>
              <w:rPr>
                <w:rFonts w:ascii="Sylfaen" w:hAnsi="Sylfaen"/>
                <w:bCs/>
                <w:color w:val="FFFFFF"/>
                <w:sz w:val="22"/>
                <w:szCs w:val="22"/>
                <w:lang w:val="ru-RU"/>
              </w:rPr>
              <w:t>Подписи</w:t>
            </w:r>
          </w:p>
        </w:tc>
      </w:tr>
    </w:tbl>
    <w:p w:rsidR="00203E92" w:rsidRPr="00E223F0" w:rsidRDefault="00203E92" w:rsidP="00203E92">
      <w:pPr>
        <w:rPr>
          <w:rFonts w:ascii="Sylfaen" w:hAnsi="Sylfaen"/>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940"/>
      </w:tblGrid>
      <w:tr w:rsidR="00203E92" w:rsidRPr="00E223F0" w:rsidTr="00203E92">
        <w:tc>
          <w:tcPr>
            <w:tcW w:w="3960" w:type="dxa"/>
            <w:tcBorders>
              <w:top w:val="nil"/>
              <w:left w:val="nil"/>
              <w:bottom w:val="nil"/>
              <w:right w:val="single" w:sz="4" w:space="0" w:color="auto"/>
            </w:tcBorders>
          </w:tcPr>
          <w:p w:rsidR="00203E92" w:rsidRPr="00E223F0" w:rsidRDefault="00203E92" w:rsidP="00203E92">
            <w:pPr>
              <w:pStyle w:val="a4"/>
              <w:rPr>
                <w:rFonts w:ascii="Sylfaen" w:hAnsi="Sylfaen"/>
                <w:bCs/>
                <w:szCs w:val="22"/>
              </w:rPr>
            </w:pPr>
            <w:r>
              <w:rPr>
                <w:rFonts w:ascii="Sylfaen" w:hAnsi="Sylfaen"/>
                <w:szCs w:val="22"/>
                <w:lang w:val="ru-RU"/>
              </w:rPr>
              <w:t>ФИО</w:t>
            </w:r>
            <w:r w:rsidR="001C34F6">
              <w:rPr>
                <w:rFonts w:ascii="Sylfaen" w:hAnsi="Sylfaen"/>
                <w:szCs w:val="22"/>
                <w:lang w:val="en-US"/>
              </w:rPr>
              <w:t xml:space="preserve"> </w:t>
            </w:r>
            <w:r>
              <w:rPr>
                <w:rFonts w:ascii="Sylfaen" w:hAnsi="Sylfaen"/>
                <w:szCs w:val="22"/>
                <w:lang w:val="ru-RU"/>
              </w:rPr>
              <w:t>представителя</w:t>
            </w:r>
            <w:r w:rsidR="001C34F6">
              <w:rPr>
                <w:rFonts w:ascii="Sylfaen" w:hAnsi="Sylfaen"/>
                <w:szCs w:val="22"/>
                <w:lang w:val="en-US"/>
              </w:rPr>
              <w:t xml:space="preserve"> </w:t>
            </w:r>
            <w:r>
              <w:rPr>
                <w:rFonts w:ascii="Sylfaen" w:hAnsi="Sylfaen"/>
                <w:szCs w:val="22"/>
                <w:lang w:val="ru-RU"/>
              </w:rPr>
              <w:t>Заявителя</w:t>
            </w:r>
          </w:p>
        </w:tc>
        <w:tc>
          <w:tcPr>
            <w:tcW w:w="594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pStyle w:val="a4"/>
              <w:rPr>
                <w:rFonts w:ascii="Sylfaen" w:hAnsi="Sylfaen"/>
                <w:szCs w:val="22"/>
              </w:rPr>
            </w:pPr>
          </w:p>
          <w:p w:rsidR="00203E92" w:rsidRPr="00E223F0" w:rsidRDefault="00203E92" w:rsidP="00203E92">
            <w:pPr>
              <w:pStyle w:val="a4"/>
              <w:rPr>
                <w:rFonts w:ascii="Sylfaen" w:hAnsi="Sylfaen"/>
                <w:szCs w:val="22"/>
              </w:rPr>
            </w:pPr>
          </w:p>
        </w:tc>
      </w:tr>
    </w:tbl>
    <w:p w:rsidR="00203E92" w:rsidRPr="00E223F0" w:rsidRDefault="00203E92" w:rsidP="00203E92">
      <w:pPr>
        <w:pStyle w:val="a4"/>
        <w:rPr>
          <w:rFonts w:ascii="Sylfaen" w:hAnsi="Sylfaen"/>
          <w:bCs/>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940"/>
      </w:tblGrid>
      <w:tr w:rsidR="00203E92" w:rsidRPr="00E223F0" w:rsidTr="00203E92">
        <w:tc>
          <w:tcPr>
            <w:tcW w:w="3960" w:type="dxa"/>
            <w:tcBorders>
              <w:top w:val="nil"/>
              <w:left w:val="nil"/>
              <w:bottom w:val="nil"/>
              <w:right w:val="single" w:sz="4" w:space="0" w:color="auto"/>
            </w:tcBorders>
          </w:tcPr>
          <w:p w:rsidR="00203E92" w:rsidRPr="00E223F0" w:rsidRDefault="00203E92" w:rsidP="00203E92">
            <w:pPr>
              <w:pStyle w:val="a4"/>
              <w:rPr>
                <w:rFonts w:ascii="Sylfaen" w:hAnsi="Sylfaen"/>
                <w:bCs/>
                <w:szCs w:val="22"/>
              </w:rPr>
            </w:pPr>
            <w:r>
              <w:rPr>
                <w:rFonts w:ascii="Sylfaen" w:hAnsi="Sylfaen"/>
                <w:bCs/>
                <w:szCs w:val="22"/>
                <w:lang w:val="ru-RU"/>
              </w:rPr>
              <w:t>Подпись</w:t>
            </w:r>
            <w:r w:rsidR="001C34F6">
              <w:rPr>
                <w:rFonts w:ascii="Sylfaen" w:hAnsi="Sylfaen"/>
                <w:bCs/>
                <w:szCs w:val="22"/>
                <w:lang w:val="en-US"/>
              </w:rPr>
              <w:t xml:space="preserve"> </w:t>
            </w:r>
            <w:r>
              <w:rPr>
                <w:rFonts w:ascii="Sylfaen" w:hAnsi="Sylfaen"/>
                <w:bCs/>
                <w:szCs w:val="22"/>
                <w:lang w:val="ru-RU"/>
              </w:rPr>
              <w:t>представителя</w:t>
            </w:r>
            <w:r w:rsidR="001C34F6">
              <w:rPr>
                <w:rFonts w:ascii="Sylfaen" w:hAnsi="Sylfaen"/>
                <w:bCs/>
                <w:szCs w:val="22"/>
                <w:lang w:val="en-US"/>
              </w:rPr>
              <w:t xml:space="preserve"> </w:t>
            </w:r>
            <w:r>
              <w:rPr>
                <w:rFonts w:ascii="Sylfaen" w:hAnsi="Sylfaen"/>
                <w:bCs/>
                <w:szCs w:val="22"/>
                <w:lang w:val="ru-RU"/>
              </w:rPr>
              <w:t>Заявителя</w:t>
            </w:r>
          </w:p>
        </w:tc>
        <w:tc>
          <w:tcPr>
            <w:tcW w:w="594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pStyle w:val="a4"/>
              <w:rPr>
                <w:rFonts w:ascii="Sylfaen" w:hAnsi="Sylfaen"/>
                <w:szCs w:val="22"/>
              </w:rPr>
            </w:pPr>
          </w:p>
          <w:p w:rsidR="00203E92" w:rsidRPr="00E223F0" w:rsidRDefault="00203E92" w:rsidP="00203E92">
            <w:pPr>
              <w:pStyle w:val="a4"/>
              <w:rPr>
                <w:rFonts w:ascii="Sylfaen" w:hAnsi="Sylfaen"/>
                <w:szCs w:val="22"/>
              </w:rPr>
            </w:pPr>
          </w:p>
        </w:tc>
      </w:tr>
    </w:tbl>
    <w:p w:rsidR="00203E92" w:rsidRPr="00E223F0" w:rsidRDefault="00203E92" w:rsidP="00203E92">
      <w:pPr>
        <w:pStyle w:val="a4"/>
        <w:rPr>
          <w:rFonts w:ascii="Sylfaen" w:hAnsi="Sylfaen"/>
          <w:szCs w:val="22"/>
        </w:rPr>
      </w:pPr>
      <w:r>
        <w:rPr>
          <w:rFonts w:ascii="Sylfaen" w:hAnsi="Sylfaen"/>
          <w:szCs w:val="22"/>
        </w:rPr>
        <w:tab/>
      </w:r>
      <w:r>
        <w:rPr>
          <w:rFonts w:ascii="Sylfaen" w:hAnsi="Sylfaen"/>
          <w:szCs w:val="22"/>
          <w:lang w:val="ru-RU"/>
        </w:rPr>
        <w:t>Пожалуйста</w:t>
      </w:r>
      <w:r w:rsidRPr="00341984">
        <w:rPr>
          <w:rFonts w:ascii="Sylfaen" w:hAnsi="Sylfaen"/>
          <w:szCs w:val="22"/>
        </w:rPr>
        <w:t xml:space="preserve">, </w:t>
      </w:r>
      <w:r>
        <w:rPr>
          <w:rFonts w:ascii="Sylfaen" w:hAnsi="Sylfaen"/>
          <w:szCs w:val="22"/>
          <w:lang w:val="ru-RU"/>
        </w:rPr>
        <w:t>поставьте</w:t>
      </w:r>
      <w:r w:rsidR="001C34F6">
        <w:rPr>
          <w:rFonts w:ascii="Sylfaen" w:hAnsi="Sylfaen"/>
          <w:szCs w:val="22"/>
          <w:lang w:val="en-US"/>
        </w:rPr>
        <w:t xml:space="preserve"> </w:t>
      </w:r>
      <w:r>
        <w:rPr>
          <w:rFonts w:ascii="Sylfaen" w:hAnsi="Sylfaen"/>
          <w:szCs w:val="22"/>
          <w:lang w:val="ru-RU"/>
        </w:rPr>
        <w:t>печать</w:t>
      </w:r>
      <w:r w:rsidR="001C34F6">
        <w:rPr>
          <w:rFonts w:ascii="Sylfaen" w:hAnsi="Sylfaen"/>
          <w:szCs w:val="22"/>
          <w:lang w:val="en-US"/>
        </w:rPr>
        <w:t xml:space="preserve"> </w:t>
      </w:r>
      <w:r>
        <w:rPr>
          <w:rFonts w:ascii="Sylfaen" w:hAnsi="Sylfaen"/>
          <w:szCs w:val="22"/>
          <w:lang w:val="ru-RU"/>
        </w:rPr>
        <w:t>организации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tblGrid>
      <w:tr w:rsidR="00203E92" w:rsidRPr="00E223F0" w:rsidTr="00203E92">
        <w:tc>
          <w:tcPr>
            <w:tcW w:w="1080" w:type="dxa"/>
            <w:tcBorders>
              <w:top w:val="nil"/>
              <w:left w:val="nil"/>
              <w:bottom w:val="nil"/>
              <w:right w:val="single" w:sz="4" w:space="0" w:color="auto"/>
            </w:tcBorders>
          </w:tcPr>
          <w:p w:rsidR="00203E92" w:rsidRPr="00E223F0" w:rsidRDefault="00203E92" w:rsidP="00203E92">
            <w:pPr>
              <w:pStyle w:val="a4"/>
              <w:rPr>
                <w:rFonts w:ascii="Sylfaen" w:hAnsi="Sylfaen"/>
                <w:bCs/>
                <w:szCs w:val="22"/>
              </w:rPr>
            </w:pPr>
            <w:r>
              <w:rPr>
                <w:rFonts w:ascii="Sylfaen" w:hAnsi="Sylfaen"/>
                <w:szCs w:val="22"/>
                <w:lang w:val="ru-RU"/>
              </w:rPr>
              <w:t>Дата</w:t>
            </w:r>
            <w:r w:rsidRPr="00E223F0">
              <w:rPr>
                <w:rFonts w:ascii="Sylfaen" w:hAnsi="Sylfaen"/>
                <w:szCs w:val="22"/>
              </w:rPr>
              <w:t>:</w:t>
            </w:r>
          </w:p>
        </w:tc>
        <w:tc>
          <w:tcPr>
            <w:tcW w:w="3060" w:type="dxa"/>
            <w:tcBorders>
              <w:top w:val="single" w:sz="4" w:space="0" w:color="auto"/>
              <w:left w:val="single" w:sz="4" w:space="0" w:color="auto"/>
              <w:bottom w:val="single" w:sz="4" w:space="0" w:color="auto"/>
              <w:right w:val="single" w:sz="4" w:space="0" w:color="auto"/>
            </w:tcBorders>
          </w:tcPr>
          <w:p w:rsidR="00203E92" w:rsidRPr="00E223F0" w:rsidRDefault="00203E92" w:rsidP="00203E92">
            <w:pPr>
              <w:pStyle w:val="a4"/>
              <w:rPr>
                <w:rFonts w:ascii="Sylfaen" w:hAnsi="Sylfaen"/>
                <w:szCs w:val="22"/>
              </w:rPr>
            </w:pPr>
          </w:p>
        </w:tc>
      </w:tr>
    </w:tbl>
    <w:p w:rsidR="00E75565" w:rsidRPr="00952E85" w:rsidRDefault="00E75565" w:rsidP="00680302">
      <w:pPr>
        <w:jc w:val="right"/>
        <w:rPr>
          <w:rFonts w:cs="Arial"/>
          <w:b/>
          <w:sz w:val="20"/>
          <w:szCs w:val="20"/>
          <w:lang w:val="en-US"/>
        </w:rPr>
      </w:pPr>
    </w:p>
    <w:sectPr w:rsidR="00E75565" w:rsidRPr="00952E85" w:rsidSect="001C2472">
      <w:footerReference w:type="even" r:id="rId15"/>
      <w:footerReference w:type="default" r:id="rId16"/>
      <w:pgSz w:w="11906" w:h="16838"/>
      <w:pgMar w:top="851" w:right="1134" w:bottom="72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82261D" w15:done="0"/>
  <w15:commentEx w15:paraId="2AE13406" w15:done="0"/>
  <w15:commentEx w15:paraId="441A474B" w15:done="0"/>
  <w15:commentEx w15:paraId="3DFCE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82261D" w16cid:durableId="230077EE"/>
  <w16cid:commentId w16cid:paraId="2AE13406" w16cid:durableId="231600B5"/>
  <w16cid:commentId w16cid:paraId="441A474B" w16cid:durableId="231600EB"/>
  <w16cid:commentId w16cid:paraId="3DFCE8B3" w16cid:durableId="22F8FB3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F5C" w:rsidRDefault="00470F5C">
      <w:r>
        <w:separator/>
      </w:r>
    </w:p>
  </w:endnote>
  <w:endnote w:type="continuationSeparator" w:id="1">
    <w:p w:rsidR="00470F5C" w:rsidRDefault="00470F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2A" w:rsidRDefault="00127F2A" w:rsidP="00804359">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17</w:t>
    </w:r>
    <w:r>
      <w:rPr>
        <w:rStyle w:val="af1"/>
      </w:rPr>
      <w:fldChar w:fldCharType="end"/>
    </w:r>
  </w:p>
  <w:p w:rsidR="00127F2A" w:rsidRDefault="00127F2A" w:rsidP="00EA576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F2A" w:rsidRPr="000F40FE" w:rsidRDefault="00127F2A" w:rsidP="00804359">
    <w:pPr>
      <w:pStyle w:val="af"/>
      <w:framePr w:wrap="around" w:vAnchor="text" w:hAnchor="margin" w:xAlign="right" w:y="1"/>
      <w:rPr>
        <w:rStyle w:val="af1"/>
        <w:sz w:val="18"/>
        <w:szCs w:val="18"/>
      </w:rPr>
    </w:pPr>
    <w:r w:rsidRPr="000F40FE">
      <w:rPr>
        <w:rStyle w:val="af1"/>
        <w:sz w:val="18"/>
        <w:szCs w:val="18"/>
      </w:rPr>
      <w:fldChar w:fldCharType="begin"/>
    </w:r>
    <w:r w:rsidRPr="000F40FE">
      <w:rPr>
        <w:rStyle w:val="af1"/>
        <w:sz w:val="18"/>
        <w:szCs w:val="18"/>
      </w:rPr>
      <w:instrText xml:space="preserve">PAGE  </w:instrText>
    </w:r>
    <w:r w:rsidRPr="000F40FE">
      <w:rPr>
        <w:rStyle w:val="af1"/>
        <w:sz w:val="18"/>
        <w:szCs w:val="18"/>
      </w:rPr>
      <w:fldChar w:fldCharType="separate"/>
    </w:r>
    <w:r w:rsidR="008E38BA">
      <w:rPr>
        <w:rStyle w:val="af1"/>
        <w:noProof/>
        <w:sz w:val="18"/>
        <w:szCs w:val="18"/>
      </w:rPr>
      <w:t>1</w:t>
    </w:r>
    <w:r w:rsidRPr="000F40FE">
      <w:rPr>
        <w:rStyle w:val="af1"/>
        <w:sz w:val="18"/>
        <w:szCs w:val="18"/>
      </w:rPr>
      <w:fldChar w:fldCharType="end"/>
    </w:r>
  </w:p>
  <w:p w:rsidR="00127F2A" w:rsidRPr="00683106" w:rsidRDefault="00127F2A" w:rsidP="006E2E24">
    <w:pPr>
      <w:pStyle w:val="af"/>
      <w:ind w:right="360"/>
      <w:rPr>
        <w:i/>
        <w:sz w:val="20"/>
        <w:szCs w:val="20"/>
      </w:rPr>
    </w:pPr>
    <w:r w:rsidRPr="00683106">
      <w:rPr>
        <w:i/>
        <w:sz w:val="20"/>
        <w:szCs w:val="20"/>
      </w:rPr>
      <w:fldChar w:fldCharType="begin"/>
    </w:r>
    <w:r w:rsidRPr="00683106">
      <w:rPr>
        <w:i/>
        <w:sz w:val="20"/>
        <w:szCs w:val="20"/>
      </w:rPr>
      <w:instrText xml:space="preserve"> FILENAME </w:instrText>
    </w:r>
    <w:r w:rsidRPr="00683106">
      <w:rP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F5C" w:rsidRDefault="00470F5C">
      <w:r>
        <w:separator/>
      </w:r>
    </w:p>
  </w:footnote>
  <w:footnote w:type="continuationSeparator" w:id="1">
    <w:p w:rsidR="00470F5C" w:rsidRDefault="00470F5C">
      <w:r>
        <w:continuationSeparator/>
      </w:r>
    </w:p>
  </w:footnote>
  <w:footnote w:id="2">
    <w:p w:rsidR="00127F2A" w:rsidRPr="00246E50" w:rsidRDefault="00127F2A" w:rsidP="0044261E">
      <w:pPr>
        <w:pStyle w:val="af2"/>
        <w:rPr>
          <w:lang w:val="ru-RU"/>
        </w:rPr>
      </w:pPr>
      <w:r>
        <w:rPr>
          <w:rStyle w:val="af4"/>
        </w:rPr>
        <w:footnoteRef/>
      </w:r>
      <w:r w:rsidRPr="00FE2906">
        <w:rPr>
          <w:rFonts w:ascii="Times New Roman" w:hAnsi="Times New Roman"/>
          <w:sz w:val="16"/>
          <w:szCs w:val="16"/>
          <w:lang w:val="ru-RU"/>
        </w:rPr>
        <w:t xml:space="preserve"> </w:t>
      </w:r>
      <w:r w:rsidRPr="00D87A98">
        <w:rPr>
          <w:rFonts w:ascii="Times New Roman" w:hAnsi="Times New Roman"/>
          <w:sz w:val="16"/>
          <w:szCs w:val="16"/>
          <w:lang w:val="ru-RU"/>
        </w:rPr>
        <w:t xml:space="preserve">Проектный документ «Инициативы Луч света в Таджикистане» находится на рассмотрении Правительства Республики Таджикистан. Выдача и реализация грантов будут зависеть от </w:t>
      </w:r>
      <w:r>
        <w:rPr>
          <w:rFonts w:ascii="Times New Roman" w:hAnsi="Times New Roman"/>
          <w:sz w:val="16"/>
          <w:szCs w:val="16"/>
          <w:lang w:val="ru-RU"/>
        </w:rPr>
        <w:t xml:space="preserve">подписания </w:t>
      </w:r>
      <w:r w:rsidRPr="00D87A98">
        <w:rPr>
          <w:rFonts w:ascii="Times New Roman" w:hAnsi="Times New Roman"/>
          <w:sz w:val="16"/>
          <w:szCs w:val="16"/>
          <w:lang w:val="ru-RU"/>
        </w:rPr>
        <w:t>проектного документа Правительством Р</w:t>
      </w:r>
      <w:r>
        <w:rPr>
          <w:rFonts w:ascii="Times New Roman" w:hAnsi="Times New Roman"/>
          <w:sz w:val="16"/>
          <w:szCs w:val="16"/>
          <w:lang w:val="ru-RU"/>
        </w:rPr>
        <w:t xml:space="preserve">еспублики </w:t>
      </w:r>
      <w:r w:rsidRPr="00D87A98">
        <w:rPr>
          <w:rFonts w:ascii="Times New Roman" w:hAnsi="Times New Roman"/>
          <w:sz w:val="16"/>
          <w:szCs w:val="16"/>
          <w:lang w:val="ru-RU"/>
        </w:rPr>
        <w:t>Т</w:t>
      </w:r>
      <w:r>
        <w:rPr>
          <w:rFonts w:ascii="Times New Roman" w:hAnsi="Times New Roman"/>
          <w:sz w:val="16"/>
          <w:szCs w:val="16"/>
          <w:lang w:val="ru-RU"/>
        </w:rPr>
        <w:t>аджикистан</w:t>
      </w:r>
      <w:r w:rsidRPr="00D87A98">
        <w:rPr>
          <w:rFonts w:ascii="Times New Roman" w:hAnsi="Times New Roman"/>
          <w:sz w:val="16"/>
          <w:szCs w:val="16"/>
          <w:lang w:val="ru-RU"/>
        </w:rPr>
        <w:t>.</w:t>
      </w:r>
      <w:r>
        <w:rPr>
          <w:rFonts w:ascii="Times New Roman" w:hAnsi="Times New Roman"/>
          <w:sz w:val="16"/>
          <w:szCs w:val="16"/>
          <w:lang w:val="ru-RU"/>
        </w:rPr>
        <w:t xml:space="preserve"> </w:t>
      </w:r>
    </w:p>
  </w:footnote>
  <w:footnote w:id="3">
    <w:p w:rsidR="00127F2A" w:rsidRPr="00692C31" w:rsidRDefault="00127F2A" w:rsidP="0044261E">
      <w:pPr>
        <w:pStyle w:val="af2"/>
        <w:rPr>
          <w:rFonts w:ascii="Times New Roman" w:hAnsi="Times New Roman"/>
          <w:sz w:val="16"/>
          <w:szCs w:val="16"/>
          <w:lang w:val="ru-RU"/>
        </w:rPr>
      </w:pPr>
      <w:r w:rsidRPr="00692C31">
        <w:rPr>
          <w:rStyle w:val="af4"/>
          <w:rFonts w:ascii="Times New Roman" w:hAnsi="Times New Roman"/>
          <w:sz w:val="16"/>
          <w:szCs w:val="16"/>
        </w:rPr>
        <w:footnoteRef/>
      </w:r>
      <w:r w:rsidRPr="00692C31">
        <w:rPr>
          <w:rFonts w:ascii="Times New Roman" w:hAnsi="Times New Roman"/>
          <w:sz w:val="16"/>
          <w:szCs w:val="16"/>
          <w:lang w:val="ru-RU"/>
        </w:rPr>
        <w:t xml:space="preserve">В силу специфики задач по некоторым </w:t>
      </w:r>
      <w:r>
        <w:rPr>
          <w:rFonts w:ascii="Times New Roman" w:hAnsi="Times New Roman"/>
          <w:sz w:val="16"/>
          <w:szCs w:val="16"/>
          <w:lang w:val="ru-RU"/>
        </w:rPr>
        <w:t>грантам</w:t>
      </w:r>
      <w:r w:rsidRPr="00692C31">
        <w:rPr>
          <w:rFonts w:ascii="Times New Roman" w:hAnsi="Times New Roman"/>
          <w:sz w:val="16"/>
          <w:szCs w:val="16"/>
          <w:lang w:val="ru-RU"/>
        </w:rPr>
        <w:t xml:space="preserve">/лотам, некоторые </w:t>
      </w:r>
      <w:r>
        <w:rPr>
          <w:rFonts w:ascii="Times New Roman" w:hAnsi="Times New Roman"/>
          <w:sz w:val="16"/>
          <w:szCs w:val="16"/>
          <w:lang w:val="ru-RU"/>
        </w:rPr>
        <w:t xml:space="preserve">мероприятия </w:t>
      </w:r>
      <w:r w:rsidRPr="00692C31">
        <w:rPr>
          <w:rFonts w:ascii="Times New Roman" w:hAnsi="Times New Roman"/>
          <w:sz w:val="16"/>
          <w:szCs w:val="16"/>
          <w:lang w:val="ru-RU"/>
        </w:rPr>
        <w:t xml:space="preserve">будут реализованы на национальном (г.Душанбе) и областном уровне. </w:t>
      </w:r>
    </w:p>
  </w:footnote>
  <w:footnote w:id="4">
    <w:p w:rsidR="00127F2A" w:rsidRPr="00692C31" w:rsidRDefault="00127F2A" w:rsidP="0044261E">
      <w:pPr>
        <w:spacing w:after="160" w:line="259" w:lineRule="auto"/>
        <w:jc w:val="both"/>
        <w:rPr>
          <w:rFonts w:ascii="Times New Roman" w:hAnsi="Times New Roman"/>
          <w:sz w:val="16"/>
          <w:szCs w:val="16"/>
          <w:lang w:val="ru-RU"/>
        </w:rPr>
      </w:pPr>
      <w:r w:rsidRPr="00692C31">
        <w:rPr>
          <w:rFonts w:ascii="Times New Roman" w:eastAsia="Times New Roman" w:hAnsi="Times New Roman"/>
          <w:sz w:val="16"/>
          <w:szCs w:val="16"/>
          <w:lang w:val="en-US"/>
        </w:rPr>
        <w:footnoteRef/>
      </w:r>
      <w:r w:rsidRPr="00692C31">
        <w:rPr>
          <w:rFonts w:ascii="Times New Roman" w:eastAsia="Times New Roman" w:hAnsi="Times New Roman"/>
          <w:sz w:val="16"/>
          <w:szCs w:val="16"/>
          <w:lang w:val="ru-RU"/>
        </w:rPr>
        <w:t xml:space="preserve"> Целевые группы проекта: лица, пережившие насилие; женщины и девочки с ограниченными возможностями; женщины в уязвимом/незащищенном труде (домашние работники); отвергнутые (нпр., мигрантами или имеющие только религиозные браки) и разведенные женщины и их дочери.</w:t>
      </w:r>
    </w:p>
  </w:footnote>
  <w:footnote w:id="5">
    <w:p w:rsidR="00127F2A" w:rsidRPr="00DB56EC" w:rsidRDefault="00127F2A" w:rsidP="0044261E">
      <w:pPr>
        <w:pStyle w:val="af2"/>
        <w:rPr>
          <w:rFonts w:ascii="Times New Roman" w:hAnsi="Times New Roman"/>
          <w:sz w:val="16"/>
          <w:szCs w:val="16"/>
          <w:lang w:val="ru-RU"/>
        </w:rPr>
      </w:pPr>
      <w:r w:rsidRPr="00692C31">
        <w:rPr>
          <w:rFonts w:ascii="Times New Roman" w:hAnsi="Times New Roman"/>
          <w:sz w:val="16"/>
          <w:szCs w:val="16"/>
        </w:rPr>
        <w:footnoteRef/>
      </w:r>
      <w:r w:rsidRPr="00692C31">
        <w:rPr>
          <w:rFonts w:ascii="Times New Roman" w:hAnsi="Times New Roman"/>
          <w:sz w:val="16"/>
          <w:szCs w:val="16"/>
          <w:lang w:val="ru-RU"/>
        </w:rPr>
        <w:t xml:space="preserve"> Соблюдение гендерного баланса обязательно во всех мероприятиях проекта, где запланирована работа с общественностью/членами сообществ</w:t>
      </w:r>
      <w:r>
        <w:rPr>
          <w:rFonts w:ascii="Times New Roman" w:hAnsi="Times New Roman"/>
          <w:sz w:val="16"/>
          <w:szCs w:val="16"/>
          <w:lang w:val="ru-RU"/>
        </w:rPr>
        <w:t xml:space="preserve"> </w:t>
      </w:r>
      <w:r w:rsidRPr="00692C31">
        <w:rPr>
          <w:rFonts w:ascii="Times New Roman" w:hAnsi="Times New Roman"/>
          <w:sz w:val="16"/>
          <w:szCs w:val="16"/>
          <w:lang w:val="ru-RU"/>
        </w:rPr>
        <w:t>(как минимум 50% участников</w:t>
      </w:r>
      <w:r>
        <w:rPr>
          <w:rFonts w:ascii="Times New Roman" w:hAnsi="Times New Roman"/>
          <w:sz w:val="16"/>
          <w:szCs w:val="16"/>
          <w:lang w:val="ru-RU"/>
        </w:rPr>
        <w:t xml:space="preserve"> мероприятий  </w:t>
      </w:r>
      <w:r w:rsidRPr="00692C31">
        <w:rPr>
          <w:rFonts w:ascii="Times New Roman" w:hAnsi="Times New Roman"/>
          <w:sz w:val="16"/>
          <w:szCs w:val="16"/>
          <w:lang w:val="ru-RU"/>
        </w:rPr>
        <w:t>должны составлять женщины).</w:t>
      </w:r>
      <w:r w:rsidRPr="00DB56EC">
        <w:rPr>
          <w:rFonts w:ascii="Times New Roman" w:hAnsi="Times New Roman"/>
          <w:sz w:val="16"/>
          <w:szCs w:val="16"/>
          <w:lang w:val="ru-RU"/>
        </w:rPr>
        <w:t xml:space="preserve"> </w:t>
      </w:r>
    </w:p>
  </w:footnote>
  <w:footnote w:id="6">
    <w:p w:rsidR="00127F2A" w:rsidRPr="00840C9E" w:rsidRDefault="00127F2A" w:rsidP="0044261E">
      <w:pPr>
        <w:pStyle w:val="af2"/>
        <w:rPr>
          <w:rFonts w:ascii="Times New Roman" w:hAnsi="Times New Roman"/>
          <w:sz w:val="16"/>
          <w:szCs w:val="16"/>
          <w:lang w:val="ru-RU"/>
        </w:rPr>
      </w:pPr>
      <w:r w:rsidRPr="00692C31">
        <w:rPr>
          <w:rStyle w:val="af4"/>
        </w:rPr>
        <w:footnoteRef/>
      </w:r>
      <w:r w:rsidRPr="00692C31">
        <w:rPr>
          <w:rFonts w:ascii="Times New Roman" w:hAnsi="Times New Roman"/>
          <w:sz w:val="16"/>
          <w:szCs w:val="16"/>
          <w:lang w:val="ru-RU"/>
        </w:rPr>
        <w:t>Подход основанный на участии включает в себя привлечение местного населения, представителей различных групп (мужчины, женщины, молодежь, люди с ограниченными возможностями, женщины живущие с ВИЧ/СПИД и т.д.), представителей государственных структур, местных заинтересованных сторон в процесс обзор</w:t>
      </w:r>
      <w:r>
        <w:rPr>
          <w:rFonts w:ascii="Times New Roman" w:hAnsi="Times New Roman"/>
          <w:sz w:val="16"/>
          <w:szCs w:val="16"/>
          <w:lang w:val="ru-RU"/>
        </w:rPr>
        <w:t xml:space="preserve">а и обсуждения законодательства и </w:t>
      </w:r>
      <w:r w:rsidRPr="00692C31">
        <w:rPr>
          <w:rFonts w:ascii="Times New Roman" w:hAnsi="Times New Roman"/>
          <w:sz w:val="16"/>
          <w:szCs w:val="16"/>
          <w:lang w:val="ru-RU"/>
        </w:rPr>
        <w:t>нормативно-правовых актов.</w:t>
      </w:r>
      <w:r w:rsidRPr="00840C9E">
        <w:rPr>
          <w:rFonts w:ascii="Times New Roman" w:hAnsi="Times New Roman"/>
          <w:sz w:val="16"/>
          <w:szCs w:val="16"/>
          <w:lang w:val="ru-RU"/>
        </w:rPr>
        <w:t xml:space="preserve"> </w:t>
      </w:r>
    </w:p>
  </w:footnote>
  <w:footnote w:id="7">
    <w:p w:rsidR="00127F2A" w:rsidRPr="006A453F" w:rsidRDefault="00127F2A" w:rsidP="0044261E">
      <w:pPr>
        <w:pStyle w:val="af2"/>
        <w:rPr>
          <w:lang w:val="ru-RU"/>
        </w:rPr>
      </w:pPr>
      <w:r>
        <w:rPr>
          <w:rStyle w:val="af4"/>
        </w:rPr>
        <w:footnoteRef/>
      </w:r>
      <w:r>
        <w:rPr>
          <w:rFonts w:ascii="Times New Roman" w:hAnsi="Times New Roman"/>
          <w:sz w:val="16"/>
          <w:szCs w:val="16"/>
          <w:lang w:val="ru-RU"/>
        </w:rPr>
        <w:t>Семинары</w:t>
      </w:r>
      <w:r w:rsidRPr="006A453F">
        <w:rPr>
          <w:rFonts w:ascii="Times New Roman" w:hAnsi="Times New Roman"/>
          <w:sz w:val="16"/>
          <w:szCs w:val="16"/>
          <w:lang w:val="ru-RU"/>
        </w:rPr>
        <w:t xml:space="preserve"> </w:t>
      </w:r>
      <w:r>
        <w:rPr>
          <w:rFonts w:ascii="Times New Roman" w:hAnsi="Times New Roman"/>
          <w:sz w:val="16"/>
          <w:szCs w:val="16"/>
          <w:lang w:val="ru-RU"/>
        </w:rPr>
        <w:t>и</w:t>
      </w:r>
      <w:r w:rsidRPr="006A453F">
        <w:rPr>
          <w:rFonts w:ascii="Times New Roman" w:hAnsi="Times New Roman"/>
          <w:sz w:val="16"/>
          <w:szCs w:val="16"/>
          <w:lang w:val="ru-RU"/>
        </w:rPr>
        <w:t xml:space="preserve"> </w:t>
      </w:r>
      <w:r>
        <w:rPr>
          <w:rFonts w:ascii="Times New Roman" w:hAnsi="Times New Roman"/>
          <w:sz w:val="16"/>
          <w:szCs w:val="16"/>
          <w:lang w:val="ru-RU"/>
        </w:rPr>
        <w:t>общественные</w:t>
      </w:r>
      <w:r w:rsidRPr="006A453F">
        <w:rPr>
          <w:rFonts w:ascii="Times New Roman" w:hAnsi="Times New Roman"/>
          <w:sz w:val="16"/>
          <w:szCs w:val="16"/>
          <w:lang w:val="ru-RU"/>
        </w:rPr>
        <w:t xml:space="preserve"> </w:t>
      </w:r>
      <w:r>
        <w:rPr>
          <w:rFonts w:ascii="Times New Roman" w:hAnsi="Times New Roman"/>
          <w:sz w:val="16"/>
          <w:szCs w:val="16"/>
          <w:lang w:val="ru-RU"/>
        </w:rPr>
        <w:t>слушания</w:t>
      </w:r>
      <w:r w:rsidRPr="006A453F">
        <w:rPr>
          <w:rFonts w:ascii="Times New Roman" w:hAnsi="Times New Roman"/>
          <w:sz w:val="16"/>
          <w:szCs w:val="16"/>
          <w:lang w:val="ru-RU"/>
        </w:rPr>
        <w:t xml:space="preserve"> </w:t>
      </w:r>
      <w:r>
        <w:rPr>
          <w:rFonts w:ascii="Times New Roman" w:hAnsi="Times New Roman"/>
          <w:sz w:val="16"/>
          <w:szCs w:val="16"/>
          <w:lang w:val="ru-RU"/>
        </w:rPr>
        <w:t>для</w:t>
      </w:r>
      <w:r w:rsidRPr="006A453F">
        <w:rPr>
          <w:rFonts w:ascii="Times New Roman" w:hAnsi="Times New Roman"/>
          <w:sz w:val="16"/>
          <w:szCs w:val="16"/>
          <w:lang w:val="ru-RU"/>
        </w:rPr>
        <w:t xml:space="preserve"> </w:t>
      </w:r>
      <w:r>
        <w:rPr>
          <w:rFonts w:ascii="Times New Roman" w:hAnsi="Times New Roman"/>
          <w:sz w:val="16"/>
          <w:szCs w:val="16"/>
          <w:lang w:val="ru-RU"/>
        </w:rPr>
        <w:t>представления</w:t>
      </w:r>
      <w:r w:rsidRPr="006A453F">
        <w:rPr>
          <w:rFonts w:ascii="Times New Roman" w:hAnsi="Times New Roman"/>
          <w:sz w:val="16"/>
          <w:szCs w:val="16"/>
          <w:lang w:val="ru-RU"/>
        </w:rPr>
        <w:t xml:space="preserve"> </w:t>
      </w:r>
      <w:r>
        <w:rPr>
          <w:rFonts w:ascii="Times New Roman" w:hAnsi="Times New Roman"/>
          <w:sz w:val="16"/>
          <w:szCs w:val="16"/>
          <w:lang w:val="ru-RU"/>
        </w:rPr>
        <w:t>результатов</w:t>
      </w:r>
      <w:r w:rsidRPr="006A453F">
        <w:rPr>
          <w:rFonts w:ascii="Times New Roman" w:hAnsi="Times New Roman"/>
          <w:sz w:val="16"/>
          <w:szCs w:val="16"/>
          <w:lang w:val="ru-RU"/>
        </w:rPr>
        <w:t xml:space="preserve"> </w:t>
      </w:r>
      <w:r>
        <w:rPr>
          <w:rFonts w:ascii="Times New Roman" w:hAnsi="Times New Roman"/>
          <w:sz w:val="16"/>
          <w:szCs w:val="16"/>
          <w:lang w:val="ru-RU"/>
        </w:rPr>
        <w:t>законодательного обзора</w:t>
      </w:r>
      <w:r w:rsidRPr="006A453F">
        <w:rPr>
          <w:rFonts w:ascii="Times New Roman" w:hAnsi="Times New Roman"/>
          <w:sz w:val="16"/>
          <w:szCs w:val="16"/>
          <w:lang w:val="ru-RU"/>
        </w:rPr>
        <w:t xml:space="preserve"> </w:t>
      </w:r>
      <w:r>
        <w:rPr>
          <w:rFonts w:ascii="Times New Roman" w:hAnsi="Times New Roman"/>
          <w:sz w:val="16"/>
          <w:szCs w:val="16"/>
          <w:lang w:val="ru-RU"/>
        </w:rPr>
        <w:t>и</w:t>
      </w:r>
      <w:r w:rsidRPr="006A453F">
        <w:rPr>
          <w:rFonts w:ascii="Times New Roman" w:hAnsi="Times New Roman"/>
          <w:sz w:val="16"/>
          <w:szCs w:val="16"/>
          <w:lang w:val="ru-RU"/>
        </w:rPr>
        <w:t xml:space="preserve"> </w:t>
      </w:r>
      <w:r>
        <w:rPr>
          <w:rFonts w:ascii="Times New Roman" w:hAnsi="Times New Roman"/>
          <w:sz w:val="16"/>
          <w:szCs w:val="16"/>
          <w:lang w:val="ru-RU"/>
        </w:rPr>
        <w:t>дискриминирующих</w:t>
      </w:r>
      <w:r w:rsidRPr="006A453F">
        <w:rPr>
          <w:rFonts w:ascii="Times New Roman" w:hAnsi="Times New Roman"/>
          <w:sz w:val="16"/>
          <w:szCs w:val="16"/>
          <w:lang w:val="ru-RU"/>
        </w:rPr>
        <w:t xml:space="preserve"> </w:t>
      </w:r>
      <w:r>
        <w:rPr>
          <w:rFonts w:ascii="Times New Roman" w:hAnsi="Times New Roman"/>
          <w:sz w:val="16"/>
          <w:szCs w:val="16"/>
          <w:lang w:val="ru-RU"/>
        </w:rPr>
        <w:t>положений</w:t>
      </w:r>
      <w:r w:rsidRPr="006A453F">
        <w:rPr>
          <w:rFonts w:ascii="Times New Roman" w:hAnsi="Times New Roman"/>
          <w:sz w:val="16"/>
          <w:szCs w:val="16"/>
          <w:lang w:val="ru-RU"/>
        </w:rPr>
        <w:t xml:space="preserve">, </w:t>
      </w:r>
      <w:r>
        <w:rPr>
          <w:rFonts w:ascii="Times New Roman" w:hAnsi="Times New Roman"/>
          <w:sz w:val="16"/>
          <w:szCs w:val="16"/>
          <w:lang w:val="ru-RU"/>
        </w:rPr>
        <w:t>выявленных</w:t>
      </w:r>
      <w:r w:rsidRPr="006A453F">
        <w:rPr>
          <w:rFonts w:ascii="Times New Roman" w:hAnsi="Times New Roman"/>
          <w:sz w:val="16"/>
          <w:szCs w:val="16"/>
          <w:lang w:val="ru-RU"/>
        </w:rPr>
        <w:t xml:space="preserve"> </w:t>
      </w:r>
      <w:r>
        <w:rPr>
          <w:rFonts w:ascii="Times New Roman" w:hAnsi="Times New Roman"/>
          <w:sz w:val="16"/>
          <w:szCs w:val="16"/>
          <w:lang w:val="ru-RU"/>
        </w:rPr>
        <w:t>в</w:t>
      </w:r>
      <w:r w:rsidRPr="006A453F">
        <w:rPr>
          <w:rFonts w:ascii="Times New Roman" w:hAnsi="Times New Roman"/>
          <w:sz w:val="16"/>
          <w:szCs w:val="16"/>
          <w:lang w:val="ru-RU"/>
        </w:rPr>
        <w:t xml:space="preserve"> </w:t>
      </w:r>
      <w:r>
        <w:rPr>
          <w:rFonts w:ascii="Times New Roman" w:hAnsi="Times New Roman"/>
          <w:sz w:val="16"/>
          <w:szCs w:val="16"/>
          <w:lang w:val="ru-RU"/>
        </w:rPr>
        <w:t>процессе</w:t>
      </w:r>
      <w:r w:rsidRPr="006A453F">
        <w:rPr>
          <w:rFonts w:ascii="Times New Roman" w:hAnsi="Times New Roman"/>
          <w:sz w:val="16"/>
          <w:szCs w:val="16"/>
          <w:lang w:val="ru-RU"/>
        </w:rPr>
        <w:t xml:space="preserve"> </w:t>
      </w:r>
      <w:r>
        <w:rPr>
          <w:rFonts w:ascii="Times New Roman" w:hAnsi="Times New Roman"/>
          <w:sz w:val="16"/>
          <w:szCs w:val="16"/>
          <w:lang w:val="ru-RU"/>
        </w:rPr>
        <w:t>анализа</w:t>
      </w:r>
      <w:r w:rsidRPr="006A453F">
        <w:rPr>
          <w:rFonts w:ascii="Times New Roman" w:hAnsi="Times New Roman"/>
          <w:sz w:val="16"/>
          <w:szCs w:val="16"/>
          <w:lang w:val="ru-RU"/>
        </w:rPr>
        <w:t xml:space="preserve"> </w:t>
      </w:r>
      <w:r>
        <w:rPr>
          <w:rFonts w:ascii="Times New Roman" w:hAnsi="Times New Roman"/>
          <w:sz w:val="16"/>
          <w:szCs w:val="16"/>
          <w:lang w:val="ru-RU"/>
        </w:rPr>
        <w:t>законодательства</w:t>
      </w:r>
      <w:r w:rsidRPr="006A453F">
        <w:rPr>
          <w:rFonts w:ascii="Times New Roman" w:hAnsi="Times New Roman"/>
          <w:sz w:val="16"/>
          <w:szCs w:val="16"/>
          <w:lang w:val="ru-RU"/>
        </w:rPr>
        <w:t xml:space="preserve"> </w:t>
      </w:r>
      <w:r>
        <w:rPr>
          <w:rFonts w:ascii="Times New Roman" w:hAnsi="Times New Roman"/>
          <w:sz w:val="16"/>
          <w:szCs w:val="16"/>
          <w:lang w:val="ru-RU"/>
        </w:rPr>
        <w:t>и</w:t>
      </w:r>
      <w:r w:rsidRPr="006A453F">
        <w:rPr>
          <w:rFonts w:ascii="Times New Roman" w:hAnsi="Times New Roman"/>
          <w:sz w:val="16"/>
          <w:szCs w:val="16"/>
          <w:lang w:val="ru-RU"/>
        </w:rPr>
        <w:t xml:space="preserve"> </w:t>
      </w:r>
      <w:r>
        <w:rPr>
          <w:rFonts w:ascii="Times New Roman" w:hAnsi="Times New Roman"/>
          <w:sz w:val="16"/>
          <w:szCs w:val="16"/>
          <w:lang w:val="ru-RU"/>
        </w:rPr>
        <w:t>для</w:t>
      </w:r>
      <w:r w:rsidRPr="006A453F">
        <w:rPr>
          <w:rFonts w:ascii="Times New Roman" w:hAnsi="Times New Roman"/>
          <w:sz w:val="16"/>
          <w:szCs w:val="16"/>
          <w:lang w:val="ru-RU"/>
        </w:rPr>
        <w:t xml:space="preserve"> </w:t>
      </w:r>
      <w:r>
        <w:rPr>
          <w:rFonts w:ascii="Times New Roman" w:hAnsi="Times New Roman"/>
          <w:sz w:val="16"/>
          <w:szCs w:val="16"/>
          <w:lang w:val="ru-RU"/>
        </w:rPr>
        <w:t>выявления</w:t>
      </w:r>
      <w:r w:rsidRPr="006A453F">
        <w:rPr>
          <w:rFonts w:ascii="Times New Roman" w:hAnsi="Times New Roman"/>
          <w:sz w:val="16"/>
          <w:szCs w:val="16"/>
          <w:lang w:val="ru-RU"/>
        </w:rPr>
        <w:t xml:space="preserve"> </w:t>
      </w:r>
      <w:r>
        <w:rPr>
          <w:rFonts w:ascii="Times New Roman" w:hAnsi="Times New Roman"/>
          <w:sz w:val="16"/>
          <w:szCs w:val="16"/>
          <w:lang w:val="ru-RU"/>
        </w:rPr>
        <w:t>пробелов</w:t>
      </w:r>
      <w:r w:rsidRPr="006A453F">
        <w:rPr>
          <w:rFonts w:ascii="Times New Roman" w:hAnsi="Times New Roman"/>
          <w:sz w:val="16"/>
          <w:szCs w:val="16"/>
          <w:lang w:val="ru-RU"/>
        </w:rPr>
        <w:t xml:space="preserve">, </w:t>
      </w:r>
      <w:r>
        <w:rPr>
          <w:rFonts w:ascii="Times New Roman" w:hAnsi="Times New Roman"/>
          <w:sz w:val="16"/>
          <w:szCs w:val="16"/>
          <w:lang w:val="ru-RU"/>
        </w:rPr>
        <w:t>приоритетных</w:t>
      </w:r>
      <w:r w:rsidRPr="006A453F">
        <w:rPr>
          <w:rFonts w:ascii="Times New Roman" w:hAnsi="Times New Roman"/>
          <w:sz w:val="16"/>
          <w:szCs w:val="16"/>
          <w:lang w:val="ru-RU"/>
        </w:rPr>
        <w:t xml:space="preserve"> </w:t>
      </w:r>
      <w:r>
        <w:rPr>
          <w:rFonts w:ascii="Times New Roman" w:hAnsi="Times New Roman"/>
          <w:sz w:val="16"/>
          <w:szCs w:val="16"/>
          <w:lang w:val="ru-RU"/>
        </w:rPr>
        <w:t>вопросов</w:t>
      </w:r>
      <w:r w:rsidRPr="006A453F">
        <w:rPr>
          <w:rFonts w:ascii="Times New Roman" w:hAnsi="Times New Roman"/>
          <w:sz w:val="16"/>
          <w:szCs w:val="16"/>
          <w:lang w:val="ru-RU"/>
        </w:rPr>
        <w:t xml:space="preserve"> </w:t>
      </w:r>
      <w:r>
        <w:rPr>
          <w:rFonts w:ascii="Times New Roman" w:hAnsi="Times New Roman"/>
          <w:sz w:val="16"/>
          <w:szCs w:val="16"/>
          <w:lang w:val="ru-RU"/>
        </w:rPr>
        <w:t>по</w:t>
      </w:r>
      <w:r w:rsidRPr="006A453F">
        <w:rPr>
          <w:rFonts w:ascii="Times New Roman" w:hAnsi="Times New Roman"/>
          <w:sz w:val="16"/>
          <w:szCs w:val="16"/>
          <w:lang w:val="ru-RU"/>
        </w:rPr>
        <w:t xml:space="preserve"> </w:t>
      </w:r>
      <w:r>
        <w:rPr>
          <w:rFonts w:ascii="Times New Roman" w:hAnsi="Times New Roman"/>
          <w:sz w:val="16"/>
          <w:szCs w:val="16"/>
          <w:lang w:val="ru-RU"/>
        </w:rPr>
        <w:t>СГН</w:t>
      </w:r>
      <w:r w:rsidRPr="006A453F">
        <w:rPr>
          <w:rFonts w:ascii="Times New Roman" w:hAnsi="Times New Roman"/>
          <w:sz w:val="16"/>
          <w:szCs w:val="16"/>
          <w:lang w:val="ru-RU"/>
        </w:rPr>
        <w:t xml:space="preserve"> </w:t>
      </w:r>
      <w:r>
        <w:rPr>
          <w:rFonts w:ascii="Times New Roman" w:hAnsi="Times New Roman"/>
          <w:sz w:val="16"/>
          <w:szCs w:val="16"/>
          <w:lang w:val="ru-RU"/>
        </w:rPr>
        <w:t>среди</w:t>
      </w:r>
      <w:r w:rsidRPr="006A453F">
        <w:rPr>
          <w:rFonts w:ascii="Times New Roman" w:hAnsi="Times New Roman"/>
          <w:sz w:val="16"/>
          <w:szCs w:val="16"/>
          <w:lang w:val="ru-RU"/>
        </w:rPr>
        <w:t xml:space="preserve"> </w:t>
      </w:r>
      <w:r>
        <w:rPr>
          <w:rFonts w:ascii="Times New Roman" w:hAnsi="Times New Roman"/>
          <w:sz w:val="16"/>
          <w:szCs w:val="16"/>
          <w:lang w:val="ru-RU"/>
        </w:rPr>
        <w:t>различных</w:t>
      </w:r>
      <w:r w:rsidRPr="006A453F">
        <w:rPr>
          <w:rFonts w:ascii="Times New Roman" w:hAnsi="Times New Roman"/>
          <w:sz w:val="16"/>
          <w:szCs w:val="16"/>
          <w:lang w:val="ru-RU"/>
        </w:rPr>
        <w:t xml:space="preserve"> </w:t>
      </w:r>
      <w:r>
        <w:rPr>
          <w:rFonts w:ascii="Times New Roman" w:hAnsi="Times New Roman"/>
          <w:sz w:val="16"/>
          <w:szCs w:val="16"/>
          <w:lang w:val="ru-RU"/>
        </w:rPr>
        <w:t>групп</w:t>
      </w:r>
      <w:r w:rsidRPr="006A453F">
        <w:rPr>
          <w:rFonts w:ascii="Times New Roman" w:hAnsi="Times New Roman"/>
          <w:sz w:val="16"/>
          <w:szCs w:val="16"/>
          <w:lang w:val="ru-RU"/>
        </w:rPr>
        <w:t xml:space="preserve"> </w:t>
      </w:r>
      <w:r>
        <w:rPr>
          <w:rFonts w:ascii="Times New Roman" w:hAnsi="Times New Roman"/>
          <w:sz w:val="16"/>
          <w:szCs w:val="16"/>
          <w:lang w:val="ru-RU"/>
        </w:rPr>
        <w:t>населения</w:t>
      </w:r>
      <w:r w:rsidRPr="006A453F">
        <w:rPr>
          <w:rFonts w:ascii="Times New Roman" w:hAnsi="Times New Roman"/>
          <w:sz w:val="16"/>
          <w:szCs w:val="16"/>
          <w:lang w:val="ru-RU"/>
        </w:rPr>
        <w:t xml:space="preserve">. </w:t>
      </w:r>
    </w:p>
  </w:footnote>
  <w:footnote w:id="8">
    <w:p w:rsidR="00127F2A" w:rsidRPr="00DA04A3" w:rsidRDefault="00127F2A" w:rsidP="0044261E">
      <w:pPr>
        <w:pStyle w:val="af2"/>
        <w:rPr>
          <w:rFonts w:ascii="Times New Roman" w:hAnsi="Times New Roman"/>
          <w:sz w:val="16"/>
          <w:szCs w:val="16"/>
          <w:lang w:val="ru-RU"/>
        </w:rPr>
      </w:pPr>
      <w:r>
        <w:rPr>
          <w:rStyle w:val="af4"/>
        </w:rPr>
        <w:footnoteRef/>
      </w:r>
      <w:r w:rsidRPr="006A453F">
        <w:rPr>
          <w:rFonts w:ascii="Times New Roman" w:hAnsi="Times New Roman"/>
          <w:sz w:val="16"/>
          <w:szCs w:val="16"/>
          <w:lang w:val="ru-RU"/>
        </w:rPr>
        <w:t xml:space="preserve">12 </w:t>
      </w:r>
      <w:r>
        <w:rPr>
          <w:rFonts w:ascii="Times New Roman" w:hAnsi="Times New Roman"/>
          <w:sz w:val="16"/>
          <w:szCs w:val="16"/>
          <w:lang w:val="ru-RU"/>
        </w:rPr>
        <w:t>семинаров</w:t>
      </w:r>
      <w:r w:rsidRPr="006A453F">
        <w:rPr>
          <w:rFonts w:ascii="Times New Roman" w:hAnsi="Times New Roman"/>
          <w:sz w:val="16"/>
          <w:szCs w:val="16"/>
          <w:lang w:val="ru-RU"/>
        </w:rPr>
        <w:t xml:space="preserve"> </w:t>
      </w:r>
      <w:r w:rsidRPr="00397AF2">
        <w:rPr>
          <w:rFonts w:ascii="Times New Roman" w:hAnsi="Times New Roman"/>
          <w:sz w:val="16"/>
          <w:szCs w:val="16"/>
        </w:rPr>
        <w:t>x</w:t>
      </w:r>
      <w:r w:rsidRPr="006A453F">
        <w:rPr>
          <w:rFonts w:ascii="Times New Roman" w:hAnsi="Times New Roman"/>
          <w:sz w:val="16"/>
          <w:szCs w:val="16"/>
          <w:lang w:val="ru-RU"/>
        </w:rPr>
        <w:t xml:space="preserve"> 25 </w:t>
      </w:r>
      <w:r>
        <w:rPr>
          <w:rFonts w:ascii="Times New Roman" w:hAnsi="Times New Roman"/>
          <w:sz w:val="16"/>
          <w:szCs w:val="16"/>
          <w:lang w:val="ru-RU"/>
        </w:rPr>
        <w:t>участников</w:t>
      </w:r>
      <w:r w:rsidRPr="006A453F">
        <w:rPr>
          <w:rFonts w:ascii="Times New Roman" w:hAnsi="Times New Roman"/>
          <w:sz w:val="16"/>
          <w:szCs w:val="16"/>
          <w:lang w:val="ru-RU"/>
        </w:rPr>
        <w:t xml:space="preserve">=300; 7 </w:t>
      </w:r>
      <w:r>
        <w:rPr>
          <w:rFonts w:ascii="Times New Roman" w:hAnsi="Times New Roman"/>
          <w:sz w:val="16"/>
          <w:szCs w:val="16"/>
          <w:lang w:val="ru-RU"/>
        </w:rPr>
        <w:t>общественных</w:t>
      </w:r>
      <w:r w:rsidRPr="006A453F">
        <w:rPr>
          <w:rFonts w:ascii="Times New Roman" w:hAnsi="Times New Roman"/>
          <w:sz w:val="16"/>
          <w:szCs w:val="16"/>
          <w:lang w:val="ru-RU"/>
        </w:rPr>
        <w:t xml:space="preserve"> </w:t>
      </w:r>
      <w:r>
        <w:rPr>
          <w:rFonts w:ascii="Times New Roman" w:hAnsi="Times New Roman"/>
          <w:sz w:val="16"/>
          <w:szCs w:val="16"/>
          <w:lang w:val="ru-RU"/>
        </w:rPr>
        <w:t>слушаний</w:t>
      </w:r>
      <w:r w:rsidRPr="006A453F">
        <w:rPr>
          <w:rFonts w:ascii="Times New Roman" w:hAnsi="Times New Roman"/>
          <w:sz w:val="16"/>
          <w:szCs w:val="16"/>
          <w:lang w:val="ru-RU"/>
        </w:rPr>
        <w:t xml:space="preserve"> </w:t>
      </w:r>
      <w:r w:rsidRPr="00397AF2">
        <w:rPr>
          <w:rFonts w:ascii="Times New Roman" w:hAnsi="Times New Roman"/>
          <w:sz w:val="16"/>
          <w:szCs w:val="16"/>
        </w:rPr>
        <w:t>x</w:t>
      </w:r>
      <w:r w:rsidRPr="006A453F">
        <w:rPr>
          <w:rFonts w:ascii="Times New Roman" w:hAnsi="Times New Roman"/>
          <w:sz w:val="16"/>
          <w:szCs w:val="16"/>
          <w:lang w:val="ru-RU"/>
        </w:rPr>
        <w:t xml:space="preserve"> 30 </w:t>
      </w:r>
      <w:r>
        <w:rPr>
          <w:rFonts w:ascii="Times New Roman" w:hAnsi="Times New Roman"/>
          <w:sz w:val="16"/>
          <w:szCs w:val="16"/>
          <w:lang w:val="ru-RU"/>
        </w:rPr>
        <w:t>участников</w:t>
      </w:r>
      <w:r w:rsidRPr="006A453F">
        <w:rPr>
          <w:rFonts w:ascii="Times New Roman" w:hAnsi="Times New Roman"/>
          <w:sz w:val="16"/>
          <w:szCs w:val="16"/>
          <w:lang w:val="ru-RU"/>
        </w:rPr>
        <w:t xml:space="preserve"> = 210 </w:t>
      </w:r>
      <w:r>
        <w:rPr>
          <w:rFonts w:ascii="Times New Roman" w:hAnsi="Times New Roman"/>
          <w:sz w:val="16"/>
          <w:szCs w:val="16"/>
          <w:lang w:val="ru-RU"/>
        </w:rPr>
        <w:t>участников</w:t>
      </w:r>
      <w:r w:rsidRPr="006A453F">
        <w:rPr>
          <w:rFonts w:ascii="Times New Roman" w:hAnsi="Times New Roman"/>
          <w:sz w:val="16"/>
          <w:szCs w:val="16"/>
          <w:lang w:val="ru-RU"/>
        </w:rPr>
        <w:t xml:space="preserve">; </w:t>
      </w:r>
      <w:r>
        <w:rPr>
          <w:rFonts w:ascii="Times New Roman" w:hAnsi="Times New Roman"/>
          <w:sz w:val="16"/>
          <w:szCs w:val="16"/>
          <w:lang w:val="ru-RU"/>
        </w:rPr>
        <w:t xml:space="preserve">привлечение </w:t>
      </w:r>
      <w:r w:rsidRPr="006A453F">
        <w:rPr>
          <w:rFonts w:ascii="Times New Roman" w:hAnsi="Times New Roman"/>
          <w:sz w:val="16"/>
          <w:szCs w:val="16"/>
          <w:lang w:val="ru-RU"/>
        </w:rPr>
        <w:t xml:space="preserve">50 </w:t>
      </w:r>
      <w:r>
        <w:rPr>
          <w:rFonts w:ascii="Times New Roman" w:hAnsi="Times New Roman"/>
          <w:sz w:val="16"/>
          <w:szCs w:val="16"/>
          <w:lang w:val="ru-RU"/>
        </w:rPr>
        <w:t>государственных служащих. Общее</w:t>
      </w:r>
      <w:r w:rsidRPr="00DA04A3">
        <w:rPr>
          <w:rFonts w:ascii="Times New Roman" w:hAnsi="Times New Roman"/>
          <w:sz w:val="16"/>
          <w:szCs w:val="16"/>
          <w:lang w:val="ru-RU"/>
        </w:rPr>
        <w:t xml:space="preserve"> </w:t>
      </w:r>
      <w:r>
        <w:rPr>
          <w:rFonts w:ascii="Times New Roman" w:hAnsi="Times New Roman"/>
          <w:sz w:val="16"/>
          <w:szCs w:val="16"/>
          <w:lang w:val="ru-RU"/>
        </w:rPr>
        <w:t>количество</w:t>
      </w:r>
      <w:r w:rsidRPr="00DA04A3">
        <w:rPr>
          <w:rFonts w:ascii="Times New Roman" w:hAnsi="Times New Roman"/>
          <w:sz w:val="16"/>
          <w:szCs w:val="16"/>
          <w:lang w:val="ru-RU"/>
        </w:rPr>
        <w:t xml:space="preserve">: </w:t>
      </w:r>
      <w:r>
        <w:rPr>
          <w:rFonts w:ascii="Times New Roman" w:hAnsi="Times New Roman"/>
          <w:sz w:val="16"/>
          <w:szCs w:val="16"/>
          <w:lang w:val="ru-RU"/>
        </w:rPr>
        <w:t>привлечение</w:t>
      </w:r>
      <w:r w:rsidRPr="00DA04A3">
        <w:rPr>
          <w:rFonts w:ascii="Times New Roman" w:hAnsi="Times New Roman"/>
          <w:sz w:val="16"/>
          <w:szCs w:val="16"/>
          <w:lang w:val="ru-RU"/>
        </w:rPr>
        <w:t xml:space="preserve"> 560 </w:t>
      </w:r>
      <w:r>
        <w:rPr>
          <w:rFonts w:ascii="Times New Roman" w:hAnsi="Times New Roman"/>
          <w:sz w:val="16"/>
          <w:szCs w:val="16"/>
          <w:lang w:val="ru-RU"/>
        </w:rPr>
        <w:t>людей</w:t>
      </w:r>
      <w:r w:rsidRPr="00DA04A3">
        <w:rPr>
          <w:rFonts w:ascii="Times New Roman" w:hAnsi="Times New Roman"/>
          <w:sz w:val="16"/>
          <w:szCs w:val="16"/>
          <w:lang w:val="ru-RU"/>
        </w:rPr>
        <w:t xml:space="preserve"> </w:t>
      </w:r>
      <w:r>
        <w:rPr>
          <w:rFonts w:ascii="Times New Roman" w:hAnsi="Times New Roman"/>
          <w:sz w:val="16"/>
          <w:szCs w:val="16"/>
          <w:lang w:val="ru-RU"/>
        </w:rPr>
        <w:t xml:space="preserve"> на указанных мероприятиях</w:t>
      </w:r>
      <w:r w:rsidRPr="00DA04A3">
        <w:rPr>
          <w:rFonts w:ascii="Times New Roman" w:hAnsi="Times New Roman"/>
          <w:sz w:val="16"/>
          <w:szCs w:val="16"/>
          <w:lang w:val="ru-RU"/>
        </w:rPr>
        <w:t>.</w:t>
      </w:r>
    </w:p>
  </w:footnote>
  <w:footnote w:id="9">
    <w:p w:rsidR="00127F2A" w:rsidRPr="005569FD" w:rsidRDefault="00127F2A" w:rsidP="0044261E">
      <w:pPr>
        <w:pStyle w:val="af2"/>
        <w:rPr>
          <w:lang w:val="ru-RU"/>
        </w:rPr>
      </w:pPr>
      <w:r>
        <w:rPr>
          <w:rStyle w:val="af4"/>
        </w:rPr>
        <w:footnoteRef/>
      </w:r>
      <w:r>
        <w:rPr>
          <w:rFonts w:ascii="Times New Roman" w:hAnsi="Times New Roman"/>
          <w:sz w:val="16"/>
          <w:szCs w:val="16"/>
          <w:lang w:val="ru-RU"/>
        </w:rPr>
        <w:t>Обсуждения</w:t>
      </w:r>
      <w:r w:rsidRPr="005569FD">
        <w:rPr>
          <w:rFonts w:ascii="Times New Roman" w:hAnsi="Times New Roman"/>
          <w:sz w:val="16"/>
          <w:szCs w:val="16"/>
          <w:lang w:val="ru-RU"/>
        </w:rPr>
        <w:t xml:space="preserve"> </w:t>
      </w:r>
      <w:r>
        <w:rPr>
          <w:rFonts w:ascii="Times New Roman" w:hAnsi="Times New Roman"/>
          <w:sz w:val="16"/>
          <w:szCs w:val="16"/>
          <w:lang w:val="ru-RU"/>
        </w:rPr>
        <w:t>в</w:t>
      </w:r>
      <w:r w:rsidRPr="005569FD">
        <w:rPr>
          <w:rFonts w:ascii="Times New Roman" w:hAnsi="Times New Roman"/>
          <w:sz w:val="16"/>
          <w:szCs w:val="16"/>
          <w:lang w:val="ru-RU"/>
        </w:rPr>
        <w:t xml:space="preserve"> </w:t>
      </w:r>
      <w:r>
        <w:rPr>
          <w:rFonts w:ascii="Times New Roman" w:hAnsi="Times New Roman"/>
          <w:sz w:val="16"/>
          <w:szCs w:val="16"/>
          <w:lang w:val="ru-RU"/>
        </w:rPr>
        <w:t>фокус</w:t>
      </w:r>
      <w:r w:rsidRPr="005569FD">
        <w:rPr>
          <w:rFonts w:ascii="Times New Roman" w:hAnsi="Times New Roman"/>
          <w:sz w:val="16"/>
          <w:szCs w:val="16"/>
          <w:lang w:val="ru-RU"/>
        </w:rPr>
        <w:t>-</w:t>
      </w:r>
      <w:r>
        <w:rPr>
          <w:rFonts w:ascii="Times New Roman" w:hAnsi="Times New Roman"/>
          <w:sz w:val="16"/>
          <w:szCs w:val="16"/>
          <w:lang w:val="ru-RU"/>
        </w:rPr>
        <w:t>группах</w:t>
      </w:r>
      <w:r w:rsidRPr="005569FD">
        <w:rPr>
          <w:rFonts w:ascii="Times New Roman" w:hAnsi="Times New Roman"/>
          <w:sz w:val="16"/>
          <w:szCs w:val="16"/>
          <w:lang w:val="ru-RU"/>
        </w:rPr>
        <w:t xml:space="preserve"> </w:t>
      </w:r>
      <w:r>
        <w:rPr>
          <w:rFonts w:ascii="Times New Roman" w:hAnsi="Times New Roman"/>
          <w:sz w:val="16"/>
          <w:szCs w:val="16"/>
          <w:lang w:val="ru-RU"/>
        </w:rPr>
        <w:t>будут</w:t>
      </w:r>
      <w:r w:rsidRPr="005569FD">
        <w:rPr>
          <w:rFonts w:ascii="Times New Roman" w:hAnsi="Times New Roman"/>
          <w:sz w:val="16"/>
          <w:szCs w:val="16"/>
          <w:lang w:val="ru-RU"/>
        </w:rPr>
        <w:t xml:space="preserve"> </w:t>
      </w:r>
      <w:r>
        <w:rPr>
          <w:rFonts w:ascii="Times New Roman" w:hAnsi="Times New Roman"/>
          <w:sz w:val="16"/>
          <w:szCs w:val="16"/>
          <w:lang w:val="ru-RU"/>
        </w:rPr>
        <w:t>организованы</w:t>
      </w:r>
      <w:r w:rsidRPr="005569FD">
        <w:rPr>
          <w:rFonts w:ascii="Times New Roman" w:hAnsi="Times New Roman"/>
          <w:sz w:val="16"/>
          <w:szCs w:val="16"/>
          <w:lang w:val="ru-RU"/>
        </w:rPr>
        <w:t xml:space="preserve"> </w:t>
      </w:r>
      <w:r>
        <w:rPr>
          <w:rFonts w:ascii="Times New Roman" w:hAnsi="Times New Roman"/>
          <w:sz w:val="16"/>
          <w:szCs w:val="16"/>
          <w:lang w:val="ru-RU"/>
        </w:rPr>
        <w:t>в</w:t>
      </w:r>
      <w:r w:rsidRPr="005569FD">
        <w:rPr>
          <w:rFonts w:ascii="Times New Roman" w:hAnsi="Times New Roman"/>
          <w:sz w:val="16"/>
          <w:szCs w:val="16"/>
          <w:lang w:val="ru-RU"/>
        </w:rPr>
        <w:t xml:space="preserve"> </w:t>
      </w:r>
      <w:r>
        <w:rPr>
          <w:rFonts w:ascii="Times New Roman" w:hAnsi="Times New Roman"/>
          <w:sz w:val="16"/>
          <w:szCs w:val="16"/>
          <w:lang w:val="ru-RU"/>
        </w:rPr>
        <w:t>рамках</w:t>
      </w:r>
      <w:r w:rsidRPr="005569FD">
        <w:rPr>
          <w:rFonts w:ascii="Times New Roman" w:hAnsi="Times New Roman"/>
          <w:sz w:val="16"/>
          <w:szCs w:val="16"/>
          <w:lang w:val="ru-RU"/>
        </w:rPr>
        <w:t xml:space="preserve"> </w:t>
      </w:r>
      <w:r>
        <w:rPr>
          <w:rFonts w:ascii="Times New Roman" w:hAnsi="Times New Roman"/>
          <w:sz w:val="16"/>
          <w:szCs w:val="16"/>
          <w:lang w:val="ru-RU"/>
        </w:rPr>
        <w:t>законодательного</w:t>
      </w:r>
      <w:r w:rsidRPr="005569FD">
        <w:rPr>
          <w:rFonts w:ascii="Times New Roman" w:hAnsi="Times New Roman"/>
          <w:sz w:val="16"/>
          <w:szCs w:val="16"/>
          <w:lang w:val="ru-RU"/>
        </w:rPr>
        <w:t xml:space="preserve"> </w:t>
      </w:r>
      <w:r>
        <w:rPr>
          <w:rFonts w:ascii="Times New Roman" w:hAnsi="Times New Roman"/>
          <w:sz w:val="16"/>
          <w:szCs w:val="16"/>
          <w:lang w:val="ru-RU"/>
        </w:rPr>
        <w:t>анализа</w:t>
      </w:r>
      <w:r w:rsidRPr="005569FD">
        <w:rPr>
          <w:rFonts w:ascii="Times New Roman" w:hAnsi="Times New Roman"/>
          <w:sz w:val="16"/>
          <w:szCs w:val="16"/>
          <w:lang w:val="ru-RU"/>
        </w:rPr>
        <w:t xml:space="preserve"> </w:t>
      </w:r>
      <w:r>
        <w:rPr>
          <w:rFonts w:ascii="Times New Roman" w:hAnsi="Times New Roman"/>
          <w:sz w:val="16"/>
          <w:szCs w:val="16"/>
          <w:lang w:val="ru-RU"/>
        </w:rPr>
        <w:t>в</w:t>
      </w:r>
      <w:r w:rsidRPr="005569FD">
        <w:rPr>
          <w:rFonts w:ascii="Times New Roman" w:hAnsi="Times New Roman"/>
          <w:sz w:val="16"/>
          <w:szCs w:val="16"/>
          <w:lang w:val="ru-RU"/>
        </w:rPr>
        <w:t xml:space="preserve"> </w:t>
      </w:r>
      <w:r>
        <w:rPr>
          <w:rFonts w:ascii="Times New Roman" w:hAnsi="Times New Roman"/>
          <w:sz w:val="16"/>
          <w:szCs w:val="16"/>
          <w:lang w:val="ru-RU"/>
        </w:rPr>
        <w:t>секторах</w:t>
      </w:r>
      <w:r w:rsidRPr="005569FD">
        <w:rPr>
          <w:rFonts w:ascii="Times New Roman" w:hAnsi="Times New Roman"/>
          <w:sz w:val="16"/>
          <w:szCs w:val="16"/>
          <w:lang w:val="ru-RU"/>
        </w:rPr>
        <w:t xml:space="preserve"> </w:t>
      </w:r>
      <w:r>
        <w:rPr>
          <w:rFonts w:ascii="Times New Roman" w:hAnsi="Times New Roman"/>
          <w:sz w:val="16"/>
          <w:szCs w:val="16"/>
          <w:lang w:val="ru-RU"/>
        </w:rPr>
        <w:t>здравоохранения</w:t>
      </w:r>
      <w:r w:rsidRPr="005569FD">
        <w:rPr>
          <w:rFonts w:ascii="Times New Roman" w:hAnsi="Times New Roman"/>
          <w:sz w:val="16"/>
          <w:szCs w:val="16"/>
          <w:lang w:val="ru-RU"/>
        </w:rPr>
        <w:t xml:space="preserve">, </w:t>
      </w:r>
      <w:r>
        <w:rPr>
          <w:rFonts w:ascii="Times New Roman" w:hAnsi="Times New Roman"/>
          <w:sz w:val="16"/>
          <w:szCs w:val="16"/>
          <w:lang w:val="ru-RU"/>
        </w:rPr>
        <w:t>образования</w:t>
      </w:r>
      <w:r w:rsidRPr="005569FD">
        <w:rPr>
          <w:rFonts w:ascii="Times New Roman" w:hAnsi="Times New Roman"/>
          <w:sz w:val="16"/>
          <w:szCs w:val="16"/>
          <w:lang w:val="ru-RU"/>
        </w:rPr>
        <w:t xml:space="preserve">, </w:t>
      </w:r>
      <w:r>
        <w:rPr>
          <w:rFonts w:ascii="Times New Roman" w:hAnsi="Times New Roman"/>
          <w:sz w:val="16"/>
          <w:szCs w:val="16"/>
          <w:lang w:val="ru-RU"/>
        </w:rPr>
        <w:t>труда</w:t>
      </w:r>
      <w:r w:rsidRPr="005569FD">
        <w:rPr>
          <w:rFonts w:ascii="Times New Roman" w:hAnsi="Times New Roman"/>
          <w:sz w:val="16"/>
          <w:szCs w:val="16"/>
          <w:lang w:val="ru-RU"/>
        </w:rPr>
        <w:t xml:space="preserve">, </w:t>
      </w:r>
      <w:r>
        <w:rPr>
          <w:rFonts w:ascii="Times New Roman" w:hAnsi="Times New Roman"/>
          <w:sz w:val="16"/>
          <w:szCs w:val="16"/>
          <w:lang w:val="ru-RU"/>
        </w:rPr>
        <w:t>правосудия</w:t>
      </w:r>
      <w:r w:rsidRPr="005569FD">
        <w:rPr>
          <w:rFonts w:ascii="Times New Roman" w:hAnsi="Times New Roman"/>
          <w:sz w:val="16"/>
          <w:szCs w:val="16"/>
          <w:lang w:val="ru-RU"/>
        </w:rPr>
        <w:t xml:space="preserve"> </w:t>
      </w:r>
      <w:r>
        <w:rPr>
          <w:rFonts w:ascii="Times New Roman" w:hAnsi="Times New Roman"/>
          <w:sz w:val="16"/>
          <w:szCs w:val="16"/>
          <w:lang w:val="ru-RU"/>
        </w:rPr>
        <w:t>и</w:t>
      </w:r>
      <w:r w:rsidRPr="005569FD">
        <w:rPr>
          <w:rFonts w:ascii="Times New Roman" w:hAnsi="Times New Roman"/>
          <w:sz w:val="16"/>
          <w:szCs w:val="16"/>
          <w:lang w:val="ru-RU"/>
        </w:rPr>
        <w:t xml:space="preserve"> </w:t>
      </w:r>
      <w:r>
        <w:rPr>
          <w:rFonts w:ascii="Times New Roman" w:hAnsi="Times New Roman"/>
          <w:sz w:val="16"/>
          <w:szCs w:val="16"/>
          <w:lang w:val="ru-RU"/>
        </w:rPr>
        <w:t>безопасности</w:t>
      </w:r>
      <w:r w:rsidRPr="005569FD">
        <w:rPr>
          <w:rFonts w:ascii="Times New Roman" w:hAnsi="Times New Roman"/>
          <w:sz w:val="16"/>
          <w:szCs w:val="16"/>
          <w:lang w:val="ru-RU"/>
        </w:rPr>
        <w:t xml:space="preserve"> </w:t>
      </w:r>
      <w:r>
        <w:rPr>
          <w:rFonts w:ascii="Times New Roman" w:hAnsi="Times New Roman"/>
          <w:sz w:val="16"/>
          <w:szCs w:val="16"/>
          <w:lang w:val="ru-RU"/>
        </w:rPr>
        <w:t>во</w:t>
      </w:r>
      <w:r w:rsidRPr="005569FD">
        <w:rPr>
          <w:rFonts w:ascii="Times New Roman" w:hAnsi="Times New Roman"/>
          <w:sz w:val="16"/>
          <w:szCs w:val="16"/>
          <w:lang w:val="ru-RU"/>
        </w:rPr>
        <w:t xml:space="preserve"> </w:t>
      </w:r>
      <w:r>
        <w:rPr>
          <w:rFonts w:ascii="Times New Roman" w:hAnsi="Times New Roman"/>
          <w:sz w:val="16"/>
          <w:szCs w:val="16"/>
          <w:lang w:val="ru-RU"/>
        </w:rPr>
        <w:t>всех</w:t>
      </w:r>
      <w:r w:rsidRPr="005569FD">
        <w:rPr>
          <w:rFonts w:ascii="Times New Roman" w:hAnsi="Times New Roman"/>
          <w:sz w:val="16"/>
          <w:szCs w:val="16"/>
          <w:lang w:val="ru-RU"/>
        </w:rPr>
        <w:t xml:space="preserve"> </w:t>
      </w:r>
      <w:r>
        <w:rPr>
          <w:rFonts w:ascii="Times New Roman" w:hAnsi="Times New Roman"/>
          <w:sz w:val="16"/>
          <w:szCs w:val="16"/>
          <w:lang w:val="ru-RU"/>
        </w:rPr>
        <w:t>целевых</w:t>
      </w:r>
      <w:r w:rsidRPr="005569FD">
        <w:rPr>
          <w:rFonts w:ascii="Times New Roman" w:hAnsi="Times New Roman"/>
          <w:sz w:val="16"/>
          <w:szCs w:val="16"/>
          <w:lang w:val="ru-RU"/>
        </w:rPr>
        <w:t xml:space="preserve"> </w:t>
      </w:r>
      <w:r>
        <w:rPr>
          <w:rFonts w:ascii="Times New Roman" w:hAnsi="Times New Roman"/>
          <w:sz w:val="16"/>
          <w:szCs w:val="16"/>
          <w:lang w:val="ru-RU"/>
        </w:rPr>
        <w:t>районах</w:t>
      </w:r>
      <w:r w:rsidRPr="005569FD">
        <w:rPr>
          <w:rFonts w:ascii="Times New Roman" w:hAnsi="Times New Roman"/>
          <w:sz w:val="16"/>
          <w:szCs w:val="16"/>
          <w:lang w:val="ru-RU"/>
        </w:rPr>
        <w:t xml:space="preserve"> </w:t>
      </w:r>
      <w:r>
        <w:rPr>
          <w:rFonts w:ascii="Times New Roman" w:hAnsi="Times New Roman"/>
          <w:sz w:val="16"/>
          <w:szCs w:val="16"/>
          <w:lang w:val="ru-RU"/>
        </w:rPr>
        <w:t>проекта</w:t>
      </w:r>
      <w:r w:rsidRPr="005569FD">
        <w:rPr>
          <w:rFonts w:ascii="Times New Roman" w:hAnsi="Times New Roman"/>
          <w:sz w:val="16"/>
          <w:szCs w:val="16"/>
          <w:lang w:val="ru-RU"/>
        </w:rPr>
        <w:t xml:space="preserve">, </w:t>
      </w:r>
      <w:r>
        <w:rPr>
          <w:rFonts w:ascii="Times New Roman" w:hAnsi="Times New Roman"/>
          <w:sz w:val="16"/>
          <w:szCs w:val="16"/>
          <w:lang w:val="ru-RU"/>
        </w:rPr>
        <w:t>в</w:t>
      </w:r>
      <w:r w:rsidRPr="005569FD">
        <w:rPr>
          <w:rFonts w:ascii="Times New Roman" w:hAnsi="Times New Roman"/>
          <w:sz w:val="16"/>
          <w:szCs w:val="16"/>
          <w:lang w:val="ru-RU"/>
        </w:rPr>
        <w:t xml:space="preserve"> </w:t>
      </w:r>
      <w:r>
        <w:rPr>
          <w:rFonts w:ascii="Times New Roman" w:hAnsi="Times New Roman"/>
          <w:sz w:val="16"/>
          <w:szCs w:val="16"/>
          <w:lang w:val="ru-RU"/>
        </w:rPr>
        <w:t>тесном</w:t>
      </w:r>
      <w:r w:rsidRPr="005569FD">
        <w:rPr>
          <w:rFonts w:ascii="Times New Roman" w:hAnsi="Times New Roman"/>
          <w:sz w:val="16"/>
          <w:szCs w:val="16"/>
          <w:lang w:val="ru-RU"/>
        </w:rPr>
        <w:t xml:space="preserve"> </w:t>
      </w:r>
      <w:r>
        <w:rPr>
          <w:rFonts w:ascii="Times New Roman" w:hAnsi="Times New Roman"/>
          <w:sz w:val="16"/>
          <w:szCs w:val="16"/>
          <w:lang w:val="ru-RU"/>
        </w:rPr>
        <w:t>сотрудничестве</w:t>
      </w:r>
      <w:r w:rsidRPr="005569FD">
        <w:rPr>
          <w:rFonts w:ascii="Times New Roman" w:hAnsi="Times New Roman"/>
          <w:sz w:val="16"/>
          <w:szCs w:val="16"/>
          <w:lang w:val="ru-RU"/>
        </w:rPr>
        <w:t xml:space="preserve"> </w:t>
      </w:r>
      <w:r>
        <w:rPr>
          <w:rFonts w:ascii="Times New Roman" w:hAnsi="Times New Roman"/>
          <w:sz w:val="16"/>
          <w:szCs w:val="16"/>
          <w:lang w:val="ru-RU"/>
        </w:rPr>
        <w:t>с</w:t>
      </w:r>
      <w:r w:rsidRPr="005569FD">
        <w:rPr>
          <w:rFonts w:ascii="Times New Roman" w:hAnsi="Times New Roman"/>
          <w:sz w:val="16"/>
          <w:szCs w:val="16"/>
          <w:lang w:val="ru-RU"/>
        </w:rPr>
        <w:t xml:space="preserve"> </w:t>
      </w:r>
      <w:r>
        <w:rPr>
          <w:rFonts w:ascii="Times New Roman" w:hAnsi="Times New Roman"/>
          <w:sz w:val="16"/>
          <w:szCs w:val="16"/>
          <w:lang w:val="ru-RU"/>
        </w:rPr>
        <w:t>национальными</w:t>
      </w:r>
      <w:r w:rsidRPr="005569FD">
        <w:rPr>
          <w:rFonts w:ascii="Times New Roman" w:hAnsi="Times New Roman"/>
          <w:sz w:val="16"/>
          <w:szCs w:val="16"/>
          <w:lang w:val="ru-RU"/>
        </w:rPr>
        <w:t xml:space="preserve"> </w:t>
      </w:r>
      <w:r>
        <w:rPr>
          <w:rFonts w:ascii="Times New Roman" w:hAnsi="Times New Roman"/>
          <w:sz w:val="16"/>
          <w:szCs w:val="16"/>
          <w:lang w:val="ru-RU"/>
        </w:rPr>
        <w:t>консультантами</w:t>
      </w:r>
      <w:r w:rsidRPr="005569FD">
        <w:rPr>
          <w:rFonts w:ascii="Times New Roman" w:hAnsi="Times New Roman"/>
          <w:sz w:val="16"/>
          <w:szCs w:val="16"/>
          <w:lang w:val="ru-RU"/>
        </w:rPr>
        <w:t xml:space="preserve">, </w:t>
      </w:r>
      <w:r>
        <w:rPr>
          <w:rFonts w:ascii="Times New Roman" w:hAnsi="Times New Roman"/>
          <w:sz w:val="16"/>
          <w:szCs w:val="16"/>
          <w:lang w:val="ru-RU"/>
        </w:rPr>
        <w:t>нанятыми</w:t>
      </w:r>
      <w:r w:rsidRPr="005569FD">
        <w:rPr>
          <w:rFonts w:ascii="Times New Roman" w:hAnsi="Times New Roman"/>
          <w:sz w:val="16"/>
          <w:szCs w:val="16"/>
          <w:lang w:val="ru-RU"/>
        </w:rPr>
        <w:t xml:space="preserve"> </w:t>
      </w:r>
      <w:r>
        <w:rPr>
          <w:rFonts w:ascii="Times New Roman" w:hAnsi="Times New Roman"/>
          <w:sz w:val="16"/>
          <w:szCs w:val="16"/>
          <w:lang w:val="ru-RU"/>
        </w:rPr>
        <w:t>ПРООН</w:t>
      </w:r>
      <w:r w:rsidRPr="005569FD">
        <w:rPr>
          <w:rFonts w:ascii="Times New Roman" w:hAnsi="Times New Roman"/>
          <w:sz w:val="16"/>
          <w:szCs w:val="16"/>
          <w:lang w:val="ru-RU"/>
        </w:rPr>
        <w:t xml:space="preserve"> </w:t>
      </w:r>
      <w:r>
        <w:rPr>
          <w:rFonts w:ascii="Times New Roman" w:hAnsi="Times New Roman"/>
          <w:sz w:val="16"/>
          <w:szCs w:val="16"/>
          <w:lang w:val="ru-RU"/>
        </w:rPr>
        <w:t>для</w:t>
      </w:r>
      <w:r w:rsidRPr="005569FD">
        <w:rPr>
          <w:rFonts w:ascii="Times New Roman" w:hAnsi="Times New Roman"/>
          <w:sz w:val="16"/>
          <w:szCs w:val="16"/>
          <w:lang w:val="ru-RU"/>
        </w:rPr>
        <w:t xml:space="preserve"> </w:t>
      </w:r>
      <w:r>
        <w:rPr>
          <w:rFonts w:ascii="Times New Roman" w:hAnsi="Times New Roman"/>
          <w:sz w:val="16"/>
          <w:szCs w:val="16"/>
          <w:lang w:val="ru-RU"/>
        </w:rPr>
        <w:t>проведения</w:t>
      </w:r>
      <w:r w:rsidRPr="005569FD">
        <w:rPr>
          <w:rFonts w:ascii="Times New Roman" w:hAnsi="Times New Roman"/>
          <w:sz w:val="16"/>
          <w:szCs w:val="16"/>
          <w:lang w:val="ru-RU"/>
        </w:rPr>
        <w:t xml:space="preserve"> </w:t>
      </w:r>
      <w:r>
        <w:rPr>
          <w:rFonts w:ascii="Times New Roman" w:hAnsi="Times New Roman"/>
          <w:sz w:val="16"/>
          <w:szCs w:val="16"/>
          <w:lang w:val="ru-RU"/>
        </w:rPr>
        <w:t>законодательного</w:t>
      </w:r>
      <w:r w:rsidRPr="005569FD">
        <w:rPr>
          <w:rFonts w:ascii="Times New Roman" w:hAnsi="Times New Roman"/>
          <w:sz w:val="16"/>
          <w:szCs w:val="16"/>
          <w:lang w:val="ru-RU"/>
        </w:rPr>
        <w:t xml:space="preserve"> </w:t>
      </w:r>
      <w:r>
        <w:rPr>
          <w:rFonts w:ascii="Times New Roman" w:hAnsi="Times New Roman"/>
          <w:sz w:val="16"/>
          <w:szCs w:val="16"/>
          <w:lang w:val="ru-RU"/>
        </w:rPr>
        <w:t>анализа. Фокус</w:t>
      </w:r>
      <w:r w:rsidRPr="005569FD">
        <w:rPr>
          <w:rFonts w:ascii="Times New Roman" w:hAnsi="Times New Roman"/>
          <w:sz w:val="16"/>
          <w:szCs w:val="16"/>
          <w:lang w:val="ru-RU"/>
        </w:rPr>
        <w:t xml:space="preserve"> </w:t>
      </w:r>
      <w:r>
        <w:rPr>
          <w:rFonts w:ascii="Times New Roman" w:hAnsi="Times New Roman"/>
          <w:sz w:val="16"/>
          <w:szCs w:val="16"/>
          <w:lang w:val="ru-RU"/>
        </w:rPr>
        <w:t>группы</w:t>
      </w:r>
      <w:r w:rsidRPr="005569FD">
        <w:rPr>
          <w:rFonts w:ascii="Times New Roman" w:hAnsi="Times New Roman"/>
          <w:sz w:val="16"/>
          <w:szCs w:val="16"/>
          <w:lang w:val="ru-RU"/>
        </w:rPr>
        <w:t xml:space="preserve"> </w:t>
      </w:r>
      <w:r>
        <w:rPr>
          <w:rFonts w:ascii="Times New Roman" w:hAnsi="Times New Roman"/>
          <w:sz w:val="16"/>
          <w:szCs w:val="16"/>
          <w:lang w:val="ru-RU"/>
        </w:rPr>
        <w:t>будут</w:t>
      </w:r>
      <w:r w:rsidRPr="005569FD">
        <w:rPr>
          <w:rFonts w:ascii="Times New Roman" w:hAnsi="Times New Roman"/>
          <w:sz w:val="16"/>
          <w:szCs w:val="16"/>
          <w:lang w:val="ru-RU"/>
        </w:rPr>
        <w:t xml:space="preserve"> </w:t>
      </w:r>
      <w:r>
        <w:rPr>
          <w:rFonts w:ascii="Times New Roman" w:hAnsi="Times New Roman"/>
          <w:sz w:val="16"/>
          <w:szCs w:val="16"/>
          <w:lang w:val="ru-RU"/>
        </w:rPr>
        <w:t>проведены</w:t>
      </w:r>
      <w:r w:rsidRPr="005569FD">
        <w:rPr>
          <w:rFonts w:ascii="Times New Roman" w:hAnsi="Times New Roman"/>
          <w:sz w:val="16"/>
          <w:szCs w:val="16"/>
          <w:lang w:val="ru-RU"/>
        </w:rPr>
        <w:t xml:space="preserve"> </w:t>
      </w:r>
      <w:r>
        <w:rPr>
          <w:rFonts w:ascii="Times New Roman" w:hAnsi="Times New Roman"/>
          <w:sz w:val="16"/>
          <w:szCs w:val="16"/>
          <w:lang w:val="ru-RU"/>
        </w:rPr>
        <w:t>с</w:t>
      </w:r>
      <w:r w:rsidRPr="005569FD">
        <w:rPr>
          <w:rFonts w:ascii="Times New Roman" w:hAnsi="Times New Roman"/>
          <w:sz w:val="16"/>
          <w:szCs w:val="16"/>
          <w:lang w:val="ru-RU"/>
        </w:rPr>
        <w:t xml:space="preserve"> </w:t>
      </w:r>
      <w:r>
        <w:rPr>
          <w:rFonts w:ascii="Times New Roman" w:hAnsi="Times New Roman"/>
          <w:sz w:val="16"/>
          <w:szCs w:val="16"/>
          <w:lang w:val="ru-RU"/>
        </w:rPr>
        <w:t>участием</w:t>
      </w:r>
      <w:r w:rsidRPr="005569FD">
        <w:rPr>
          <w:rFonts w:ascii="Times New Roman" w:hAnsi="Times New Roman"/>
          <w:sz w:val="16"/>
          <w:szCs w:val="16"/>
          <w:lang w:val="ru-RU"/>
        </w:rPr>
        <w:t xml:space="preserve"> </w:t>
      </w:r>
      <w:r>
        <w:rPr>
          <w:rFonts w:ascii="Times New Roman" w:hAnsi="Times New Roman"/>
          <w:sz w:val="16"/>
          <w:szCs w:val="16"/>
          <w:lang w:val="ru-RU"/>
        </w:rPr>
        <w:t>следующих</w:t>
      </w:r>
      <w:r w:rsidRPr="005569FD">
        <w:rPr>
          <w:rFonts w:ascii="Times New Roman" w:hAnsi="Times New Roman"/>
          <w:sz w:val="16"/>
          <w:szCs w:val="16"/>
          <w:lang w:val="ru-RU"/>
        </w:rPr>
        <w:t xml:space="preserve"> </w:t>
      </w:r>
      <w:r>
        <w:rPr>
          <w:rFonts w:ascii="Times New Roman" w:hAnsi="Times New Roman"/>
          <w:sz w:val="16"/>
          <w:szCs w:val="16"/>
          <w:lang w:val="ru-RU"/>
        </w:rPr>
        <w:t>целевых</w:t>
      </w:r>
      <w:r w:rsidRPr="005569FD">
        <w:rPr>
          <w:rFonts w:ascii="Times New Roman" w:hAnsi="Times New Roman"/>
          <w:sz w:val="16"/>
          <w:szCs w:val="16"/>
          <w:lang w:val="ru-RU"/>
        </w:rPr>
        <w:t xml:space="preserve"> </w:t>
      </w:r>
      <w:r>
        <w:rPr>
          <w:rFonts w:ascii="Times New Roman" w:hAnsi="Times New Roman"/>
          <w:sz w:val="16"/>
          <w:szCs w:val="16"/>
          <w:lang w:val="ru-RU"/>
        </w:rPr>
        <w:t>групп</w:t>
      </w:r>
      <w:r w:rsidRPr="005569FD">
        <w:rPr>
          <w:rFonts w:ascii="Times New Roman" w:hAnsi="Times New Roman"/>
          <w:sz w:val="16"/>
          <w:szCs w:val="16"/>
          <w:lang w:val="ru-RU"/>
        </w:rPr>
        <w:t xml:space="preserve">: </w:t>
      </w:r>
      <w:r>
        <w:rPr>
          <w:rFonts w:ascii="Times New Roman" w:hAnsi="Times New Roman"/>
          <w:sz w:val="16"/>
          <w:szCs w:val="16"/>
          <w:lang w:val="ru-RU"/>
        </w:rPr>
        <w:t>мужчины</w:t>
      </w:r>
      <w:r w:rsidRPr="005569FD">
        <w:rPr>
          <w:rFonts w:ascii="Times New Roman" w:hAnsi="Times New Roman"/>
          <w:sz w:val="16"/>
          <w:szCs w:val="16"/>
          <w:lang w:val="ru-RU"/>
        </w:rPr>
        <w:t xml:space="preserve">, </w:t>
      </w:r>
      <w:r>
        <w:rPr>
          <w:rFonts w:ascii="Times New Roman" w:hAnsi="Times New Roman"/>
          <w:sz w:val="16"/>
          <w:szCs w:val="16"/>
          <w:lang w:val="ru-RU"/>
        </w:rPr>
        <w:t>женщины</w:t>
      </w:r>
      <w:r w:rsidRPr="005569FD">
        <w:rPr>
          <w:rFonts w:ascii="Times New Roman" w:hAnsi="Times New Roman"/>
          <w:sz w:val="16"/>
          <w:szCs w:val="16"/>
          <w:lang w:val="ru-RU"/>
        </w:rPr>
        <w:t xml:space="preserve">, </w:t>
      </w:r>
      <w:r>
        <w:rPr>
          <w:rFonts w:ascii="Times New Roman" w:hAnsi="Times New Roman"/>
          <w:sz w:val="16"/>
          <w:szCs w:val="16"/>
          <w:lang w:val="ru-RU"/>
        </w:rPr>
        <w:t>молодежь</w:t>
      </w:r>
      <w:r w:rsidRPr="005569FD">
        <w:rPr>
          <w:rFonts w:ascii="Times New Roman" w:hAnsi="Times New Roman"/>
          <w:sz w:val="16"/>
          <w:szCs w:val="16"/>
          <w:lang w:val="ru-RU"/>
        </w:rPr>
        <w:t xml:space="preserve">, </w:t>
      </w:r>
      <w:r>
        <w:rPr>
          <w:rFonts w:ascii="Times New Roman" w:hAnsi="Times New Roman"/>
          <w:sz w:val="16"/>
          <w:szCs w:val="16"/>
          <w:lang w:val="ru-RU"/>
        </w:rPr>
        <w:t>люди</w:t>
      </w:r>
      <w:r w:rsidRPr="005569FD">
        <w:rPr>
          <w:rFonts w:ascii="Times New Roman" w:hAnsi="Times New Roman"/>
          <w:sz w:val="16"/>
          <w:szCs w:val="16"/>
          <w:lang w:val="ru-RU"/>
        </w:rPr>
        <w:t xml:space="preserve"> </w:t>
      </w:r>
      <w:r>
        <w:rPr>
          <w:rFonts w:ascii="Times New Roman" w:hAnsi="Times New Roman"/>
          <w:sz w:val="16"/>
          <w:szCs w:val="16"/>
          <w:lang w:val="ru-RU"/>
        </w:rPr>
        <w:t>с</w:t>
      </w:r>
      <w:r w:rsidRPr="005569FD">
        <w:rPr>
          <w:rFonts w:ascii="Times New Roman" w:hAnsi="Times New Roman"/>
          <w:sz w:val="16"/>
          <w:szCs w:val="16"/>
          <w:lang w:val="ru-RU"/>
        </w:rPr>
        <w:t xml:space="preserve"> </w:t>
      </w:r>
      <w:r>
        <w:rPr>
          <w:rFonts w:ascii="Times New Roman" w:hAnsi="Times New Roman"/>
          <w:sz w:val="16"/>
          <w:szCs w:val="16"/>
          <w:lang w:val="ru-RU"/>
        </w:rPr>
        <w:t>ограниченными</w:t>
      </w:r>
      <w:r w:rsidRPr="005569FD">
        <w:rPr>
          <w:rFonts w:ascii="Times New Roman" w:hAnsi="Times New Roman"/>
          <w:sz w:val="16"/>
          <w:szCs w:val="16"/>
          <w:lang w:val="ru-RU"/>
        </w:rPr>
        <w:t xml:space="preserve"> </w:t>
      </w:r>
      <w:r>
        <w:rPr>
          <w:rFonts w:ascii="Times New Roman" w:hAnsi="Times New Roman"/>
          <w:sz w:val="16"/>
          <w:szCs w:val="16"/>
          <w:lang w:val="ru-RU"/>
        </w:rPr>
        <w:t xml:space="preserve">возможностями, женщины, живущие с ВИЧ/СПИД. </w:t>
      </w:r>
      <w:r w:rsidRPr="005569FD">
        <w:rPr>
          <w:rFonts w:ascii="Times New Roman" w:hAnsi="Times New Roman"/>
          <w:sz w:val="16"/>
          <w:szCs w:val="16"/>
          <w:lang w:val="ru-RU"/>
        </w:rPr>
        <w:t xml:space="preserve"> </w:t>
      </w:r>
    </w:p>
  </w:footnote>
  <w:footnote w:id="10">
    <w:p w:rsidR="00127F2A" w:rsidRPr="005569FD" w:rsidRDefault="00127F2A" w:rsidP="0044261E">
      <w:pPr>
        <w:pStyle w:val="af2"/>
        <w:rPr>
          <w:rFonts w:ascii="Times New Roman" w:hAnsi="Times New Roman"/>
          <w:sz w:val="16"/>
          <w:szCs w:val="16"/>
          <w:lang w:val="ru-RU"/>
        </w:rPr>
      </w:pPr>
      <w:r>
        <w:rPr>
          <w:rStyle w:val="af4"/>
        </w:rPr>
        <w:footnoteRef/>
      </w:r>
      <w:r>
        <w:rPr>
          <w:rFonts w:ascii="Times New Roman" w:hAnsi="Times New Roman"/>
          <w:sz w:val="16"/>
          <w:szCs w:val="16"/>
          <w:lang w:val="ru-RU"/>
        </w:rPr>
        <w:t xml:space="preserve"> Представители местных органов власти (хукуматы, джамоаты</w:t>
      </w:r>
      <w:r w:rsidRPr="005569FD">
        <w:rPr>
          <w:rFonts w:ascii="Times New Roman" w:hAnsi="Times New Roman"/>
          <w:sz w:val="16"/>
          <w:szCs w:val="16"/>
          <w:lang w:val="ru-RU"/>
        </w:rPr>
        <w:t>).</w:t>
      </w:r>
      <w:r w:rsidRPr="00707D76">
        <w:rPr>
          <w:rFonts w:ascii="Times New Roman" w:hAnsi="Times New Roman"/>
        </w:rPr>
        <w:t/>
      </w:r>
    </w:p>
  </w:footnote>
  <w:footnote w:id="11">
    <w:p w:rsidR="00127F2A" w:rsidRPr="005569FD" w:rsidRDefault="00127F2A" w:rsidP="0044261E">
      <w:pPr>
        <w:pStyle w:val="af2"/>
        <w:rPr>
          <w:lang w:val="ru-RU"/>
        </w:rPr>
      </w:pPr>
      <w:r>
        <w:rPr>
          <w:rStyle w:val="af4"/>
        </w:rPr>
        <w:footnoteRef/>
      </w:r>
      <w:r>
        <w:rPr>
          <w:rFonts w:ascii="Times New Roman" w:hAnsi="Times New Roman"/>
          <w:sz w:val="16"/>
          <w:szCs w:val="16"/>
          <w:lang w:val="ru-RU"/>
        </w:rPr>
        <w:t>Мероприятия</w:t>
      </w:r>
      <w:r w:rsidRPr="005569FD">
        <w:rPr>
          <w:rFonts w:ascii="Times New Roman" w:hAnsi="Times New Roman"/>
          <w:sz w:val="16"/>
          <w:szCs w:val="16"/>
          <w:lang w:val="ru-RU"/>
        </w:rPr>
        <w:t xml:space="preserve"> </w:t>
      </w:r>
      <w:r>
        <w:rPr>
          <w:rFonts w:ascii="Times New Roman" w:hAnsi="Times New Roman"/>
          <w:sz w:val="16"/>
          <w:szCs w:val="16"/>
          <w:lang w:val="ru-RU"/>
        </w:rPr>
        <w:t>по</w:t>
      </w:r>
      <w:r w:rsidRPr="005569FD">
        <w:rPr>
          <w:rFonts w:ascii="Times New Roman" w:hAnsi="Times New Roman"/>
          <w:sz w:val="16"/>
          <w:szCs w:val="16"/>
          <w:lang w:val="ru-RU"/>
        </w:rPr>
        <w:t xml:space="preserve"> </w:t>
      </w:r>
      <w:r>
        <w:rPr>
          <w:rFonts w:ascii="Times New Roman" w:hAnsi="Times New Roman"/>
          <w:sz w:val="16"/>
          <w:szCs w:val="16"/>
          <w:lang w:val="ru-RU"/>
        </w:rPr>
        <w:t>мобилизации</w:t>
      </w:r>
      <w:r w:rsidRPr="005569FD">
        <w:rPr>
          <w:rFonts w:ascii="Times New Roman" w:hAnsi="Times New Roman"/>
          <w:sz w:val="16"/>
          <w:szCs w:val="16"/>
          <w:lang w:val="ru-RU"/>
        </w:rPr>
        <w:t xml:space="preserve"> </w:t>
      </w:r>
      <w:r>
        <w:rPr>
          <w:rFonts w:ascii="Times New Roman" w:hAnsi="Times New Roman"/>
          <w:sz w:val="16"/>
          <w:szCs w:val="16"/>
          <w:lang w:val="ru-RU"/>
        </w:rPr>
        <w:t>сообществ</w:t>
      </w:r>
      <w:r w:rsidRPr="005569FD">
        <w:rPr>
          <w:rFonts w:ascii="Times New Roman" w:hAnsi="Times New Roman"/>
          <w:sz w:val="16"/>
          <w:szCs w:val="16"/>
          <w:lang w:val="ru-RU"/>
        </w:rPr>
        <w:t xml:space="preserve"> </w:t>
      </w:r>
      <w:r>
        <w:rPr>
          <w:rFonts w:ascii="Times New Roman" w:hAnsi="Times New Roman"/>
          <w:sz w:val="16"/>
          <w:szCs w:val="16"/>
          <w:lang w:val="ru-RU"/>
        </w:rPr>
        <w:t>должны</w:t>
      </w:r>
      <w:r w:rsidRPr="005569FD">
        <w:rPr>
          <w:rFonts w:ascii="Times New Roman" w:hAnsi="Times New Roman"/>
          <w:sz w:val="16"/>
          <w:szCs w:val="16"/>
          <w:lang w:val="ru-RU"/>
        </w:rPr>
        <w:t xml:space="preserve"> </w:t>
      </w:r>
      <w:r>
        <w:rPr>
          <w:rFonts w:ascii="Times New Roman" w:hAnsi="Times New Roman"/>
          <w:sz w:val="16"/>
          <w:szCs w:val="16"/>
          <w:lang w:val="ru-RU"/>
        </w:rPr>
        <w:t>быть</w:t>
      </w:r>
      <w:r w:rsidRPr="005569FD">
        <w:rPr>
          <w:rFonts w:ascii="Times New Roman" w:hAnsi="Times New Roman"/>
          <w:sz w:val="16"/>
          <w:szCs w:val="16"/>
          <w:lang w:val="ru-RU"/>
        </w:rPr>
        <w:t xml:space="preserve"> </w:t>
      </w:r>
      <w:r>
        <w:rPr>
          <w:rFonts w:ascii="Times New Roman" w:hAnsi="Times New Roman"/>
          <w:sz w:val="16"/>
          <w:szCs w:val="16"/>
          <w:lang w:val="ru-RU"/>
        </w:rPr>
        <w:t>проведены</w:t>
      </w:r>
      <w:r w:rsidRPr="005569FD">
        <w:rPr>
          <w:rFonts w:ascii="Times New Roman" w:hAnsi="Times New Roman"/>
          <w:sz w:val="16"/>
          <w:szCs w:val="16"/>
          <w:lang w:val="ru-RU"/>
        </w:rPr>
        <w:t xml:space="preserve"> </w:t>
      </w:r>
      <w:r>
        <w:rPr>
          <w:rFonts w:ascii="Times New Roman" w:hAnsi="Times New Roman"/>
          <w:sz w:val="16"/>
          <w:szCs w:val="16"/>
          <w:lang w:val="ru-RU"/>
        </w:rPr>
        <w:t>с</w:t>
      </w:r>
      <w:r w:rsidRPr="005569FD">
        <w:rPr>
          <w:rFonts w:ascii="Times New Roman" w:hAnsi="Times New Roman"/>
          <w:sz w:val="16"/>
          <w:szCs w:val="16"/>
          <w:lang w:val="ru-RU"/>
        </w:rPr>
        <w:t xml:space="preserve"> </w:t>
      </w:r>
      <w:r>
        <w:rPr>
          <w:rFonts w:ascii="Times New Roman" w:hAnsi="Times New Roman"/>
          <w:sz w:val="16"/>
          <w:szCs w:val="16"/>
          <w:lang w:val="ru-RU"/>
        </w:rPr>
        <w:t>привлечением местных активистов, молодежи, людей с ограниченными возможностями, женщин, живущим с ВИЧ/СПИД и представителей местных органов власти</w:t>
      </w:r>
      <w:r w:rsidRPr="005569FD">
        <w:rPr>
          <w:rFonts w:ascii="Times New Roman" w:hAnsi="Times New Roman"/>
          <w:sz w:val="16"/>
          <w:szCs w:val="16"/>
          <w:lang w:val="ru-RU"/>
        </w:rPr>
        <w:t>.</w:t>
      </w:r>
    </w:p>
  </w:footnote>
  <w:footnote w:id="12">
    <w:p w:rsidR="00127F2A" w:rsidRPr="00220B02" w:rsidRDefault="00127F2A" w:rsidP="0044261E">
      <w:pPr>
        <w:pStyle w:val="af2"/>
        <w:rPr>
          <w:rFonts w:ascii="Times New Roman" w:hAnsi="Times New Roman"/>
          <w:sz w:val="16"/>
          <w:szCs w:val="16"/>
          <w:lang w:val="ru-RU"/>
        </w:rPr>
      </w:pPr>
      <w:r>
        <w:rPr>
          <w:rStyle w:val="af4"/>
        </w:rPr>
        <w:footnoteRef/>
      </w:r>
      <w:r>
        <w:rPr>
          <w:rFonts w:ascii="Times New Roman" w:hAnsi="Times New Roman"/>
          <w:sz w:val="16"/>
          <w:szCs w:val="16"/>
          <w:lang w:val="ru-RU"/>
        </w:rPr>
        <w:t>Минимум</w:t>
      </w:r>
      <w:r w:rsidRPr="006319AB">
        <w:rPr>
          <w:rFonts w:ascii="Times New Roman" w:hAnsi="Times New Roman"/>
          <w:sz w:val="16"/>
          <w:szCs w:val="16"/>
          <w:lang w:val="ru-RU"/>
        </w:rPr>
        <w:t xml:space="preserve"> 4 </w:t>
      </w:r>
      <w:r>
        <w:rPr>
          <w:rFonts w:ascii="Times New Roman" w:hAnsi="Times New Roman"/>
          <w:sz w:val="16"/>
          <w:szCs w:val="16"/>
          <w:lang w:val="ru-RU"/>
        </w:rPr>
        <w:t>мероприятий</w:t>
      </w:r>
      <w:r w:rsidRPr="006319AB">
        <w:rPr>
          <w:rFonts w:ascii="Times New Roman" w:hAnsi="Times New Roman"/>
          <w:sz w:val="16"/>
          <w:szCs w:val="16"/>
          <w:lang w:val="ru-RU"/>
        </w:rPr>
        <w:t>/</w:t>
      </w:r>
      <w:r>
        <w:rPr>
          <w:rFonts w:ascii="Times New Roman" w:hAnsi="Times New Roman"/>
          <w:sz w:val="16"/>
          <w:szCs w:val="16"/>
          <w:lang w:val="ru-RU"/>
        </w:rPr>
        <w:t>активностей</w:t>
      </w:r>
      <w:r w:rsidRPr="006319AB">
        <w:rPr>
          <w:rFonts w:ascii="Times New Roman" w:hAnsi="Times New Roman"/>
          <w:sz w:val="16"/>
          <w:szCs w:val="16"/>
          <w:lang w:val="ru-RU"/>
        </w:rPr>
        <w:t xml:space="preserve">  </w:t>
      </w:r>
      <w:r>
        <w:rPr>
          <w:rFonts w:ascii="Times New Roman" w:hAnsi="Times New Roman"/>
          <w:sz w:val="16"/>
          <w:szCs w:val="16"/>
          <w:lang w:val="ru-RU"/>
        </w:rPr>
        <w:t>по</w:t>
      </w:r>
      <w:r w:rsidRPr="006319AB">
        <w:rPr>
          <w:rFonts w:ascii="Times New Roman" w:hAnsi="Times New Roman"/>
          <w:sz w:val="16"/>
          <w:szCs w:val="16"/>
          <w:lang w:val="ru-RU"/>
        </w:rPr>
        <w:t xml:space="preserve"> </w:t>
      </w:r>
      <w:r>
        <w:rPr>
          <w:rFonts w:ascii="Times New Roman" w:hAnsi="Times New Roman"/>
          <w:sz w:val="16"/>
          <w:szCs w:val="16"/>
          <w:lang w:val="ru-RU"/>
        </w:rPr>
        <w:t>мобилизации</w:t>
      </w:r>
      <w:r w:rsidRPr="006319AB">
        <w:rPr>
          <w:rFonts w:ascii="Times New Roman" w:hAnsi="Times New Roman"/>
          <w:sz w:val="16"/>
          <w:szCs w:val="16"/>
          <w:lang w:val="ru-RU"/>
        </w:rPr>
        <w:t xml:space="preserve"> </w:t>
      </w:r>
      <w:r>
        <w:rPr>
          <w:rFonts w:ascii="Times New Roman" w:hAnsi="Times New Roman"/>
          <w:sz w:val="16"/>
          <w:szCs w:val="16"/>
          <w:lang w:val="ru-RU"/>
        </w:rPr>
        <w:t>сообществ</w:t>
      </w:r>
      <w:r w:rsidRPr="006319AB">
        <w:rPr>
          <w:rFonts w:ascii="Times New Roman" w:hAnsi="Times New Roman"/>
          <w:sz w:val="16"/>
          <w:szCs w:val="16"/>
          <w:lang w:val="ru-RU"/>
        </w:rPr>
        <w:t xml:space="preserve"> </w:t>
      </w:r>
      <w:r>
        <w:rPr>
          <w:rFonts w:ascii="Times New Roman" w:hAnsi="Times New Roman"/>
          <w:sz w:val="16"/>
          <w:szCs w:val="16"/>
          <w:lang w:val="ru-RU"/>
        </w:rPr>
        <w:t>за</w:t>
      </w:r>
      <w:r w:rsidRPr="006319AB">
        <w:rPr>
          <w:rFonts w:ascii="Times New Roman" w:hAnsi="Times New Roman"/>
          <w:sz w:val="16"/>
          <w:szCs w:val="16"/>
          <w:lang w:val="ru-RU"/>
        </w:rPr>
        <w:t xml:space="preserve"> </w:t>
      </w:r>
      <w:r>
        <w:rPr>
          <w:rFonts w:ascii="Times New Roman" w:hAnsi="Times New Roman"/>
          <w:sz w:val="16"/>
          <w:szCs w:val="16"/>
          <w:lang w:val="ru-RU"/>
        </w:rPr>
        <w:t>год</w:t>
      </w:r>
      <w:r w:rsidRPr="006319AB">
        <w:rPr>
          <w:rFonts w:ascii="Times New Roman" w:hAnsi="Times New Roman"/>
          <w:sz w:val="16"/>
          <w:szCs w:val="16"/>
          <w:lang w:val="ru-RU"/>
        </w:rPr>
        <w:t xml:space="preserve"> </w:t>
      </w:r>
      <w:r>
        <w:rPr>
          <w:rFonts w:ascii="Times New Roman" w:hAnsi="Times New Roman"/>
          <w:sz w:val="16"/>
          <w:szCs w:val="16"/>
          <w:lang w:val="ru-RU"/>
        </w:rPr>
        <w:t>во</w:t>
      </w:r>
      <w:r w:rsidRPr="006319AB">
        <w:rPr>
          <w:rFonts w:ascii="Times New Roman" w:hAnsi="Times New Roman"/>
          <w:sz w:val="16"/>
          <w:szCs w:val="16"/>
          <w:lang w:val="ru-RU"/>
        </w:rPr>
        <w:t xml:space="preserve"> </w:t>
      </w:r>
      <w:r>
        <w:rPr>
          <w:rFonts w:ascii="Times New Roman" w:hAnsi="Times New Roman"/>
          <w:sz w:val="16"/>
          <w:szCs w:val="16"/>
          <w:lang w:val="ru-RU"/>
        </w:rPr>
        <w:t>всех</w:t>
      </w:r>
      <w:r w:rsidRPr="006319AB">
        <w:rPr>
          <w:rFonts w:ascii="Times New Roman" w:hAnsi="Times New Roman"/>
          <w:sz w:val="16"/>
          <w:szCs w:val="16"/>
          <w:lang w:val="ru-RU"/>
        </w:rPr>
        <w:t xml:space="preserve"> 6 </w:t>
      </w:r>
      <w:r>
        <w:rPr>
          <w:rFonts w:ascii="Times New Roman" w:hAnsi="Times New Roman"/>
          <w:sz w:val="16"/>
          <w:szCs w:val="16"/>
          <w:lang w:val="ru-RU"/>
        </w:rPr>
        <w:t>целевых</w:t>
      </w:r>
      <w:r w:rsidRPr="006319AB">
        <w:rPr>
          <w:rFonts w:ascii="Times New Roman" w:hAnsi="Times New Roman"/>
          <w:sz w:val="16"/>
          <w:szCs w:val="16"/>
          <w:lang w:val="ru-RU"/>
        </w:rPr>
        <w:t xml:space="preserve"> </w:t>
      </w:r>
      <w:r>
        <w:rPr>
          <w:rFonts w:ascii="Times New Roman" w:hAnsi="Times New Roman"/>
          <w:sz w:val="16"/>
          <w:szCs w:val="16"/>
          <w:lang w:val="ru-RU"/>
        </w:rPr>
        <w:t>районах</w:t>
      </w:r>
      <w:r w:rsidRPr="006319AB">
        <w:rPr>
          <w:rFonts w:ascii="Times New Roman" w:hAnsi="Times New Roman"/>
          <w:sz w:val="16"/>
          <w:szCs w:val="16"/>
          <w:lang w:val="ru-RU"/>
        </w:rPr>
        <w:t xml:space="preserve"> </w:t>
      </w:r>
      <w:r>
        <w:rPr>
          <w:rFonts w:ascii="Times New Roman" w:hAnsi="Times New Roman"/>
          <w:sz w:val="16"/>
          <w:szCs w:val="16"/>
          <w:lang w:val="ru-RU"/>
        </w:rPr>
        <w:t>проекта</w:t>
      </w:r>
      <w:r w:rsidRPr="006319AB">
        <w:rPr>
          <w:rFonts w:ascii="Times New Roman" w:hAnsi="Times New Roman"/>
          <w:sz w:val="16"/>
          <w:szCs w:val="16"/>
          <w:lang w:val="ru-RU"/>
        </w:rPr>
        <w:t xml:space="preserve"> </w:t>
      </w:r>
      <w:r>
        <w:rPr>
          <w:rFonts w:ascii="Times New Roman" w:hAnsi="Times New Roman"/>
          <w:sz w:val="16"/>
          <w:szCs w:val="16"/>
          <w:lang w:val="ru-RU"/>
        </w:rPr>
        <w:t>с</w:t>
      </w:r>
      <w:r w:rsidRPr="006319AB">
        <w:rPr>
          <w:rFonts w:ascii="Times New Roman" w:hAnsi="Times New Roman"/>
          <w:sz w:val="16"/>
          <w:szCs w:val="16"/>
          <w:lang w:val="ru-RU"/>
        </w:rPr>
        <w:t xml:space="preserve"> </w:t>
      </w:r>
      <w:r>
        <w:rPr>
          <w:rFonts w:ascii="Times New Roman" w:hAnsi="Times New Roman"/>
          <w:sz w:val="16"/>
          <w:szCs w:val="16"/>
          <w:lang w:val="ru-RU"/>
        </w:rPr>
        <w:t>привлечением</w:t>
      </w:r>
      <w:r w:rsidRPr="006319AB">
        <w:rPr>
          <w:rFonts w:ascii="Times New Roman" w:hAnsi="Times New Roman"/>
          <w:sz w:val="16"/>
          <w:szCs w:val="16"/>
          <w:lang w:val="ru-RU"/>
        </w:rPr>
        <w:t xml:space="preserve"> </w:t>
      </w:r>
      <w:r>
        <w:rPr>
          <w:rFonts w:ascii="Times New Roman" w:hAnsi="Times New Roman"/>
          <w:sz w:val="16"/>
          <w:szCs w:val="16"/>
          <w:lang w:val="ru-RU"/>
        </w:rPr>
        <w:t>минимум</w:t>
      </w:r>
      <w:r w:rsidRPr="006319AB">
        <w:rPr>
          <w:rFonts w:ascii="Times New Roman" w:hAnsi="Times New Roman"/>
          <w:sz w:val="16"/>
          <w:szCs w:val="16"/>
          <w:lang w:val="ru-RU"/>
        </w:rPr>
        <w:t xml:space="preserve"> 25 </w:t>
      </w:r>
      <w:r>
        <w:rPr>
          <w:rFonts w:ascii="Times New Roman" w:hAnsi="Times New Roman"/>
          <w:sz w:val="16"/>
          <w:szCs w:val="16"/>
          <w:lang w:val="ru-RU"/>
        </w:rPr>
        <w:t>человек</w:t>
      </w:r>
      <w:r w:rsidRPr="006319AB">
        <w:rPr>
          <w:rFonts w:ascii="Times New Roman" w:hAnsi="Times New Roman"/>
          <w:sz w:val="16"/>
          <w:szCs w:val="16"/>
          <w:lang w:val="ru-RU"/>
        </w:rPr>
        <w:t xml:space="preserve"> </w:t>
      </w:r>
      <w:r>
        <w:rPr>
          <w:rFonts w:ascii="Times New Roman" w:hAnsi="Times New Roman"/>
          <w:sz w:val="16"/>
          <w:szCs w:val="16"/>
          <w:lang w:val="ru-RU"/>
        </w:rPr>
        <w:t>с</w:t>
      </w:r>
      <w:r w:rsidRPr="006319AB">
        <w:rPr>
          <w:rFonts w:ascii="Times New Roman" w:hAnsi="Times New Roman"/>
          <w:sz w:val="16"/>
          <w:szCs w:val="16"/>
          <w:lang w:val="ru-RU"/>
        </w:rPr>
        <w:t xml:space="preserve"> </w:t>
      </w:r>
      <w:r>
        <w:rPr>
          <w:rFonts w:ascii="Times New Roman" w:hAnsi="Times New Roman"/>
          <w:sz w:val="16"/>
          <w:szCs w:val="16"/>
          <w:lang w:val="ru-RU"/>
        </w:rPr>
        <w:t>различных</w:t>
      </w:r>
      <w:r w:rsidRPr="006319AB">
        <w:rPr>
          <w:rFonts w:ascii="Times New Roman" w:hAnsi="Times New Roman"/>
          <w:sz w:val="16"/>
          <w:szCs w:val="16"/>
          <w:lang w:val="ru-RU"/>
        </w:rPr>
        <w:t xml:space="preserve"> </w:t>
      </w:r>
      <w:r>
        <w:rPr>
          <w:rFonts w:ascii="Times New Roman" w:hAnsi="Times New Roman"/>
          <w:sz w:val="16"/>
          <w:szCs w:val="16"/>
          <w:lang w:val="ru-RU"/>
        </w:rPr>
        <w:t>групп</w:t>
      </w:r>
      <w:r w:rsidRPr="006319AB">
        <w:rPr>
          <w:rFonts w:ascii="Times New Roman" w:hAnsi="Times New Roman"/>
          <w:sz w:val="16"/>
          <w:szCs w:val="16"/>
          <w:lang w:val="ru-RU"/>
        </w:rPr>
        <w:t xml:space="preserve"> (</w:t>
      </w:r>
      <w:r>
        <w:rPr>
          <w:rFonts w:ascii="Times New Roman" w:hAnsi="Times New Roman"/>
          <w:sz w:val="16"/>
          <w:szCs w:val="16"/>
          <w:lang w:val="ru-RU"/>
        </w:rPr>
        <w:t>местные</w:t>
      </w:r>
      <w:r w:rsidRPr="006319AB">
        <w:rPr>
          <w:rFonts w:ascii="Times New Roman" w:hAnsi="Times New Roman"/>
          <w:sz w:val="16"/>
          <w:szCs w:val="16"/>
          <w:lang w:val="ru-RU"/>
        </w:rPr>
        <w:t xml:space="preserve"> </w:t>
      </w:r>
      <w:r>
        <w:rPr>
          <w:rFonts w:ascii="Times New Roman" w:hAnsi="Times New Roman"/>
          <w:sz w:val="16"/>
          <w:szCs w:val="16"/>
          <w:lang w:val="ru-RU"/>
        </w:rPr>
        <w:t>активисты</w:t>
      </w:r>
      <w:r w:rsidRPr="006319AB">
        <w:rPr>
          <w:rFonts w:ascii="Times New Roman" w:hAnsi="Times New Roman"/>
          <w:sz w:val="16"/>
          <w:szCs w:val="16"/>
          <w:lang w:val="ru-RU"/>
        </w:rPr>
        <w:t xml:space="preserve">, </w:t>
      </w:r>
      <w:r>
        <w:rPr>
          <w:rFonts w:ascii="Times New Roman" w:hAnsi="Times New Roman"/>
          <w:sz w:val="16"/>
          <w:szCs w:val="16"/>
          <w:lang w:val="ru-RU"/>
        </w:rPr>
        <w:t>молодежь</w:t>
      </w:r>
      <w:r w:rsidRPr="006319AB">
        <w:rPr>
          <w:rFonts w:ascii="Times New Roman" w:hAnsi="Times New Roman"/>
          <w:sz w:val="16"/>
          <w:szCs w:val="16"/>
          <w:lang w:val="ru-RU"/>
        </w:rPr>
        <w:t xml:space="preserve">, </w:t>
      </w:r>
      <w:r>
        <w:rPr>
          <w:rFonts w:ascii="Times New Roman" w:hAnsi="Times New Roman"/>
          <w:sz w:val="16"/>
          <w:szCs w:val="16"/>
          <w:lang w:val="ru-RU"/>
        </w:rPr>
        <w:t>люди/женщины</w:t>
      </w:r>
      <w:r w:rsidRPr="006319AB">
        <w:rPr>
          <w:rFonts w:ascii="Times New Roman" w:hAnsi="Times New Roman"/>
          <w:sz w:val="16"/>
          <w:szCs w:val="16"/>
          <w:lang w:val="ru-RU"/>
        </w:rPr>
        <w:t xml:space="preserve"> </w:t>
      </w:r>
      <w:r>
        <w:rPr>
          <w:rFonts w:ascii="Times New Roman" w:hAnsi="Times New Roman"/>
          <w:sz w:val="16"/>
          <w:szCs w:val="16"/>
          <w:lang w:val="ru-RU"/>
        </w:rPr>
        <w:t>с</w:t>
      </w:r>
      <w:r w:rsidRPr="006319AB">
        <w:rPr>
          <w:rFonts w:ascii="Times New Roman" w:hAnsi="Times New Roman"/>
          <w:sz w:val="16"/>
          <w:szCs w:val="16"/>
          <w:lang w:val="ru-RU"/>
        </w:rPr>
        <w:t xml:space="preserve"> </w:t>
      </w:r>
      <w:r>
        <w:rPr>
          <w:rFonts w:ascii="Times New Roman" w:hAnsi="Times New Roman"/>
          <w:sz w:val="16"/>
          <w:szCs w:val="16"/>
          <w:lang w:val="ru-RU"/>
        </w:rPr>
        <w:t>ограниченными</w:t>
      </w:r>
      <w:r w:rsidRPr="006319AB">
        <w:rPr>
          <w:rFonts w:ascii="Times New Roman" w:hAnsi="Times New Roman"/>
          <w:sz w:val="16"/>
          <w:szCs w:val="16"/>
          <w:lang w:val="ru-RU"/>
        </w:rPr>
        <w:t xml:space="preserve"> </w:t>
      </w:r>
      <w:r>
        <w:rPr>
          <w:rFonts w:ascii="Times New Roman" w:hAnsi="Times New Roman"/>
          <w:sz w:val="16"/>
          <w:szCs w:val="16"/>
          <w:lang w:val="ru-RU"/>
        </w:rPr>
        <w:t>возможностями</w:t>
      </w:r>
      <w:r w:rsidRPr="006319AB">
        <w:rPr>
          <w:rFonts w:ascii="Times New Roman" w:hAnsi="Times New Roman"/>
          <w:sz w:val="16"/>
          <w:szCs w:val="16"/>
          <w:lang w:val="ru-RU"/>
        </w:rPr>
        <w:t xml:space="preserve">, </w:t>
      </w:r>
      <w:r>
        <w:rPr>
          <w:rFonts w:ascii="Times New Roman" w:hAnsi="Times New Roman"/>
          <w:sz w:val="16"/>
          <w:szCs w:val="16"/>
          <w:lang w:val="ru-RU"/>
        </w:rPr>
        <w:t>женщины</w:t>
      </w:r>
      <w:r w:rsidRPr="006319AB">
        <w:rPr>
          <w:rFonts w:ascii="Times New Roman" w:hAnsi="Times New Roman"/>
          <w:sz w:val="16"/>
          <w:szCs w:val="16"/>
          <w:lang w:val="ru-RU"/>
        </w:rPr>
        <w:t xml:space="preserve">, </w:t>
      </w:r>
      <w:r>
        <w:rPr>
          <w:rFonts w:ascii="Times New Roman" w:hAnsi="Times New Roman"/>
          <w:sz w:val="16"/>
          <w:szCs w:val="16"/>
          <w:lang w:val="ru-RU"/>
        </w:rPr>
        <w:t>живущие</w:t>
      </w:r>
      <w:r w:rsidRPr="006319AB">
        <w:rPr>
          <w:rFonts w:ascii="Times New Roman" w:hAnsi="Times New Roman"/>
          <w:sz w:val="16"/>
          <w:szCs w:val="16"/>
          <w:lang w:val="ru-RU"/>
        </w:rPr>
        <w:t xml:space="preserve"> </w:t>
      </w:r>
      <w:r>
        <w:rPr>
          <w:rFonts w:ascii="Times New Roman" w:hAnsi="Times New Roman"/>
          <w:sz w:val="16"/>
          <w:szCs w:val="16"/>
          <w:lang w:val="ru-RU"/>
        </w:rPr>
        <w:t>с</w:t>
      </w:r>
      <w:r w:rsidRPr="006319AB">
        <w:rPr>
          <w:rFonts w:ascii="Times New Roman" w:hAnsi="Times New Roman"/>
          <w:sz w:val="16"/>
          <w:szCs w:val="16"/>
          <w:lang w:val="ru-RU"/>
        </w:rPr>
        <w:t xml:space="preserve"> </w:t>
      </w:r>
      <w:r>
        <w:rPr>
          <w:rFonts w:ascii="Times New Roman" w:hAnsi="Times New Roman"/>
          <w:sz w:val="16"/>
          <w:szCs w:val="16"/>
          <w:lang w:val="ru-RU"/>
        </w:rPr>
        <w:t>ВИЧ</w:t>
      </w:r>
      <w:r w:rsidRPr="006319AB">
        <w:rPr>
          <w:rFonts w:ascii="Times New Roman" w:hAnsi="Times New Roman"/>
          <w:sz w:val="16"/>
          <w:szCs w:val="16"/>
          <w:lang w:val="ru-RU"/>
        </w:rPr>
        <w:t>/</w:t>
      </w:r>
      <w:r>
        <w:rPr>
          <w:rFonts w:ascii="Times New Roman" w:hAnsi="Times New Roman"/>
          <w:sz w:val="16"/>
          <w:szCs w:val="16"/>
          <w:lang w:val="ru-RU"/>
        </w:rPr>
        <w:t>СПИД</w:t>
      </w:r>
      <w:r w:rsidRPr="006319AB">
        <w:rPr>
          <w:rFonts w:ascii="Times New Roman" w:hAnsi="Times New Roman"/>
          <w:sz w:val="16"/>
          <w:szCs w:val="16"/>
          <w:lang w:val="ru-RU"/>
        </w:rPr>
        <w:t xml:space="preserve"> </w:t>
      </w:r>
      <w:r>
        <w:rPr>
          <w:rFonts w:ascii="Times New Roman" w:hAnsi="Times New Roman"/>
          <w:sz w:val="16"/>
          <w:szCs w:val="16"/>
          <w:lang w:val="ru-RU"/>
        </w:rPr>
        <w:t>и</w:t>
      </w:r>
      <w:r w:rsidRPr="006319AB">
        <w:rPr>
          <w:rFonts w:ascii="Times New Roman" w:hAnsi="Times New Roman"/>
          <w:sz w:val="16"/>
          <w:szCs w:val="16"/>
          <w:lang w:val="ru-RU"/>
        </w:rPr>
        <w:t xml:space="preserve"> </w:t>
      </w:r>
      <w:r>
        <w:rPr>
          <w:rFonts w:ascii="Times New Roman" w:hAnsi="Times New Roman"/>
          <w:sz w:val="16"/>
          <w:szCs w:val="16"/>
          <w:lang w:val="ru-RU"/>
        </w:rPr>
        <w:t>местные</w:t>
      </w:r>
      <w:r w:rsidRPr="006319AB">
        <w:rPr>
          <w:rFonts w:ascii="Times New Roman" w:hAnsi="Times New Roman"/>
          <w:sz w:val="16"/>
          <w:szCs w:val="16"/>
          <w:lang w:val="ru-RU"/>
        </w:rPr>
        <w:t xml:space="preserve"> </w:t>
      </w:r>
      <w:r>
        <w:rPr>
          <w:rFonts w:ascii="Times New Roman" w:hAnsi="Times New Roman"/>
          <w:sz w:val="16"/>
          <w:szCs w:val="16"/>
          <w:lang w:val="ru-RU"/>
        </w:rPr>
        <w:t>органы</w:t>
      </w:r>
      <w:r w:rsidRPr="006319AB">
        <w:rPr>
          <w:rFonts w:ascii="Times New Roman" w:hAnsi="Times New Roman"/>
          <w:sz w:val="16"/>
          <w:szCs w:val="16"/>
          <w:lang w:val="ru-RU"/>
        </w:rPr>
        <w:t xml:space="preserve"> </w:t>
      </w:r>
      <w:r>
        <w:rPr>
          <w:rFonts w:ascii="Times New Roman" w:hAnsi="Times New Roman"/>
          <w:sz w:val="16"/>
          <w:szCs w:val="16"/>
          <w:lang w:val="ru-RU"/>
        </w:rPr>
        <w:t>власти</w:t>
      </w:r>
      <w:r w:rsidRPr="006319AB">
        <w:rPr>
          <w:rFonts w:ascii="Times New Roman" w:hAnsi="Times New Roman"/>
          <w:sz w:val="16"/>
          <w:szCs w:val="16"/>
          <w:lang w:val="ru-RU"/>
        </w:rPr>
        <w:t>)</w:t>
      </w:r>
      <w:r>
        <w:rPr>
          <w:rFonts w:ascii="Times New Roman" w:hAnsi="Times New Roman"/>
          <w:sz w:val="16"/>
          <w:szCs w:val="16"/>
          <w:lang w:val="ru-RU"/>
        </w:rPr>
        <w:t xml:space="preserve"> </w:t>
      </w:r>
      <w:r w:rsidRPr="006319AB">
        <w:rPr>
          <w:rFonts w:ascii="Times New Roman" w:hAnsi="Times New Roman"/>
          <w:sz w:val="16"/>
          <w:szCs w:val="16"/>
          <w:lang w:val="ru-RU"/>
        </w:rPr>
        <w:t xml:space="preserve">(4 </w:t>
      </w:r>
      <w:r>
        <w:rPr>
          <w:rFonts w:ascii="Times New Roman" w:hAnsi="Times New Roman"/>
          <w:sz w:val="16"/>
          <w:szCs w:val="16"/>
        </w:rPr>
        <w:t>x</w:t>
      </w:r>
      <w:r w:rsidRPr="006319AB">
        <w:rPr>
          <w:rFonts w:ascii="Times New Roman" w:hAnsi="Times New Roman"/>
          <w:sz w:val="16"/>
          <w:szCs w:val="16"/>
          <w:lang w:val="ru-RU"/>
        </w:rPr>
        <w:t xml:space="preserve"> 6 </w:t>
      </w:r>
      <w:r>
        <w:rPr>
          <w:rFonts w:ascii="Times New Roman" w:hAnsi="Times New Roman"/>
          <w:sz w:val="16"/>
          <w:szCs w:val="16"/>
        </w:rPr>
        <w:t>x</w:t>
      </w:r>
      <w:r w:rsidRPr="006319AB">
        <w:rPr>
          <w:rFonts w:ascii="Times New Roman" w:hAnsi="Times New Roman"/>
          <w:sz w:val="16"/>
          <w:szCs w:val="16"/>
          <w:lang w:val="ru-RU"/>
        </w:rPr>
        <w:t xml:space="preserve"> 25= 600).</w:t>
      </w:r>
      <w:r w:rsidRPr="00220B02">
        <w:rPr>
          <w:rFonts w:ascii="Times New Roman" w:hAnsi="Times New Roman"/>
          <w:sz w:val="16"/>
          <w:szCs w:val="16"/>
          <w:lang w:val="ru-RU"/>
        </w:rPr>
        <w:t xml:space="preserve"> </w:t>
      </w:r>
      <w:r>
        <w:rPr>
          <w:rFonts w:ascii="Times New Roman" w:hAnsi="Times New Roman"/>
          <w:sz w:val="16"/>
          <w:szCs w:val="16"/>
          <w:lang w:val="ru-RU"/>
        </w:rPr>
        <w:t xml:space="preserve">Гендерный баланс должен быть учтен во всех мероприятиях с привлечением членов сообществ (не менее 50% женщин от общего количества участников, 300 мужчин, 300 женщин). </w:t>
      </w:r>
    </w:p>
  </w:footnote>
  <w:footnote w:id="13">
    <w:p w:rsidR="00127F2A" w:rsidRPr="00BE190D" w:rsidRDefault="00127F2A" w:rsidP="0044261E">
      <w:pPr>
        <w:pStyle w:val="af2"/>
        <w:rPr>
          <w:lang w:val="ru-RU"/>
        </w:rPr>
      </w:pPr>
      <w:r>
        <w:rPr>
          <w:rStyle w:val="af4"/>
        </w:rPr>
        <w:footnoteRef/>
      </w:r>
      <w:r>
        <w:rPr>
          <w:rFonts w:ascii="Times New Roman" w:hAnsi="Times New Roman"/>
          <w:sz w:val="16"/>
          <w:szCs w:val="16"/>
          <w:lang w:val="ru-RU"/>
        </w:rPr>
        <w:t xml:space="preserve"> В данном гранте/лоте приветствуются заявки на получение гранта от коалиций/консорциума  организаций </w:t>
      </w:r>
      <w:r w:rsidRPr="00BE190D">
        <w:rPr>
          <w:rFonts w:ascii="Times New Roman" w:hAnsi="Times New Roman"/>
          <w:sz w:val="16"/>
          <w:szCs w:val="16"/>
          <w:lang w:val="ru-RU"/>
        </w:rPr>
        <w:t>гражданского общества</w:t>
      </w:r>
    </w:p>
  </w:footnote>
  <w:footnote w:id="14">
    <w:p w:rsidR="00127F2A" w:rsidRPr="00766F13" w:rsidRDefault="00127F2A" w:rsidP="0044261E">
      <w:pPr>
        <w:pStyle w:val="af2"/>
        <w:rPr>
          <w:lang w:val="ru-RU"/>
        </w:rPr>
      </w:pPr>
      <w:r w:rsidRPr="00BE190D">
        <w:rPr>
          <w:rStyle w:val="af4"/>
        </w:rPr>
        <w:footnoteRef/>
      </w:r>
      <w:r w:rsidRPr="00BE190D">
        <w:rPr>
          <w:rFonts w:ascii="Times New Roman" w:hAnsi="Times New Roman"/>
          <w:sz w:val="16"/>
          <w:szCs w:val="16"/>
          <w:lang w:val="ru-RU"/>
        </w:rPr>
        <w:t xml:space="preserve">Тренинги будут проведены с </w:t>
      </w:r>
      <w:r>
        <w:rPr>
          <w:rFonts w:ascii="Times New Roman" w:hAnsi="Times New Roman"/>
          <w:sz w:val="16"/>
          <w:szCs w:val="16"/>
          <w:lang w:val="ru-RU"/>
        </w:rPr>
        <w:t xml:space="preserve">общим </w:t>
      </w:r>
      <w:r w:rsidRPr="00BE190D">
        <w:rPr>
          <w:rFonts w:ascii="Times New Roman" w:hAnsi="Times New Roman"/>
          <w:sz w:val="16"/>
          <w:szCs w:val="16"/>
          <w:lang w:val="ru-RU"/>
        </w:rPr>
        <w:t xml:space="preserve">участием </w:t>
      </w:r>
      <w:r>
        <w:rPr>
          <w:rFonts w:ascii="Times New Roman" w:hAnsi="Times New Roman"/>
          <w:sz w:val="16"/>
          <w:szCs w:val="16"/>
          <w:lang w:val="ru-RU"/>
        </w:rPr>
        <w:t xml:space="preserve">200 </w:t>
      </w:r>
      <w:r w:rsidRPr="00BE190D">
        <w:rPr>
          <w:rFonts w:ascii="Times New Roman" w:hAnsi="Times New Roman"/>
          <w:sz w:val="16"/>
          <w:szCs w:val="16"/>
          <w:lang w:val="ru-RU"/>
        </w:rPr>
        <w:t xml:space="preserve">судей, </w:t>
      </w:r>
      <w:r>
        <w:rPr>
          <w:rFonts w:ascii="Times New Roman" w:hAnsi="Times New Roman"/>
          <w:sz w:val="16"/>
          <w:szCs w:val="16"/>
          <w:lang w:val="ru-RU"/>
        </w:rPr>
        <w:t xml:space="preserve">200 работников милиции, 200 юристов, 30 </w:t>
      </w:r>
      <w:r w:rsidRPr="00BE190D">
        <w:rPr>
          <w:rFonts w:ascii="Times New Roman" w:hAnsi="Times New Roman"/>
          <w:sz w:val="16"/>
          <w:szCs w:val="16"/>
          <w:lang w:val="ru-RU"/>
        </w:rPr>
        <w:t xml:space="preserve">адвокатов </w:t>
      </w:r>
      <w:r>
        <w:rPr>
          <w:rFonts w:ascii="Times New Roman" w:hAnsi="Times New Roman"/>
          <w:sz w:val="16"/>
          <w:szCs w:val="16"/>
          <w:lang w:val="ru-RU"/>
        </w:rPr>
        <w:t xml:space="preserve">центров бесплатной правовой помощи как из целевых районах проекта </w:t>
      </w:r>
      <w:r w:rsidRPr="00BE190D">
        <w:rPr>
          <w:rFonts w:ascii="Times New Roman" w:hAnsi="Times New Roman"/>
          <w:sz w:val="16"/>
          <w:szCs w:val="16"/>
          <w:lang w:val="ru-RU"/>
        </w:rPr>
        <w:t xml:space="preserve">так и </w:t>
      </w:r>
      <w:r>
        <w:rPr>
          <w:rFonts w:ascii="Times New Roman" w:hAnsi="Times New Roman"/>
          <w:sz w:val="16"/>
          <w:szCs w:val="16"/>
          <w:lang w:val="ru-RU"/>
        </w:rPr>
        <w:t xml:space="preserve">из </w:t>
      </w:r>
      <w:r w:rsidRPr="00BE190D">
        <w:rPr>
          <w:rFonts w:ascii="Times New Roman" w:hAnsi="Times New Roman"/>
          <w:sz w:val="16"/>
          <w:szCs w:val="16"/>
          <w:lang w:val="ru-RU"/>
        </w:rPr>
        <w:t>других район</w:t>
      </w:r>
      <w:r>
        <w:rPr>
          <w:rFonts w:ascii="Times New Roman" w:hAnsi="Times New Roman"/>
          <w:sz w:val="16"/>
          <w:szCs w:val="16"/>
          <w:lang w:val="ru-RU"/>
        </w:rPr>
        <w:t>ов</w:t>
      </w:r>
      <w:r w:rsidRPr="00BE190D">
        <w:rPr>
          <w:rFonts w:ascii="Times New Roman" w:hAnsi="Times New Roman"/>
          <w:sz w:val="16"/>
          <w:szCs w:val="16"/>
          <w:lang w:val="ru-RU"/>
        </w:rPr>
        <w:t>.</w:t>
      </w:r>
      <w:r>
        <w:rPr>
          <w:rFonts w:ascii="Times New Roman" w:hAnsi="Times New Roman"/>
          <w:sz w:val="16"/>
          <w:szCs w:val="16"/>
          <w:lang w:val="ru-RU"/>
        </w:rPr>
        <w:t xml:space="preserve"> Не менее 20% участников  тренингов (126 человек) должны составлять женщины. </w:t>
      </w:r>
    </w:p>
  </w:footnote>
  <w:footnote w:id="15">
    <w:p w:rsidR="00127F2A" w:rsidRPr="00EE68A4" w:rsidRDefault="00127F2A" w:rsidP="0044261E">
      <w:pPr>
        <w:pStyle w:val="af2"/>
        <w:rPr>
          <w:rFonts w:ascii="Times New Roman" w:hAnsi="Times New Roman"/>
          <w:sz w:val="16"/>
          <w:szCs w:val="16"/>
          <w:lang w:val="ru-RU"/>
        </w:rPr>
      </w:pPr>
      <w:r w:rsidRPr="00EE68A4">
        <w:rPr>
          <w:rStyle w:val="af4"/>
          <w:rFonts w:ascii="Times New Roman" w:hAnsi="Times New Roman"/>
          <w:sz w:val="16"/>
          <w:szCs w:val="16"/>
        </w:rPr>
        <w:footnoteRef/>
      </w:r>
      <w:r w:rsidRPr="00EE68A4">
        <w:rPr>
          <w:rFonts w:ascii="Times New Roman" w:hAnsi="Times New Roman"/>
          <w:sz w:val="16"/>
          <w:szCs w:val="16"/>
          <w:lang w:val="ru-RU"/>
        </w:rPr>
        <w:t xml:space="preserve"> Душанбе не входит в зону охвата под направлением/лотом №3</w:t>
      </w:r>
    </w:p>
  </w:footnote>
  <w:footnote w:id="16">
    <w:p w:rsidR="00127F2A" w:rsidRPr="00DA172D" w:rsidRDefault="00127F2A" w:rsidP="0044261E">
      <w:pPr>
        <w:pStyle w:val="ab"/>
        <w:rPr>
          <w:rFonts w:ascii="Times New Roman" w:hAnsi="Times New Roman"/>
          <w:sz w:val="16"/>
          <w:szCs w:val="16"/>
          <w:lang w:val="ru-RU"/>
        </w:rPr>
      </w:pPr>
      <w:r w:rsidRPr="00EE68A4">
        <w:rPr>
          <w:rStyle w:val="af4"/>
          <w:rFonts w:ascii="Times New Roman" w:hAnsi="Times New Roman"/>
          <w:sz w:val="16"/>
          <w:szCs w:val="16"/>
        </w:rPr>
        <w:footnoteRef/>
      </w:r>
      <w:r w:rsidRPr="00EE68A4">
        <w:rPr>
          <w:rFonts w:ascii="Times New Roman" w:hAnsi="Times New Roman"/>
          <w:sz w:val="16"/>
          <w:szCs w:val="16"/>
          <w:lang w:val="ru-RU"/>
        </w:rPr>
        <w:t>Общая сумма микро-грантов и средств, выделенных для оказания поддержки женщин, ведущих свой бизнес с целью создания новых рабочих мест должна составлять не менее 60%  от общего бюджета гранта. ПРООН</w:t>
      </w:r>
      <w:r w:rsidRPr="00DA172D">
        <w:rPr>
          <w:rFonts w:ascii="Times New Roman" w:hAnsi="Times New Roman"/>
          <w:sz w:val="16"/>
          <w:szCs w:val="16"/>
          <w:lang w:val="ru-RU"/>
        </w:rPr>
        <w:t xml:space="preserve"> будет вовлечена в процесс отбора получателей микро-грантов. ПРООН оставляет за собой право участвовать в составе комитета по отбору получателей микро-грантов.   </w:t>
      </w:r>
    </w:p>
    <w:p w:rsidR="00127F2A" w:rsidRPr="00DA172D" w:rsidRDefault="00127F2A" w:rsidP="0044261E">
      <w:pPr>
        <w:pStyle w:val="af2"/>
        <w:rPr>
          <w:sz w:val="16"/>
          <w:szCs w:val="16"/>
          <w:lang w:val="ru-RU"/>
        </w:rPr>
      </w:pPr>
    </w:p>
  </w:footnote>
  <w:footnote w:id="17">
    <w:p w:rsidR="00127F2A" w:rsidRPr="0011044A" w:rsidRDefault="00127F2A" w:rsidP="0011044A">
      <w:pPr>
        <w:pStyle w:val="af2"/>
        <w:rPr>
          <w:rFonts w:ascii="Times New Roman" w:hAnsi="Times New Roman"/>
          <w:sz w:val="16"/>
          <w:szCs w:val="16"/>
          <w:lang w:val="ru-RU"/>
        </w:rPr>
      </w:pPr>
      <w:r w:rsidRPr="0011044A">
        <w:rPr>
          <w:rStyle w:val="af4"/>
          <w:rFonts w:ascii="Times New Roman" w:hAnsi="Times New Roman"/>
          <w:sz w:val="16"/>
          <w:szCs w:val="16"/>
        </w:rPr>
        <w:footnoteRef/>
      </w:r>
      <w:r w:rsidRPr="0011044A">
        <w:rPr>
          <w:rFonts w:ascii="Times New Roman" w:eastAsia="Calibri" w:hAnsi="Times New Roman"/>
          <w:sz w:val="16"/>
          <w:szCs w:val="16"/>
          <w:lang w:val="ru-RU"/>
        </w:rPr>
        <w:t>50 журналистов и 50 бло</w:t>
      </w:r>
      <w:r>
        <w:rPr>
          <w:rFonts w:ascii="Times New Roman" w:eastAsia="Calibri" w:hAnsi="Times New Roman"/>
          <w:sz w:val="16"/>
          <w:szCs w:val="16"/>
          <w:lang w:val="ru-RU"/>
        </w:rPr>
        <w:t>г</w:t>
      </w:r>
      <w:r w:rsidRPr="0011044A">
        <w:rPr>
          <w:rFonts w:ascii="Times New Roman" w:eastAsia="Calibri" w:hAnsi="Times New Roman"/>
          <w:sz w:val="16"/>
          <w:szCs w:val="16"/>
          <w:lang w:val="ru-RU"/>
        </w:rPr>
        <w:t xml:space="preserve">геров, не менее 50% должны составлять женщины. </w:t>
      </w:r>
    </w:p>
  </w:footnote>
  <w:footnote w:id="18">
    <w:p w:rsidR="00127F2A" w:rsidRPr="00352053" w:rsidRDefault="00127F2A" w:rsidP="0044261E">
      <w:pPr>
        <w:pStyle w:val="af2"/>
        <w:rPr>
          <w:lang w:val="ru-RU"/>
        </w:rPr>
      </w:pPr>
      <w:r>
        <w:rPr>
          <w:rStyle w:val="af4"/>
        </w:rPr>
        <w:footnoteRef/>
      </w:r>
      <w:r>
        <w:rPr>
          <w:rFonts w:ascii="Times New Roman" w:hAnsi="Times New Roman"/>
          <w:sz w:val="16"/>
          <w:szCs w:val="16"/>
          <w:lang w:val="ru-RU"/>
        </w:rPr>
        <w:t>Национальное</w:t>
      </w:r>
      <w:r w:rsidRPr="00352053">
        <w:rPr>
          <w:rFonts w:ascii="Times New Roman" w:hAnsi="Times New Roman"/>
          <w:sz w:val="16"/>
          <w:szCs w:val="16"/>
          <w:lang w:val="ru-RU"/>
        </w:rPr>
        <w:t xml:space="preserve"> </w:t>
      </w:r>
      <w:r>
        <w:rPr>
          <w:rFonts w:ascii="Times New Roman" w:hAnsi="Times New Roman"/>
          <w:sz w:val="16"/>
          <w:szCs w:val="16"/>
          <w:lang w:val="ru-RU"/>
        </w:rPr>
        <w:t>руководство</w:t>
      </w:r>
      <w:r w:rsidRPr="00352053">
        <w:rPr>
          <w:rFonts w:ascii="Times New Roman" w:hAnsi="Times New Roman"/>
          <w:sz w:val="16"/>
          <w:szCs w:val="16"/>
          <w:lang w:val="ru-RU"/>
        </w:rPr>
        <w:t xml:space="preserve"> </w:t>
      </w:r>
      <w:r>
        <w:rPr>
          <w:rFonts w:ascii="Times New Roman" w:hAnsi="Times New Roman"/>
          <w:sz w:val="16"/>
          <w:szCs w:val="16"/>
          <w:lang w:val="ru-RU"/>
        </w:rPr>
        <w:t>на</w:t>
      </w:r>
      <w:r w:rsidRPr="00352053">
        <w:rPr>
          <w:rFonts w:ascii="Times New Roman" w:hAnsi="Times New Roman"/>
          <w:sz w:val="16"/>
          <w:szCs w:val="16"/>
          <w:lang w:val="ru-RU"/>
        </w:rPr>
        <w:t xml:space="preserve"> </w:t>
      </w:r>
      <w:r>
        <w:rPr>
          <w:rFonts w:ascii="Times New Roman" w:hAnsi="Times New Roman"/>
          <w:sz w:val="16"/>
          <w:szCs w:val="16"/>
          <w:lang w:val="ru-RU"/>
        </w:rPr>
        <w:t>гендерно</w:t>
      </w:r>
      <w:r w:rsidRPr="00352053">
        <w:rPr>
          <w:rFonts w:ascii="Times New Roman" w:hAnsi="Times New Roman"/>
          <w:sz w:val="16"/>
          <w:szCs w:val="16"/>
          <w:lang w:val="ru-RU"/>
        </w:rPr>
        <w:t>-</w:t>
      </w:r>
      <w:r>
        <w:rPr>
          <w:rFonts w:ascii="Times New Roman" w:hAnsi="Times New Roman"/>
          <w:sz w:val="16"/>
          <w:szCs w:val="16"/>
          <w:lang w:val="ru-RU"/>
        </w:rPr>
        <w:t>чувствительном</w:t>
      </w:r>
      <w:r w:rsidRPr="00352053">
        <w:rPr>
          <w:rFonts w:ascii="Times New Roman" w:hAnsi="Times New Roman"/>
          <w:sz w:val="16"/>
          <w:szCs w:val="16"/>
          <w:lang w:val="ru-RU"/>
        </w:rPr>
        <w:t xml:space="preserve"> </w:t>
      </w:r>
      <w:r>
        <w:rPr>
          <w:rFonts w:ascii="Times New Roman" w:hAnsi="Times New Roman"/>
          <w:sz w:val="16"/>
          <w:szCs w:val="16"/>
          <w:lang w:val="ru-RU"/>
        </w:rPr>
        <w:t>языке будет разработано местным консультантом, нанятым ПРООН</w:t>
      </w:r>
      <w:r w:rsidRPr="00352053">
        <w:rPr>
          <w:rFonts w:ascii="Times New Roman" w:hAnsi="Times New Roman"/>
          <w:sz w:val="16"/>
          <w:szCs w:val="16"/>
          <w:lang w:val="ru-RU"/>
        </w:rPr>
        <w:t>.</w:t>
      </w:r>
    </w:p>
  </w:footnote>
  <w:footnote w:id="19">
    <w:p w:rsidR="00127F2A" w:rsidRPr="0080108C" w:rsidRDefault="00127F2A" w:rsidP="00F82E9C">
      <w:pPr>
        <w:pStyle w:val="af2"/>
        <w:rPr>
          <w:rFonts w:ascii="Times New Roman" w:hAnsi="Times New Roman"/>
          <w:sz w:val="16"/>
          <w:szCs w:val="16"/>
          <w:lang w:val="ru-RU"/>
        </w:rPr>
      </w:pPr>
      <w:r w:rsidRPr="00604093">
        <w:rPr>
          <w:rStyle w:val="af4"/>
          <w:rFonts w:ascii="Times New Roman" w:hAnsi="Times New Roman"/>
          <w:sz w:val="16"/>
          <w:szCs w:val="16"/>
        </w:rPr>
        <w:footnoteRef/>
      </w:r>
      <w:r w:rsidRPr="00604093">
        <w:rPr>
          <w:rFonts w:ascii="Times New Roman" w:eastAsia="Calibri" w:hAnsi="Times New Roman"/>
          <w:sz w:val="16"/>
          <w:szCs w:val="16"/>
          <w:lang w:val="ru-RU"/>
        </w:rPr>
        <w:t>Два раунда тренин</w:t>
      </w:r>
      <w:r>
        <w:rPr>
          <w:rFonts w:ascii="Times New Roman" w:eastAsia="Calibri" w:hAnsi="Times New Roman"/>
          <w:sz w:val="16"/>
          <w:szCs w:val="16"/>
          <w:lang w:val="ru-RU"/>
        </w:rPr>
        <w:t>г</w:t>
      </w:r>
      <w:r w:rsidRPr="00604093">
        <w:rPr>
          <w:rFonts w:ascii="Times New Roman" w:eastAsia="Calibri" w:hAnsi="Times New Roman"/>
          <w:sz w:val="16"/>
          <w:szCs w:val="16"/>
          <w:lang w:val="ru-RU"/>
        </w:rPr>
        <w:t>ов в г.Душанбе</w:t>
      </w:r>
      <w:r>
        <w:rPr>
          <w:rFonts w:ascii="Times New Roman" w:eastAsia="Calibri" w:hAnsi="Times New Roman"/>
          <w:sz w:val="16"/>
          <w:szCs w:val="16"/>
          <w:lang w:val="ru-RU"/>
        </w:rPr>
        <w:t xml:space="preserve"> и в 6 целевых районах проекта,</w:t>
      </w:r>
      <w:r w:rsidRPr="00604093">
        <w:rPr>
          <w:rFonts w:ascii="Times New Roman" w:eastAsia="Calibri" w:hAnsi="Times New Roman"/>
          <w:sz w:val="16"/>
          <w:szCs w:val="16"/>
          <w:lang w:val="ru-RU"/>
        </w:rPr>
        <w:t xml:space="preserve"> не менее 30 участников на каждом тренинге:  2*7*30=420. Минимум</w:t>
      </w:r>
      <w:r w:rsidRPr="0080108C">
        <w:rPr>
          <w:rFonts w:ascii="Times New Roman" w:eastAsia="Calibri" w:hAnsi="Times New Roman"/>
          <w:sz w:val="16"/>
          <w:szCs w:val="16"/>
          <w:lang w:val="ru-RU"/>
        </w:rPr>
        <w:t xml:space="preserve"> 20%  </w:t>
      </w:r>
      <w:r w:rsidRPr="00604093">
        <w:rPr>
          <w:rFonts w:ascii="Times New Roman" w:eastAsia="Calibri" w:hAnsi="Times New Roman"/>
          <w:sz w:val="16"/>
          <w:szCs w:val="16"/>
          <w:lang w:val="ru-RU"/>
        </w:rPr>
        <w:t>участников</w:t>
      </w:r>
      <w:r w:rsidRPr="0080108C">
        <w:rPr>
          <w:rFonts w:ascii="Times New Roman" w:eastAsia="Calibri" w:hAnsi="Times New Roman"/>
          <w:sz w:val="16"/>
          <w:szCs w:val="16"/>
          <w:lang w:val="ru-RU"/>
        </w:rPr>
        <w:t xml:space="preserve"> </w:t>
      </w:r>
      <w:r w:rsidRPr="00604093">
        <w:rPr>
          <w:rFonts w:ascii="Times New Roman" w:eastAsia="Calibri" w:hAnsi="Times New Roman"/>
          <w:sz w:val="16"/>
          <w:szCs w:val="16"/>
          <w:lang w:val="ru-RU"/>
        </w:rPr>
        <w:t>тренингов</w:t>
      </w:r>
      <w:r w:rsidRPr="0080108C">
        <w:rPr>
          <w:rFonts w:ascii="Times New Roman" w:eastAsia="Calibri" w:hAnsi="Times New Roman"/>
          <w:sz w:val="16"/>
          <w:szCs w:val="16"/>
          <w:lang w:val="ru-RU"/>
        </w:rPr>
        <w:t xml:space="preserve"> </w:t>
      </w:r>
      <w:r w:rsidRPr="00604093">
        <w:rPr>
          <w:rFonts w:ascii="Times New Roman" w:eastAsia="Calibri" w:hAnsi="Times New Roman"/>
          <w:sz w:val="16"/>
          <w:szCs w:val="16"/>
          <w:lang w:val="ru-RU"/>
        </w:rPr>
        <w:t>должны</w:t>
      </w:r>
      <w:r w:rsidRPr="0080108C">
        <w:rPr>
          <w:rFonts w:ascii="Times New Roman" w:eastAsia="Calibri" w:hAnsi="Times New Roman"/>
          <w:sz w:val="16"/>
          <w:szCs w:val="16"/>
          <w:lang w:val="ru-RU"/>
        </w:rPr>
        <w:t xml:space="preserve"> </w:t>
      </w:r>
      <w:r w:rsidRPr="00604093">
        <w:rPr>
          <w:rFonts w:ascii="Times New Roman" w:eastAsia="Calibri" w:hAnsi="Times New Roman"/>
          <w:sz w:val="16"/>
          <w:szCs w:val="16"/>
          <w:lang w:val="ru-RU"/>
        </w:rPr>
        <w:t>составлять</w:t>
      </w:r>
      <w:r w:rsidRPr="0080108C">
        <w:rPr>
          <w:rFonts w:ascii="Times New Roman" w:eastAsia="Calibri" w:hAnsi="Times New Roman"/>
          <w:sz w:val="16"/>
          <w:szCs w:val="16"/>
          <w:lang w:val="ru-RU"/>
        </w:rPr>
        <w:t xml:space="preserve"> </w:t>
      </w:r>
      <w:r w:rsidRPr="00604093">
        <w:rPr>
          <w:rFonts w:ascii="Times New Roman" w:eastAsia="Calibri" w:hAnsi="Times New Roman"/>
          <w:sz w:val="16"/>
          <w:szCs w:val="16"/>
          <w:lang w:val="ru-RU"/>
        </w:rPr>
        <w:t>женщины</w:t>
      </w:r>
      <w:r w:rsidRPr="0080108C">
        <w:rPr>
          <w:rFonts w:ascii="Times New Roman" w:eastAsia="Calibri" w:hAnsi="Times New Roman"/>
          <w:sz w:val="16"/>
          <w:szCs w:val="16"/>
          <w:lang w:val="ru-RU"/>
        </w:rPr>
        <w:t xml:space="preserve">  (</w:t>
      </w:r>
      <w:r>
        <w:rPr>
          <w:rFonts w:ascii="Times New Roman" w:eastAsia="Calibri" w:hAnsi="Times New Roman"/>
          <w:sz w:val="16"/>
          <w:szCs w:val="16"/>
          <w:lang w:val="ru-RU"/>
        </w:rPr>
        <w:t xml:space="preserve">336 мужчин, </w:t>
      </w:r>
      <w:r w:rsidRPr="0080108C">
        <w:rPr>
          <w:rFonts w:ascii="Times New Roman" w:eastAsia="Calibri" w:hAnsi="Times New Roman"/>
          <w:sz w:val="16"/>
          <w:szCs w:val="16"/>
          <w:lang w:val="ru-RU"/>
        </w:rPr>
        <w:t>84</w:t>
      </w:r>
      <w:r>
        <w:rPr>
          <w:rFonts w:ascii="Times New Roman" w:eastAsia="Calibri" w:hAnsi="Times New Roman"/>
          <w:sz w:val="16"/>
          <w:szCs w:val="16"/>
          <w:lang w:val="ru-RU"/>
        </w:rPr>
        <w:t>женщин</w:t>
      </w:r>
      <w:r w:rsidRPr="0080108C">
        <w:rPr>
          <w:rFonts w:ascii="Times New Roman" w:eastAsia="Calibri" w:hAnsi="Times New Roman"/>
          <w:sz w:val="16"/>
          <w:szCs w:val="16"/>
          <w:lang w:val="ru-RU"/>
        </w:rPr>
        <w:t>)</w:t>
      </w:r>
      <w:r w:rsidRPr="0080108C">
        <w:rPr>
          <w:rFonts w:ascii="Times New Roman" w:hAnsi="Times New Roman"/>
          <w:sz w:val="16"/>
          <w:szCs w:val="16"/>
          <w:lang w:val="ru-RU"/>
        </w:rPr>
        <w:t>.</w:t>
      </w:r>
    </w:p>
  </w:footnote>
  <w:footnote w:id="20">
    <w:p w:rsidR="00127F2A" w:rsidRPr="00604093" w:rsidRDefault="00127F2A" w:rsidP="00604093">
      <w:pPr>
        <w:pStyle w:val="af2"/>
        <w:rPr>
          <w:rFonts w:ascii="Times New Roman" w:hAnsi="Times New Roman"/>
          <w:sz w:val="16"/>
          <w:szCs w:val="16"/>
          <w:lang w:val="ru-RU"/>
        </w:rPr>
      </w:pPr>
      <w:r w:rsidRPr="00604093">
        <w:rPr>
          <w:rStyle w:val="af4"/>
          <w:rFonts w:ascii="Times New Roman" w:hAnsi="Times New Roman"/>
          <w:sz w:val="16"/>
          <w:szCs w:val="16"/>
        </w:rPr>
        <w:footnoteRef/>
      </w:r>
      <w:r w:rsidRPr="00604093">
        <w:rPr>
          <w:rFonts w:ascii="Times New Roman" w:eastAsia="Calibri" w:hAnsi="Times New Roman"/>
          <w:sz w:val="16"/>
          <w:szCs w:val="16"/>
          <w:lang w:val="ru-RU"/>
        </w:rPr>
        <w:t xml:space="preserve">Два раунда семинаров по повышению потенциала </w:t>
      </w:r>
      <w:r>
        <w:rPr>
          <w:rFonts w:ascii="Times New Roman" w:eastAsia="Calibri" w:hAnsi="Times New Roman"/>
          <w:sz w:val="16"/>
          <w:szCs w:val="16"/>
          <w:lang w:val="ru-RU"/>
        </w:rPr>
        <w:t xml:space="preserve">работников исполнительной и законодательной ветвей власти </w:t>
      </w:r>
      <w:r w:rsidRPr="00604093">
        <w:rPr>
          <w:rFonts w:ascii="Times New Roman" w:eastAsia="Calibri" w:hAnsi="Times New Roman"/>
          <w:sz w:val="16"/>
          <w:szCs w:val="16"/>
          <w:lang w:val="ru-RU"/>
        </w:rPr>
        <w:t>в 6 целевых районах проекта</w:t>
      </w:r>
      <w:r>
        <w:rPr>
          <w:rFonts w:ascii="Times New Roman" w:eastAsia="Calibri" w:hAnsi="Times New Roman"/>
          <w:sz w:val="16"/>
          <w:szCs w:val="16"/>
          <w:lang w:val="ru-RU"/>
        </w:rPr>
        <w:t>,</w:t>
      </w:r>
      <w:r w:rsidRPr="00604093">
        <w:rPr>
          <w:rFonts w:ascii="Times New Roman" w:eastAsia="Calibri" w:hAnsi="Times New Roman"/>
          <w:sz w:val="16"/>
          <w:szCs w:val="16"/>
          <w:lang w:val="ru-RU"/>
        </w:rPr>
        <w:t xml:space="preserve"> не менее 20 участник</w:t>
      </w:r>
      <w:r>
        <w:rPr>
          <w:rFonts w:ascii="Times New Roman" w:eastAsia="Calibri" w:hAnsi="Times New Roman"/>
          <w:sz w:val="16"/>
          <w:szCs w:val="16"/>
          <w:lang w:val="ru-RU"/>
        </w:rPr>
        <w:t xml:space="preserve">ов </w:t>
      </w:r>
      <w:r w:rsidRPr="00604093">
        <w:rPr>
          <w:rFonts w:ascii="Times New Roman" w:eastAsia="Calibri" w:hAnsi="Times New Roman"/>
          <w:sz w:val="16"/>
          <w:szCs w:val="16"/>
          <w:lang w:val="ru-RU"/>
        </w:rPr>
        <w:t>на каждом семинаре: 2*6*20=240. Миниму</w:t>
      </w:r>
      <w:r>
        <w:rPr>
          <w:rFonts w:ascii="Times New Roman" w:eastAsia="Calibri" w:hAnsi="Times New Roman"/>
          <w:sz w:val="16"/>
          <w:szCs w:val="16"/>
          <w:lang w:val="ru-RU"/>
        </w:rPr>
        <w:t>м</w:t>
      </w:r>
      <w:r w:rsidRPr="00604093">
        <w:rPr>
          <w:rFonts w:ascii="Times New Roman" w:eastAsia="Calibri" w:hAnsi="Times New Roman"/>
          <w:sz w:val="16"/>
          <w:szCs w:val="16"/>
          <w:lang w:val="ru-RU"/>
        </w:rPr>
        <w:t xml:space="preserve"> 20% участников семинаров должны составлять женщины (48 женщин)</w:t>
      </w:r>
      <w:r w:rsidRPr="00604093">
        <w:rPr>
          <w:rFonts w:ascii="Times New Roman" w:hAnsi="Times New Roman"/>
          <w:sz w:val="16"/>
          <w:szCs w:val="16"/>
          <w:lang w:val="ru-RU"/>
        </w:rPr>
        <w:t>.</w:t>
      </w:r>
    </w:p>
  </w:footnote>
  <w:footnote w:id="21">
    <w:p w:rsidR="00127F2A" w:rsidRPr="0066433A" w:rsidRDefault="00127F2A" w:rsidP="0044261E">
      <w:pPr>
        <w:pStyle w:val="af2"/>
        <w:rPr>
          <w:lang w:val="ru-RU"/>
        </w:rPr>
      </w:pPr>
      <w:r>
        <w:rPr>
          <w:rStyle w:val="af4"/>
        </w:rPr>
        <w:footnoteRef/>
      </w:r>
      <w:r>
        <w:rPr>
          <w:rFonts w:ascii="Times New Roman" w:hAnsi="Times New Roman"/>
          <w:sz w:val="16"/>
          <w:szCs w:val="16"/>
          <w:lang w:val="ru-RU"/>
        </w:rPr>
        <w:t>Подход, основанный на участии</w:t>
      </w:r>
      <w:r w:rsidRPr="0066433A">
        <w:rPr>
          <w:rFonts w:ascii="Times New Roman" w:hAnsi="Times New Roman"/>
          <w:sz w:val="16"/>
          <w:szCs w:val="16"/>
          <w:lang w:val="ru-RU"/>
        </w:rPr>
        <w:t xml:space="preserve"> </w:t>
      </w:r>
      <w:r>
        <w:rPr>
          <w:rFonts w:ascii="Times New Roman" w:hAnsi="Times New Roman"/>
          <w:sz w:val="16"/>
          <w:szCs w:val="16"/>
          <w:lang w:val="ru-RU"/>
        </w:rPr>
        <w:t>включает</w:t>
      </w:r>
      <w:r w:rsidRPr="0066433A">
        <w:rPr>
          <w:rFonts w:ascii="Times New Roman" w:hAnsi="Times New Roman"/>
          <w:sz w:val="16"/>
          <w:szCs w:val="16"/>
          <w:lang w:val="ru-RU"/>
        </w:rPr>
        <w:t xml:space="preserve"> </w:t>
      </w:r>
      <w:r>
        <w:rPr>
          <w:rFonts w:ascii="Times New Roman" w:hAnsi="Times New Roman"/>
          <w:sz w:val="16"/>
          <w:szCs w:val="16"/>
          <w:lang w:val="ru-RU"/>
        </w:rPr>
        <w:t>в</w:t>
      </w:r>
      <w:r w:rsidRPr="0066433A">
        <w:rPr>
          <w:rFonts w:ascii="Times New Roman" w:hAnsi="Times New Roman"/>
          <w:sz w:val="16"/>
          <w:szCs w:val="16"/>
          <w:lang w:val="ru-RU"/>
        </w:rPr>
        <w:t xml:space="preserve"> </w:t>
      </w:r>
      <w:r>
        <w:rPr>
          <w:rFonts w:ascii="Times New Roman" w:hAnsi="Times New Roman"/>
          <w:sz w:val="16"/>
          <w:szCs w:val="16"/>
          <w:lang w:val="ru-RU"/>
        </w:rPr>
        <w:t>себя</w:t>
      </w:r>
      <w:r w:rsidRPr="0066433A">
        <w:rPr>
          <w:rFonts w:ascii="Times New Roman" w:hAnsi="Times New Roman"/>
          <w:sz w:val="16"/>
          <w:szCs w:val="16"/>
          <w:lang w:val="ru-RU"/>
        </w:rPr>
        <w:t xml:space="preserve"> </w:t>
      </w:r>
      <w:r>
        <w:rPr>
          <w:rFonts w:ascii="Times New Roman" w:hAnsi="Times New Roman"/>
          <w:sz w:val="16"/>
          <w:szCs w:val="16"/>
          <w:lang w:val="ru-RU"/>
        </w:rPr>
        <w:t>привлечение</w:t>
      </w:r>
      <w:r w:rsidRPr="0066433A">
        <w:rPr>
          <w:rFonts w:ascii="Times New Roman" w:hAnsi="Times New Roman"/>
          <w:sz w:val="16"/>
          <w:szCs w:val="16"/>
          <w:lang w:val="ru-RU"/>
        </w:rPr>
        <w:t xml:space="preserve"> </w:t>
      </w:r>
      <w:r>
        <w:rPr>
          <w:rFonts w:ascii="Times New Roman" w:hAnsi="Times New Roman"/>
          <w:sz w:val="16"/>
          <w:szCs w:val="16"/>
          <w:lang w:val="ru-RU"/>
        </w:rPr>
        <w:t>местного</w:t>
      </w:r>
      <w:r w:rsidRPr="0066433A">
        <w:rPr>
          <w:rFonts w:ascii="Times New Roman" w:hAnsi="Times New Roman"/>
          <w:sz w:val="16"/>
          <w:szCs w:val="16"/>
          <w:lang w:val="ru-RU"/>
        </w:rPr>
        <w:t xml:space="preserve"> </w:t>
      </w:r>
      <w:r>
        <w:rPr>
          <w:rFonts w:ascii="Times New Roman" w:hAnsi="Times New Roman"/>
          <w:sz w:val="16"/>
          <w:szCs w:val="16"/>
          <w:lang w:val="ru-RU"/>
        </w:rPr>
        <w:t>населения</w:t>
      </w:r>
      <w:r w:rsidRPr="0066433A">
        <w:rPr>
          <w:rFonts w:ascii="Times New Roman" w:hAnsi="Times New Roman"/>
          <w:sz w:val="16"/>
          <w:szCs w:val="16"/>
          <w:lang w:val="ru-RU"/>
        </w:rPr>
        <w:t xml:space="preserve">, </w:t>
      </w:r>
      <w:r>
        <w:rPr>
          <w:rFonts w:ascii="Times New Roman" w:hAnsi="Times New Roman"/>
          <w:sz w:val="16"/>
          <w:szCs w:val="16"/>
          <w:lang w:val="ru-RU"/>
        </w:rPr>
        <w:t>представителей</w:t>
      </w:r>
      <w:r w:rsidRPr="0066433A">
        <w:rPr>
          <w:rFonts w:ascii="Times New Roman" w:hAnsi="Times New Roman"/>
          <w:sz w:val="16"/>
          <w:szCs w:val="16"/>
          <w:lang w:val="ru-RU"/>
        </w:rPr>
        <w:t xml:space="preserve"> </w:t>
      </w:r>
      <w:r>
        <w:rPr>
          <w:rFonts w:ascii="Times New Roman" w:hAnsi="Times New Roman"/>
          <w:sz w:val="16"/>
          <w:szCs w:val="16"/>
          <w:lang w:val="ru-RU"/>
        </w:rPr>
        <w:t>различных</w:t>
      </w:r>
      <w:r w:rsidRPr="0066433A">
        <w:rPr>
          <w:rFonts w:ascii="Times New Roman" w:hAnsi="Times New Roman"/>
          <w:sz w:val="16"/>
          <w:szCs w:val="16"/>
          <w:lang w:val="ru-RU"/>
        </w:rPr>
        <w:t xml:space="preserve"> </w:t>
      </w:r>
      <w:r>
        <w:rPr>
          <w:rFonts w:ascii="Times New Roman" w:hAnsi="Times New Roman"/>
          <w:sz w:val="16"/>
          <w:szCs w:val="16"/>
          <w:lang w:val="ru-RU"/>
        </w:rPr>
        <w:t>групп</w:t>
      </w:r>
      <w:r w:rsidRPr="0066433A">
        <w:rPr>
          <w:rFonts w:ascii="Times New Roman" w:hAnsi="Times New Roman"/>
          <w:sz w:val="16"/>
          <w:szCs w:val="16"/>
          <w:lang w:val="ru-RU"/>
        </w:rPr>
        <w:t xml:space="preserve"> (</w:t>
      </w:r>
      <w:r>
        <w:rPr>
          <w:rFonts w:ascii="Times New Roman" w:hAnsi="Times New Roman"/>
          <w:sz w:val="16"/>
          <w:szCs w:val="16"/>
          <w:lang w:val="ru-RU"/>
        </w:rPr>
        <w:t>мужчин</w:t>
      </w:r>
      <w:r w:rsidRPr="0066433A">
        <w:rPr>
          <w:rFonts w:ascii="Times New Roman" w:hAnsi="Times New Roman"/>
          <w:sz w:val="16"/>
          <w:szCs w:val="16"/>
          <w:lang w:val="ru-RU"/>
        </w:rPr>
        <w:t xml:space="preserve">, </w:t>
      </w:r>
      <w:r>
        <w:rPr>
          <w:rFonts w:ascii="Times New Roman" w:hAnsi="Times New Roman"/>
          <w:sz w:val="16"/>
          <w:szCs w:val="16"/>
          <w:lang w:val="ru-RU"/>
        </w:rPr>
        <w:t>женщин</w:t>
      </w:r>
      <w:r w:rsidRPr="0066433A">
        <w:rPr>
          <w:rFonts w:ascii="Times New Roman" w:hAnsi="Times New Roman"/>
          <w:sz w:val="16"/>
          <w:szCs w:val="16"/>
          <w:lang w:val="ru-RU"/>
        </w:rPr>
        <w:t xml:space="preserve">, </w:t>
      </w:r>
      <w:r>
        <w:rPr>
          <w:rFonts w:ascii="Times New Roman" w:hAnsi="Times New Roman"/>
          <w:sz w:val="16"/>
          <w:szCs w:val="16"/>
          <w:lang w:val="ru-RU"/>
        </w:rPr>
        <w:t>молодежи</w:t>
      </w:r>
      <w:r w:rsidRPr="0066433A">
        <w:rPr>
          <w:rFonts w:ascii="Times New Roman" w:hAnsi="Times New Roman"/>
          <w:sz w:val="16"/>
          <w:szCs w:val="16"/>
          <w:lang w:val="ru-RU"/>
        </w:rPr>
        <w:t xml:space="preserve">, </w:t>
      </w:r>
      <w:r>
        <w:rPr>
          <w:rFonts w:ascii="Times New Roman" w:hAnsi="Times New Roman"/>
          <w:sz w:val="16"/>
          <w:szCs w:val="16"/>
          <w:lang w:val="ru-RU"/>
        </w:rPr>
        <w:t>людей/женщин</w:t>
      </w:r>
      <w:r w:rsidRPr="0066433A">
        <w:rPr>
          <w:rFonts w:ascii="Times New Roman" w:hAnsi="Times New Roman"/>
          <w:sz w:val="16"/>
          <w:szCs w:val="16"/>
          <w:lang w:val="ru-RU"/>
        </w:rPr>
        <w:t xml:space="preserve"> </w:t>
      </w:r>
      <w:r>
        <w:rPr>
          <w:rFonts w:ascii="Times New Roman" w:hAnsi="Times New Roman"/>
          <w:sz w:val="16"/>
          <w:szCs w:val="16"/>
          <w:lang w:val="ru-RU"/>
        </w:rPr>
        <w:t>с</w:t>
      </w:r>
      <w:r w:rsidRPr="0066433A">
        <w:rPr>
          <w:rFonts w:ascii="Times New Roman" w:hAnsi="Times New Roman"/>
          <w:sz w:val="16"/>
          <w:szCs w:val="16"/>
          <w:lang w:val="ru-RU"/>
        </w:rPr>
        <w:t xml:space="preserve"> </w:t>
      </w:r>
      <w:r>
        <w:rPr>
          <w:rFonts w:ascii="Times New Roman" w:hAnsi="Times New Roman"/>
          <w:sz w:val="16"/>
          <w:szCs w:val="16"/>
          <w:lang w:val="ru-RU"/>
        </w:rPr>
        <w:t>ограниченными</w:t>
      </w:r>
      <w:r w:rsidRPr="0066433A">
        <w:rPr>
          <w:rFonts w:ascii="Times New Roman" w:hAnsi="Times New Roman"/>
          <w:sz w:val="16"/>
          <w:szCs w:val="16"/>
          <w:lang w:val="ru-RU"/>
        </w:rPr>
        <w:t xml:space="preserve"> </w:t>
      </w:r>
      <w:r>
        <w:rPr>
          <w:rFonts w:ascii="Times New Roman" w:hAnsi="Times New Roman"/>
          <w:sz w:val="16"/>
          <w:szCs w:val="16"/>
          <w:lang w:val="ru-RU"/>
        </w:rPr>
        <w:t>возможностями</w:t>
      </w:r>
      <w:r w:rsidRPr="0066433A">
        <w:rPr>
          <w:rFonts w:ascii="Times New Roman" w:hAnsi="Times New Roman"/>
          <w:sz w:val="16"/>
          <w:szCs w:val="16"/>
          <w:lang w:val="ru-RU"/>
        </w:rPr>
        <w:t xml:space="preserve">, </w:t>
      </w:r>
      <w:r>
        <w:rPr>
          <w:rFonts w:ascii="Times New Roman" w:hAnsi="Times New Roman"/>
          <w:sz w:val="16"/>
          <w:szCs w:val="16"/>
          <w:lang w:val="ru-RU"/>
        </w:rPr>
        <w:t>женщин</w:t>
      </w:r>
      <w:r w:rsidRPr="0066433A">
        <w:rPr>
          <w:rFonts w:ascii="Times New Roman" w:hAnsi="Times New Roman"/>
          <w:sz w:val="16"/>
          <w:szCs w:val="16"/>
          <w:lang w:val="ru-RU"/>
        </w:rPr>
        <w:t xml:space="preserve">, </w:t>
      </w:r>
      <w:r>
        <w:rPr>
          <w:rFonts w:ascii="Times New Roman" w:hAnsi="Times New Roman"/>
          <w:sz w:val="16"/>
          <w:szCs w:val="16"/>
          <w:lang w:val="ru-RU"/>
        </w:rPr>
        <w:t>живущих</w:t>
      </w:r>
      <w:r w:rsidRPr="0066433A">
        <w:rPr>
          <w:rFonts w:ascii="Times New Roman" w:hAnsi="Times New Roman"/>
          <w:sz w:val="16"/>
          <w:szCs w:val="16"/>
          <w:lang w:val="ru-RU"/>
        </w:rPr>
        <w:t xml:space="preserve"> </w:t>
      </w:r>
      <w:r>
        <w:rPr>
          <w:rFonts w:ascii="Times New Roman" w:hAnsi="Times New Roman"/>
          <w:sz w:val="16"/>
          <w:szCs w:val="16"/>
          <w:lang w:val="ru-RU"/>
        </w:rPr>
        <w:t>с</w:t>
      </w:r>
      <w:r w:rsidRPr="0066433A">
        <w:rPr>
          <w:rFonts w:ascii="Times New Roman" w:hAnsi="Times New Roman"/>
          <w:sz w:val="16"/>
          <w:szCs w:val="16"/>
          <w:lang w:val="ru-RU"/>
        </w:rPr>
        <w:t xml:space="preserve"> </w:t>
      </w:r>
      <w:r>
        <w:rPr>
          <w:rFonts w:ascii="Times New Roman" w:hAnsi="Times New Roman"/>
          <w:sz w:val="16"/>
          <w:szCs w:val="16"/>
          <w:lang w:val="ru-RU"/>
        </w:rPr>
        <w:t>ВИЧ</w:t>
      </w:r>
      <w:r w:rsidRPr="0066433A">
        <w:rPr>
          <w:rFonts w:ascii="Times New Roman" w:hAnsi="Times New Roman"/>
          <w:sz w:val="16"/>
          <w:szCs w:val="16"/>
          <w:lang w:val="ru-RU"/>
        </w:rPr>
        <w:t>/</w:t>
      </w:r>
      <w:r>
        <w:rPr>
          <w:rFonts w:ascii="Times New Roman" w:hAnsi="Times New Roman"/>
          <w:sz w:val="16"/>
          <w:szCs w:val="16"/>
          <w:lang w:val="ru-RU"/>
        </w:rPr>
        <w:t>СПИД</w:t>
      </w:r>
      <w:r w:rsidRPr="0066433A">
        <w:rPr>
          <w:rFonts w:ascii="Times New Roman" w:hAnsi="Times New Roman"/>
          <w:sz w:val="16"/>
          <w:szCs w:val="16"/>
          <w:lang w:val="ru-RU"/>
        </w:rPr>
        <w:t xml:space="preserve"> </w:t>
      </w:r>
      <w:r>
        <w:rPr>
          <w:rFonts w:ascii="Times New Roman" w:hAnsi="Times New Roman"/>
          <w:sz w:val="16"/>
          <w:szCs w:val="16"/>
          <w:lang w:val="ru-RU"/>
        </w:rPr>
        <w:t>и</w:t>
      </w:r>
      <w:r w:rsidRPr="0066433A">
        <w:rPr>
          <w:rFonts w:ascii="Times New Roman" w:hAnsi="Times New Roman"/>
          <w:sz w:val="16"/>
          <w:szCs w:val="16"/>
          <w:lang w:val="ru-RU"/>
        </w:rPr>
        <w:t xml:space="preserve"> </w:t>
      </w:r>
      <w:r>
        <w:rPr>
          <w:rFonts w:ascii="Times New Roman" w:hAnsi="Times New Roman"/>
          <w:sz w:val="16"/>
          <w:szCs w:val="16"/>
          <w:lang w:val="ru-RU"/>
        </w:rPr>
        <w:t>т</w:t>
      </w:r>
      <w:r w:rsidRPr="0066433A">
        <w:rPr>
          <w:rFonts w:ascii="Times New Roman" w:hAnsi="Times New Roman"/>
          <w:sz w:val="16"/>
          <w:szCs w:val="16"/>
          <w:lang w:val="ru-RU"/>
        </w:rPr>
        <w:t>.</w:t>
      </w:r>
      <w:r>
        <w:rPr>
          <w:rFonts w:ascii="Times New Roman" w:hAnsi="Times New Roman"/>
          <w:sz w:val="16"/>
          <w:szCs w:val="16"/>
          <w:lang w:val="ru-RU"/>
        </w:rPr>
        <w:t>д</w:t>
      </w:r>
      <w:r w:rsidRPr="0066433A">
        <w:rPr>
          <w:rFonts w:ascii="Times New Roman" w:hAnsi="Times New Roman"/>
          <w:sz w:val="16"/>
          <w:szCs w:val="16"/>
          <w:lang w:val="ru-RU"/>
        </w:rPr>
        <w:t>.</w:t>
      </w:r>
      <w:r>
        <w:rPr>
          <w:rFonts w:ascii="Times New Roman" w:hAnsi="Times New Roman"/>
          <w:sz w:val="16"/>
          <w:szCs w:val="16"/>
          <w:lang w:val="ru-RU"/>
        </w:rPr>
        <w:t>), представителей государственных органов, местных заинтересованных сторон</w:t>
      </w:r>
      <w:r w:rsidRPr="0066433A">
        <w:rPr>
          <w:rFonts w:ascii="Times New Roman" w:hAnsi="Times New Roman"/>
          <w:sz w:val="16"/>
          <w:szCs w:val="16"/>
          <w:lang w:val="ru-RU"/>
        </w:rPr>
        <w:t xml:space="preserve"> </w:t>
      </w:r>
      <w:r>
        <w:rPr>
          <w:rFonts w:ascii="Times New Roman" w:hAnsi="Times New Roman"/>
          <w:sz w:val="16"/>
          <w:szCs w:val="16"/>
          <w:lang w:val="ru-RU"/>
        </w:rPr>
        <w:t xml:space="preserve">в процесс обсуждения и разработки планов развития районов. Не менее 25% участников должны составлять женщины. </w:t>
      </w:r>
    </w:p>
  </w:footnote>
  <w:footnote w:id="22">
    <w:p w:rsidR="00127F2A" w:rsidRPr="00543068" w:rsidRDefault="00127F2A" w:rsidP="0044261E">
      <w:pPr>
        <w:pStyle w:val="af2"/>
        <w:rPr>
          <w:rFonts w:ascii="Times New Roman" w:hAnsi="Times New Roman"/>
          <w:sz w:val="16"/>
          <w:szCs w:val="16"/>
          <w:lang w:val="ru-RU"/>
        </w:rPr>
      </w:pPr>
      <w:r w:rsidRPr="00BE190D">
        <w:rPr>
          <w:rStyle w:val="af4"/>
        </w:rPr>
        <w:footnoteRef/>
      </w:r>
      <w:r w:rsidRPr="00BE190D">
        <w:rPr>
          <w:rFonts w:ascii="Times New Roman" w:hAnsi="Times New Roman"/>
          <w:sz w:val="16"/>
          <w:szCs w:val="16"/>
          <w:lang w:val="ru-RU"/>
        </w:rPr>
        <w:t xml:space="preserve">12 семинаров </w:t>
      </w:r>
      <w:r w:rsidRPr="00BE190D">
        <w:rPr>
          <w:rFonts w:ascii="Times New Roman" w:hAnsi="Times New Roman"/>
          <w:sz w:val="16"/>
          <w:szCs w:val="16"/>
        </w:rPr>
        <w:t>x</w:t>
      </w:r>
      <w:r w:rsidRPr="00BE190D">
        <w:rPr>
          <w:rFonts w:ascii="Times New Roman" w:hAnsi="Times New Roman"/>
          <w:sz w:val="16"/>
          <w:szCs w:val="16"/>
          <w:lang w:val="ru-RU"/>
        </w:rPr>
        <w:t xml:space="preserve"> 25 участников=300 участников; 7 общественных слушаний </w:t>
      </w:r>
      <w:r w:rsidRPr="00BE190D">
        <w:rPr>
          <w:rFonts w:ascii="Times New Roman" w:hAnsi="Times New Roman"/>
          <w:sz w:val="16"/>
          <w:szCs w:val="16"/>
        </w:rPr>
        <w:t>x</w:t>
      </w:r>
      <w:r w:rsidRPr="00BE190D">
        <w:rPr>
          <w:rFonts w:ascii="Times New Roman" w:hAnsi="Times New Roman"/>
          <w:sz w:val="16"/>
          <w:szCs w:val="16"/>
          <w:lang w:val="ru-RU"/>
        </w:rPr>
        <w:t xml:space="preserve"> 30 участников = 210 участников; вовлечение 50 государственных служащих</w:t>
      </w:r>
      <w:r w:rsidRPr="00543068">
        <w:rPr>
          <w:rFonts w:ascii="Times New Roman" w:hAnsi="Times New Roman"/>
          <w:sz w:val="16"/>
          <w:szCs w:val="16"/>
          <w:lang w:val="ru-RU"/>
        </w:rPr>
        <w:t xml:space="preserve">. Общее количество: 560 человек </w:t>
      </w:r>
      <w:r>
        <w:rPr>
          <w:rFonts w:ascii="Times New Roman" w:hAnsi="Times New Roman"/>
          <w:sz w:val="16"/>
          <w:szCs w:val="16"/>
          <w:lang w:val="ru-RU"/>
        </w:rPr>
        <w:t>должны быть вовлечены во указанных</w:t>
      </w:r>
      <w:r w:rsidRPr="00543068">
        <w:rPr>
          <w:rFonts w:ascii="Times New Roman" w:hAnsi="Times New Roman"/>
          <w:sz w:val="16"/>
          <w:szCs w:val="16"/>
          <w:lang w:val="ru-RU"/>
        </w:rPr>
        <w:t xml:space="preserve"> мероприятиях.</w:t>
      </w:r>
      <w:r>
        <w:rPr>
          <w:rFonts w:ascii="Times New Roman" w:hAnsi="Times New Roman"/>
          <w:sz w:val="16"/>
          <w:szCs w:val="16"/>
          <w:lang w:val="ru-RU"/>
        </w:rPr>
        <w:t xml:space="preserve"> Не менее 25% участников должны составлять женщины.</w:t>
      </w:r>
    </w:p>
  </w:footnote>
  <w:footnote w:id="23">
    <w:p w:rsidR="00127F2A" w:rsidRPr="00A47AE0" w:rsidRDefault="00127F2A" w:rsidP="0044261E">
      <w:pPr>
        <w:pStyle w:val="af2"/>
        <w:rPr>
          <w:rFonts w:ascii="Times New Roman" w:hAnsi="Times New Roman"/>
          <w:sz w:val="16"/>
          <w:szCs w:val="16"/>
          <w:lang w:val="ru-RU"/>
        </w:rPr>
      </w:pPr>
    </w:p>
  </w:footnote>
  <w:footnote w:id="24">
    <w:p w:rsidR="00127F2A" w:rsidRPr="00E77AD6" w:rsidRDefault="00127F2A" w:rsidP="0044261E">
      <w:pPr>
        <w:pStyle w:val="HTML"/>
        <w:shd w:val="clear" w:color="auto" w:fill="F8F9FA"/>
        <w:spacing w:line="540" w:lineRule="atLeast"/>
        <w:rPr>
          <w:rFonts w:ascii="Times New Roman" w:hAnsi="Times New Roman"/>
          <w:sz w:val="16"/>
          <w:szCs w:val="16"/>
          <w:lang w:val="ru-RU"/>
        </w:rPr>
      </w:pPr>
      <w:r w:rsidRPr="00331BFC">
        <w:rPr>
          <w:rStyle w:val="af4"/>
          <w:rFonts w:ascii="Times New Roman" w:hAnsi="Times New Roman"/>
          <w:sz w:val="16"/>
          <w:szCs w:val="16"/>
        </w:rPr>
        <w:footnoteRef/>
      </w:r>
      <w:r w:rsidRPr="00331BFC">
        <w:rPr>
          <w:rFonts w:ascii="Times New Roman" w:hAnsi="Times New Roman"/>
          <w:sz w:val="16"/>
          <w:szCs w:val="16"/>
          <w:lang w:val="ru-RU"/>
        </w:rPr>
        <w:t xml:space="preserve"> Бюджет должен быть обоснованным</w:t>
      </w:r>
      <w:r>
        <w:rPr>
          <w:rFonts w:ascii="Times New Roman" w:hAnsi="Times New Roman"/>
          <w:sz w:val="16"/>
          <w:szCs w:val="16"/>
          <w:lang w:val="ru-RU"/>
        </w:rPr>
        <w:t xml:space="preserve"> с учетом </w:t>
      </w:r>
      <w:r w:rsidRPr="00331BFC">
        <w:rPr>
          <w:rFonts w:ascii="Times New Roman" w:hAnsi="Times New Roman"/>
          <w:sz w:val="16"/>
          <w:szCs w:val="16"/>
          <w:lang w:val="ru-RU"/>
        </w:rPr>
        <w:t>запланированны</w:t>
      </w:r>
      <w:r>
        <w:rPr>
          <w:rFonts w:ascii="Times New Roman" w:hAnsi="Times New Roman"/>
          <w:sz w:val="16"/>
          <w:szCs w:val="16"/>
          <w:lang w:val="ru-RU"/>
        </w:rPr>
        <w:t>х</w:t>
      </w:r>
      <w:r w:rsidRPr="00331BFC">
        <w:rPr>
          <w:rFonts w:ascii="Times New Roman" w:hAnsi="Times New Roman"/>
          <w:sz w:val="16"/>
          <w:szCs w:val="16"/>
          <w:lang w:val="ru-RU"/>
        </w:rPr>
        <w:t xml:space="preserve"> мероприяти</w:t>
      </w:r>
      <w:r>
        <w:rPr>
          <w:rFonts w:ascii="Times New Roman" w:hAnsi="Times New Roman"/>
          <w:sz w:val="16"/>
          <w:szCs w:val="16"/>
          <w:lang w:val="ru-RU"/>
        </w:rPr>
        <w:t>й</w:t>
      </w:r>
      <w:r w:rsidRPr="00331BFC">
        <w:rPr>
          <w:rFonts w:ascii="Times New Roman" w:hAnsi="Times New Roman"/>
          <w:sz w:val="16"/>
          <w:szCs w:val="16"/>
          <w:lang w:val="ru-RU"/>
        </w:rPr>
        <w:t>.</w:t>
      </w:r>
      <w:r w:rsidRPr="00E77AD6">
        <w:rPr>
          <w:rFonts w:ascii="Times New Roman" w:hAnsi="Times New Roman"/>
          <w:sz w:val="16"/>
          <w:szCs w:val="16"/>
          <w:lang w:val="ru-RU"/>
        </w:rPr>
        <w:t xml:space="preserve"> </w:t>
      </w:r>
    </w:p>
  </w:footnote>
  <w:footnote w:id="25">
    <w:p w:rsidR="00127F2A" w:rsidRPr="006F0980" w:rsidRDefault="00127F2A" w:rsidP="00203E92">
      <w:pPr>
        <w:jc w:val="both"/>
        <w:rPr>
          <w:sz w:val="18"/>
          <w:szCs w:val="18"/>
          <w:lang w:val="ru-RU"/>
        </w:rPr>
      </w:pPr>
      <w:r w:rsidRPr="006F0980">
        <w:rPr>
          <w:rStyle w:val="af4"/>
          <w:sz w:val="18"/>
          <w:szCs w:val="18"/>
        </w:rPr>
        <w:footnoteRef/>
      </w:r>
      <w:r w:rsidRPr="006F0980">
        <w:rPr>
          <w:sz w:val="18"/>
          <w:szCs w:val="18"/>
          <w:lang w:val="ru-RU"/>
        </w:rPr>
        <w:t xml:space="preserve"> Если заявитель состоит из нескольких лиц (консорциум), каждая организация должна заполнить эту часть. Заполненные разделы 2 каждой организации, помимо основного заявителя должны быть приложены к предложению в Приложении 1</w:t>
      </w:r>
      <w:r>
        <w:rPr>
          <w:sz w:val="18"/>
          <w:szCs w:val="18"/>
          <w:lang w:val="ru-RU"/>
        </w:rPr>
        <w:t xml:space="preserve"> и 8.</w:t>
      </w:r>
    </w:p>
    <w:p w:rsidR="00127F2A" w:rsidRPr="00472DCA" w:rsidRDefault="00127F2A" w:rsidP="00203E92">
      <w:pPr>
        <w:pStyle w:val="af2"/>
        <w:rPr>
          <w:lang w:val="ru-RU"/>
        </w:rPr>
      </w:pPr>
    </w:p>
  </w:footnote>
  <w:footnote w:id="26">
    <w:p w:rsidR="00127F2A" w:rsidRPr="00F3072E" w:rsidRDefault="00127F2A" w:rsidP="00203E92">
      <w:pPr>
        <w:pStyle w:val="af2"/>
        <w:rPr>
          <w:sz w:val="16"/>
          <w:szCs w:val="16"/>
          <w:lang w:val="ru-RU"/>
        </w:rPr>
      </w:pPr>
      <w:r w:rsidRPr="00F3072E">
        <w:rPr>
          <w:rStyle w:val="af4"/>
          <w:sz w:val="16"/>
          <w:szCs w:val="16"/>
        </w:rPr>
        <w:footnoteRef/>
      </w:r>
      <w:r w:rsidRPr="00F3072E">
        <w:rPr>
          <w:rStyle w:val="hps"/>
          <w:sz w:val="16"/>
          <w:szCs w:val="16"/>
          <w:lang w:val="ru-RU"/>
        </w:rPr>
        <w:t>Подробная информацияи доказательстваудовлетворительнойреализацииявляются обязательными</w:t>
      </w:r>
      <w:r w:rsidRPr="00F3072E">
        <w:rPr>
          <w:rStyle w:val="longtext"/>
          <w:sz w:val="16"/>
          <w:szCs w:val="16"/>
          <w:lang w:val="ru-RU"/>
        </w:rPr>
        <w:t xml:space="preserve">. </w:t>
      </w:r>
      <w:r w:rsidRPr="00F3072E">
        <w:rPr>
          <w:rStyle w:val="hps"/>
          <w:sz w:val="16"/>
          <w:szCs w:val="16"/>
          <w:lang w:val="ru-RU"/>
        </w:rPr>
        <w:t xml:space="preserve">Онидолжны быть приложены кпредложениюсписьмомподдержки доноров(Приложение4)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786F62"/>
    <w:lvl w:ilvl="0">
      <w:start w:val="1"/>
      <w:numFmt w:val="decimal"/>
      <w:pStyle w:val="a"/>
      <w:lvlText w:val="%1."/>
      <w:lvlJc w:val="left"/>
      <w:pPr>
        <w:tabs>
          <w:tab w:val="num" w:pos="360"/>
        </w:tabs>
        <w:ind w:left="360" w:hanging="360"/>
      </w:pPr>
    </w:lvl>
  </w:abstractNum>
  <w:abstractNum w:abstractNumId="1">
    <w:nsid w:val="042114B0"/>
    <w:multiLevelType w:val="hybridMultilevel"/>
    <w:tmpl w:val="CA001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87BBE"/>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9102B"/>
    <w:multiLevelType w:val="hybridMultilevel"/>
    <w:tmpl w:val="E63E9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358F0"/>
    <w:multiLevelType w:val="singleLevel"/>
    <w:tmpl w:val="EC6684FC"/>
    <w:lvl w:ilvl="0">
      <w:start w:val="1"/>
      <w:numFmt w:val="decimal"/>
      <w:lvlText w:val="%1."/>
      <w:lvlJc w:val="left"/>
      <w:pPr>
        <w:tabs>
          <w:tab w:val="num" w:pos="360"/>
        </w:tabs>
        <w:ind w:left="360" w:hanging="360"/>
      </w:pPr>
      <w:rPr>
        <w:b/>
        <w:i w:val="0"/>
      </w:rPr>
    </w:lvl>
  </w:abstractNum>
  <w:abstractNum w:abstractNumId="5">
    <w:nsid w:val="204A654F"/>
    <w:multiLevelType w:val="hybridMultilevel"/>
    <w:tmpl w:val="B0345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17CB4"/>
    <w:multiLevelType w:val="hybridMultilevel"/>
    <w:tmpl w:val="D67CE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36B4D"/>
    <w:multiLevelType w:val="multilevel"/>
    <w:tmpl w:val="A0149E84"/>
    <w:lvl w:ilvl="0">
      <w:start w:val="1"/>
      <w:numFmt w:val="decimal"/>
      <w:lvlText w:val="%1."/>
      <w:lvlJc w:val="left"/>
      <w:pPr>
        <w:ind w:left="360" w:hanging="360"/>
      </w:pPr>
    </w:lvl>
    <w:lvl w:ilvl="1">
      <w:start w:val="1"/>
      <w:numFmt w:val="decimal"/>
      <w:isLgl/>
      <w:lvlText w:val="%1.%2."/>
      <w:lvlJc w:val="left"/>
      <w:pPr>
        <w:ind w:left="1146"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8C558CC"/>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333BD7"/>
    <w:multiLevelType w:val="hybridMultilevel"/>
    <w:tmpl w:val="C24A4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C2869"/>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E4247"/>
    <w:multiLevelType w:val="hybridMultilevel"/>
    <w:tmpl w:val="DFE85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8569D"/>
    <w:multiLevelType w:val="hybridMultilevel"/>
    <w:tmpl w:val="3D766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B48D7"/>
    <w:multiLevelType w:val="hybridMultilevel"/>
    <w:tmpl w:val="4978F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237B0"/>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5E4B99"/>
    <w:multiLevelType w:val="hybridMultilevel"/>
    <w:tmpl w:val="B4362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F24DA"/>
    <w:multiLevelType w:val="singleLevel"/>
    <w:tmpl w:val="E8386BFE"/>
    <w:lvl w:ilvl="0">
      <w:start w:val="4"/>
      <w:numFmt w:val="decimal"/>
      <w:lvlText w:val="%1."/>
      <w:lvlJc w:val="left"/>
      <w:pPr>
        <w:tabs>
          <w:tab w:val="num" w:pos="360"/>
        </w:tabs>
        <w:ind w:left="360" w:hanging="360"/>
      </w:pPr>
    </w:lvl>
  </w:abstractNum>
  <w:abstractNum w:abstractNumId="17">
    <w:nsid w:val="4FEE2173"/>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19">
    <w:nsid w:val="53F51B29"/>
    <w:multiLevelType w:val="hybridMultilevel"/>
    <w:tmpl w:val="EF90F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8E0082"/>
    <w:multiLevelType w:val="singleLevel"/>
    <w:tmpl w:val="F69A2C54"/>
    <w:lvl w:ilvl="0">
      <w:start w:val="5"/>
      <w:numFmt w:val="decimal"/>
      <w:lvlText w:val="%1."/>
      <w:lvlJc w:val="left"/>
      <w:pPr>
        <w:tabs>
          <w:tab w:val="num" w:pos="360"/>
        </w:tabs>
        <w:ind w:left="360" w:hanging="360"/>
      </w:pPr>
      <w:rPr>
        <w:b/>
        <w:i w:val="0"/>
      </w:rPr>
    </w:lvl>
  </w:abstractNum>
  <w:abstractNum w:abstractNumId="21">
    <w:nsid w:val="585505FD"/>
    <w:multiLevelType w:val="singleLevel"/>
    <w:tmpl w:val="1A127FF8"/>
    <w:lvl w:ilvl="0">
      <w:start w:val="2"/>
      <w:numFmt w:val="decimal"/>
      <w:lvlText w:val="%1."/>
      <w:lvlJc w:val="left"/>
      <w:pPr>
        <w:tabs>
          <w:tab w:val="num" w:pos="360"/>
        </w:tabs>
        <w:ind w:left="360" w:hanging="360"/>
      </w:pPr>
    </w:lvl>
  </w:abstractNum>
  <w:abstractNum w:abstractNumId="22">
    <w:nsid w:val="599A4267"/>
    <w:multiLevelType w:val="singleLevel"/>
    <w:tmpl w:val="820EDE6A"/>
    <w:lvl w:ilvl="0">
      <w:start w:val="5"/>
      <w:numFmt w:val="upperLetter"/>
      <w:lvlText w:val="%1."/>
      <w:lvlJc w:val="left"/>
      <w:pPr>
        <w:tabs>
          <w:tab w:val="num" w:pos="360"/>
        </w:tabs>
        <w:ind w:left="360" w:hanging="360"/>
      </w:pPr>
      <w:rPr>
        <w:b/>
        <w:i w:val="0"/>
      </w:rPr>
    </w:lvl>
  </w:abstractNum>
  <w:abstractNum w:abstractNumId="23">
    <w:nsid w:val="5C73636E"/>
    <w:multiLevelType w:val="hybridMultilevel"/>
    <w:tmpl w:val="BE2AD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FA7378"/>
    <w:multiLevelType w:val="hybridMultilevel"/>
    <w:tmpl w:val="0E4A9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D7EEA"/>
    <w:multiLevelType w:val="hybridMultilevel"/>
    <w:tmpl w:val="44F4B1DA"/>
    <w:lvl w:ilvl="0" w:tplc="872631AA">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971871"/>
    <w:multiLevelType w:val="singleLevel"/>
    <w:tmpl w:val="34E0D584"/>
    <w:lvl w:ilvl="0">
      <w:start w:val="4"/>
      <w:numFmt w:val="decimal"/>
      <w:lvlText w:val="%1."/>
      <w:lvlJc w:val="left"/>
      <w:pPr>
        <w:tabs>
          <w:tab w:val="num" w:pos="360"/>
        </w:tabs>
        <w:ind w:left="360" w:hanging="360"/>
      </w:pPr>
      <w:rPr>
        <w:b/>
        <w:i w:val="0"/>
      </w:rPr>
    </w:lvl>
  </w:abstractNum>
  <w:abstractNum w:abstractNumId="27">
    <w:nsid w:val="69535163"/>
    <w:multiLevelType w:val="singleLevel"/>
    <w:tmpl w:val="202C795A"/>
    <w:lvl w:ilvl="0">
      <w:start w:val="1"/>
      <w:numFmt w:val="lowerRoman"/>
      <w:lvlText w:val="%1."/>
      <w:lvlJc w:val="right"/>
      <w:pPr>
        <w:tabs>
          <w:tab w:val="num" w:pos="716"/>
        </w:tabs>
        <w:ind w:left="716" w:hanging="216"/>
      </w:pPr>
    </w:lvl>
  </w:abstractNum>
  <w:abstractNum w:abstractNumId="28">
    <w:nsid w:val="69A40239"/>
    <w:multiLevelType w:val="hybridMultilevel"/>
    <w:tmpl w:val="E3468B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F209CB"/>
    <w:multiLevelType w:val="hybridMultilevel"/>
    <w:tmpl w:val="A7CCB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2A1A1A"/>
    <w:multiLevelType w:val="hybridMultilevel"/>
    <w:tmpl w:val="FF785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3343EE"/>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1C0BA5"/>
    <w:multiLevelType w:val="hybridMultilevel"/>
    <w:tmpl w:val="B7B05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7"/>
  </w:num>
  <w:num w:numId="2">
    <w:abstractNumId w:val="21"/>
  </w:num>
  <w:num w:numId="3">
    <w:abstractNumId w:val="16"/>
  </w:num>
  <w:num w:numId="4">
    <w:abstractNumId w:val="4"/>
  </w:num>
  <w:num w:numId="5">
    <w:abstractNumId w:val="18"/>
  </w:num>
  <w:num w:numId="6">
    <w:abstractNumId w:val="26"/>
  </w:num>
  <w:num w:numId="7">
    <w:abstractNumId w:val="20"/>
  </w:num>
  <w:num w:numId="8">
    <w:abstractNumId w:val="22"/>
  </w:num>
  <w:num w:numId="9">
    <w:abstractNumId w:val="25"/>
  </w:num>
  <w:num w:numId="10">
    <w:abstractNumId w:val="32"/>
  </w:num>
  <w:num w:numId="11">
    <w:abstractNumId w:val="7"/>
  </w:num>
  <w:num w:numId="12">
    <w:abstractNumId w:val="0"/>
  </w:num>
  <w:num w:numId="13">
    <w:abstractNumId w:val="29"/>
  </w:num>
  <w:num w:numId="14">
    <w:abstractNumId w:val="23"/>
  </w:num>
  <w:num w:numId="15">
    <w:abstractNumId w:val="6"/>
  </w:num>
  <w:num w:numId="16">
    <w:abstractNumId w:val="28"/>
  </w:num>
  <w:num w:numId="17">
    <w:abstractNumId w:val="24"/>
  </w:num>
  <w:num w:numId="18">
    <w:abstractNumId w:val="30"/>
  </w:num>
  <w:num w:numId="19">
    <w:abstractNumId w:val="19"/>
  </w:num>
  <w:num w:numId="20">
    <w:abstractNumId w:val="9"/>
  </w:num>
  <w:num w:numId="21">
    <w:abstractNumId w:val="11"/>
  </w:num>
  <w:num w:numId="22">
    <w:abstractNumId w:val="13"/>
  </w:num>
  <w:num w:numId="23">
    <w:abstractNumId w:val="15"/>
  </w:num>
  <w:num w:numId="24">
    <w:abstractNumId w:val="1"/>
  </w:num>
  <w:num w:numId="25">
    <w:abstractNumId w:val="5"/>
  </w:num>
  <w:num w:numId="26">
    <w:abstractNumId w:val="12"/>
  </w:num>
  <w:num w:numId="27">
    <w:abstractNumId w:val="3"/>
  </w:num>
  <w:num w:numId="28">
    <w:abstractNumId w:val="8"/>
  </w:num>
  <w:num w:numId="29">
    <w:abstractNumId w:val="2"/>
  </w:num>
  <w:num w:numId="30">
    <w:abstractNumId w:val="31"/>
  </w:num>
  <w:num w:numId="31">
    <w:abstractNumId w:val="17"/>
  </w:num>
  <w:num w:numId="32">
    <w:abstractNumId w:val="14"/>
  </w:num>
  <w:num w:numId="33">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her Karimov">
    <w15:presenceInfo w15:providerId="None" w15:userId="Alisher Karimov"/>
  </w15:person>
  <w15:person w15:author="Nargiz Babaeva">
    <w15:presenceInfo w15:providerId="AD" w15:userId="S::nargis.babaeva@undp.org::280e0464-4802-4dd6-bc85-6420830e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sjA3NTc0NTcyNzKwsDBU0lEKTi0uzszPAykwqQUAfpOtACwAAAA="/>
  </w:docVars>
  <w:rsids>
    <w:rsidRoot w:val="009236F1"/>
    <w:rsid w:val="00000401"/>
    <w:rsid w:val="00000AC9"/>
    <w:rsid w:val="00001189"/>
    <w:rsid w:val="000015E3"/>
    <w:rsid w:val="000017FF"/>
    <w:rsid w:val="0000264E"/>
    <w:rsid w:val="00002A09"/>
    <w:rsid w:val="00003DDB"/>
    <w:rsid w:val="00004392"/>
    <w:rsid w:val="00004A00"/>
    <w:rsid w:val="00006F85"/>
    <w:rsid w:val="00007030"/>
    <w:rsid w:val="00007D31"/>
    <w:rsid w:val="00010D60"/>
    <w:rsid w:val="0001101E"/>
    <w:rsid w:val="000113D5"/>
    <w:rsid w:val="000134A5"/>
    <w:rsid w:val="000136CD"/>
    <w:rsid w:val="00013CF8"/>
    <w:rsid w:val="00014B9D"/>
    <w:rsid w:val="00015DE9"/>
    <w:rsid w:val="000175C3"/>
    <w:rsid w:val="00020821"/>
    <w:rsid w:val="000208FE"/>
    <w:rsid w:val="0002261C"/>
    <w:rsid w:val="00023745"/>
    <w:rsid w:val="00026110"/>
    <w:rsid w:val="000264C8"/>
    <w:rsid w:val="000265E8"/>
    <w:rsid w:val="00027786"/>
    <w:rsid w:val="000308FE"/>
    <w:rsid w:val="000314E7"/>
    <w:rsid w:val="000327B7"/>
    <w:rsid w:val="000333AB"/>
    <w:rsid w:val="00033698"/>
    <w:rsid w:val="000341DC"/>
    <w:rsid w:val="00035592"/>
    <w:rsid w:val="00036E97"/>
    <w:rsid w:val="0003728C"/>
    <w:rsid w:val="0004020F"/>
    <w:rsid w:val="00040598"/>
    <w:rsid w:val="0004104D"/>
    <w:rsid w:val="0004107C"/>
    <w:rsid w:val="00041578"/>
    <w:rsid w:val="0004388F"/>
    <w:rsid w:val="0004463C"/>
    <w:rsid w:val="00044B2E"/>
    <w:rsid w:val="0004697B"/>
    <w:rsid w:val="00047551"/>
    <w:rsid w:val="000510CA"/>
    <w:rsid w:val="000519DD"/>
    <w:rsid w:val="00052EDD"/>
    <w:rsid w:val="00053366"/>
    <w:rsid w:val="000536C6"/>
    <w:rsid w:val="0005655F"/>
    <w:rsid w:val="00056D3E"/>
    <w:rsid w:val="000574B5"/>
    <w:rsid w:val="00057E46"/>
    <w:rsid w:val="00060688"/>
    <w:rsid w:val="00060F42"/>
    <w:rsid w:val="00061E8A"/>
    <w:rsid w:val="00061E8B"/>
    <w:rsid w:val="00063D97"/>
    <w:rsid w:val="00064473"/>
    <w:rsid w:val="0006456C"/>
    <w:rsid w:val="0006554A"/>
    <w:rsid w:val="000664DF"/>
    <w:rsid w:val="00070300"/>
    <w:rsid w:val="000717BD"/>
    <w:rsid w:val="00073E4F"/>
    <w:rsid w:val="00074172"/>
    <w:rsid w:val="00074B9D"/>
    <w:rsid w:val="000755C6"/>
    <w:rsid w:val="000756B7"/>
    <w:rsid w:val="00075796"/>
    <w:rsid w:val="00075F9B"/>
    <w:rsid w:val="00077584"/>
    <w:rsid w:val="00077BF4"/>
    <w:rsid w:val="00080FA4"/>
    <w:rsid w:val="00082383"/>
    <w:rsid w:val="000825EC"/>
    <w:rsid w:val="00082B37"/>
    <w:rsid w:val="000860CB"/>
    <w:rsid w:val="00086831"/>
    <w:rsid w:val="00086C10"/>
    <w:rsid w:val="00086C55"/>
    <w:rsid w:val="00090636"/>
    <w:rsid w:val="000925E8"/>
    <w:rsid w:val="0009336A"/>
    <w:rsid w:val="00095697"/>
    <w:rsid w:val="000958E3"/>
    <w:rsid w:val="00095A32"/>
    <w:rsid w:val="000A0E7F"/>
    <w:rsid w:val="000A31C6"/>
    <w:rsid w:val="000A3E08"/>
    <w:rsid w:val="000A649D"/>
    <w:rsid w:val="000B03A8"/>
    <w:rsid w:val="000B149B"/>
    <w:rsid w:val="000B2C9B"/>
    <w:rsid w:val="000B3CC8"/>
    <w:rsid w:val="000B3F1E"/>
    <w:rsid w:val="000B3F9C"/>
    <w:rsid w:val="000B420C"/>
    <w:rsid w:val="000B49BC"/>
    <w:rsid w:val="000B5670"/>
    <w:rsid w:val="000C078B"/>
    <w:rsid w:val="000C4A8D"/>
    <w:rsid w:val="000C504D"/>
    <w:rsid w:val="000C5A96"/>
    <w:rsid w:val="000C7B9F"/>
    <w:rsid w:val="000C7C69"/>
    <w:rsid w:val="000C7F88"/>
    <w:rsid w:val="000C7FB2"/>
    <w:rsid w:val="000D0D11"/>
    <w:rsid w:val="000D1567"/>
    <w:rsid w:val="000D22A8"/>
    <w:rsid w:val="000D22DE"/>
    <w:rsid w:val="000D35DA"/>
    <w:rsid w:val="000D4DD6"/>
    <w:rsid w:val="000D5066"/>
    <w:rsid w:val="000D585F"/>
    <w:rsid w:val="000D6CF7"/>
    <w:rsid w:val="000E36DC"/>
    <w:rsid w:val="000E391B"/>
    <w:rsid w:val="000E3945"/>
    <w:rsid w:val="000E3B94"/>
    <w:rsid w:val="000E5AAC"/>
    <w:rsid w:val="000F40FE"/>
    <w:rsid w:val="000F45FB"/>
    <w:rsid w:val="000F685A"/>
    <w:rsid w:val="001010BA"/>
    <w:rsid w:val="0010260D"/>
    <w:rsid w:val="00103B86"/>
    <w:rsid w:val="001048EE"/>
    <w:rsid w:val="00107157"/>
    <w:rsid w:val="00107C30"/>
    <w:rsid w:val="0011044A"/>
    <w:rsid w:val="00111930"/>
    <w:rsid w:val="00112A50"/>
    <w:rsid w:val="0011315B"/>
    <w:rsid w:val="001202DC"/>
    <w:rsid w:val="0012066C"/>
    <w:rsid w:val="00120D2F"/>
    <w:rsid w:val="0012186F"/>
    <w:rsid w:val="00121946"/>
    <w:rsid w:val="001231CE"/>
    <w:rsid w:val="00126157"/>
    <w:rsid w:val="001269F2"/>
    <w:rsid w:val="00127F2A"/>
    <w:rsid w:val="00130677"/>
    <w:rsid w:val="00130D1D"/>
    <w:rsid w:val="00131F7A"/>
    <w:rsid w:val="00132C52"/>
    <w:rsid w:val="0013517B"/>
    <w:rsid w:val="00136F83"/>
    <w:rsid w:val="00137DAB"/>
    <w:rsid w:val="00140B17"/>
    <w:rsid w:val="001429ED"/>
    <w:rsid w:val="00143AEB"/>
    <w:rsid w:val="00144B7C"/>
    <w:rsid w:val="00146A33"/>
    <w:rsid w:val="00152AE8"/>
    <w:rsid w:val="00152EE9"/>
    <w:rsid w:val="00153B61"/>
    <w:rsid w:val="00154DA9"/>
    <w:rsid w:val="00162F00"/>
    <w:rsid w:val="001654FC"/>
    <w:rsid w:val="0016585B"/>
    <w:rsid w:val="00165D76"/>
    <w:rsid w:val="00167A9D"/>
    <w:rsid w:val="00170654"/>
    <w:rsid w:val="00176921"/>
    <w:rsid w:val="00177520"/>
    <w:rsid w:val="00182259"/>
    <w:rsid w:val="00182D95"/>
    <w:rsid w:val="00182EAA"/>
    <w:rsid w:val="0018496D"/>
    <w:rsid w:val="001850F5"/>
    <w:rsid w:val="001859C7"/>
    <w:rsid w:val="0018630F"/>
    <w:rsid w:val="00187054"/>
    <w:rsid w:val="001878EC"/>
    <w:rsid w:val="00187F59"/>
    <w:rsid w:val="00190BCF"/>
    <w:rsid w:val="0019174C"/>
    <w:rsid w:val="00192B98"/>
    <w:rsid w:val="00197736"/>
    <w:rsid w:val="001A265B"/>
    <w:rsid w:val="001A422D"/>
    <w:rsid w:val="001A61A0"/>
    <w:rsid w:val="001A7E02"/>
    <w:rsid w:val="001B542F"/>
    <w:rsid w:val="001B545E"/>
    <w:rsid w:val="001B63FF"/>
    <w:rsid w:val="001B6BCB"/>
    <w:rsid w:val="001B7659"/>
    <w:rsid w:val="001C2472"/>
    <w:rsid w:val="001C34F6"/>
    <w:rsid w:val="001C358F"/>
    <w:rsid w:val="001C4F46"/>
    <w:rsid w:val="001C591B"/>
    <w:rsid w:val="001C5BDE"/>
    <w:rsid w:val="001C5C2C"/>
    <w:rsid w:val="001C72DF"/>
    <w:rsid w:val="001D22A0"/>
    <w:rsid w:val="001D594F"/>
    <w:rsid w:val="001D65B7"/>
    <w:rsid w:val="001D7724"/>
    <w:rsid w:val="001D78B2"/>
    <w:rsid w:val="001E08D1"/>
    <w:rsid w:val="001E1CBA"/>
    <w:rsid w:val="001E2565"/>
    <w:rsid w:val="001E2697"/>
    <w:rsid w:val="001E294D"/>
    <w:rsid w:val="001E3738"/>
    <w:rsid w:val="001E77FC"/>
    <w:rsid w:val="001F070E"/>
    <w:rsid w:val="001F31D0"/>
    <w:rsid w:val="001F4B86"/>
    <w:rsid w:val="001F6AF6"/>
    <w:rsid w:val="001F7213"/>
    <w:rsid w:val="001F777E"/>
    <w:rsid w:val="002002D9"/>
    <w:rsid w:val="002007EB"/>
    <w:rsid w:val="00200A04"/>
    <w:rsid w:val="002021B2"/>
    <w:rsid w:val="002021E4"/>
    <w:rsid w:val="00202E9F"/>
    <w:rsid w:val="00203E92"/>
    <w:rsid w:val="00204645"/>
    <w:rsid w:val="00204C07"/>
    <w:rsid w:val="002057B0"/>
    <w:rsid w:val="002059EE"/>
    <w:rsid w:val="002071E2"/>
    <w:rsid w:val="00211097"/>
    <w:rsid w:val="0021276B"/>
    <w:rsid w:val="00213402"/>
    <w:rsid w:val="00213F83"/>
    <w:rsid w:val="00221017"/>
    <w:rsid w:val="002211BB"/>
    <w:rsid w:val="00221535"/>
    <w:rsid w:val="00223232"/>
    <w:rsid w:val="00224C57"/>
    <w:rsid w:val="00225648"/>
    <w:rsid w:val="00230FB8"/>
    <w:rsid w:val="002310FE"/>
    <w:rsid w:val="00231F36"/>
    <w:rsid w:val="0023294A"/>
    <w:rsid w:val="00232E09"/>
    <w:rsid w:val="00233F61"/>
    <w:rsid w:val="00235510"/>
    <w:rsid w:val="0023557A"/>
    <w:rsid w:val="00236094"/>
    <w:rsid w:val="0023674C"/>
    <w:rsid w:val="00236C85"/>
    <w:rsid w:val="00240A93"/>
    <w:rsid w:val="002428B6"/>
    <w:rsid w:val="002438C8"/>
    <w:rsid w:val="00243FB3"/>
    <w:rsid w:val="00244313"/>
    <w:rsid w:val="0024522A"/>
    <w:rsid w:val="0024551C"/>
    <w:rsid w:val="00245914"/>
    <w:rsid w:val="002506DF"/>
    <w:rsid w:val="00250B60"/>
    <w:rsid w:val="0025200B"/>
    <w:rsid w:val="00252111"/>
    <w:rsid w:val="00252F3E"/>
    <w:rsid w:val="002532D6"/>
    <w:rsid w:val="00256725"/>
    <w:rsid w:val="00260014"/>
    <w:rsid w:val="00261538"/>
    <w:rsid w:val="00261F58"/>
    <w:rsid w:val="002623A3"/>
    <w:rsid w:val="0026296A"/>
    <w:rsid w:val="002629D0"/>
    <w:rsid w:val="00262F47"/>
    <w:rsid w:val="00264CF1"/>
    <w:rsid w:val="002657EC"/>
    <w:rsid w:val="00267C3F"/>
    <w:rsid w:val="002700E2"/>
    <w:rsid w:val="0027075D"/>
    <w:rsid w:val="00270BF7"/>
    <w:rsid w:val="00271EE4"/>
    <w:rsid w:val="00272256"/>
    <w:rsid w:val="0027556D"/>
    <w:rsid w:val="002770CD"/>
    <w:rsid w:val="00282525"/>
    <w:rsid w:val="0028253A"/>
    <w:rsid w:val="0028371E"/>
    <w:rsid w:val="00283CD2"/>
    <w:rsid w:val="00284265"/>
    <w:rsid w:val="00286B39"/>
    <w:rsid w:val="0028799A"/>
    <w:rsid w:val="0029270E"/>
    <w:rsid w:val="00294EA9"/>
    <w:rsid w:val="002970B8"/>
    <w:rsid w:val="002A1565"/>
    <w:rsid w:val="002A171C"/>
    <w:rsid w:val="002A498E"/>
    <w:rsid w:val="002A4A4B"/>
    <w:rsid w:val="002A564F"/>
    <w:rsid w:val="002A6EF0"/>
    <w:rsid w:val="002A7682"/>
    <w:rsid w:val="002B06A7"/>
    <w:rsid w:val="002B0CEC"/>
    <w:rsid w:val="002B10F1"/>
    <w:rsid w:val="002B1B3C"/>
    <w:rsid w:val="002B2470"/>
    <w:rsid w:val="002B34B4"/>
    <w:rsid w:val="002B377D"/>
    <w:rsid w:val="002B4007"/>
    <w:rsid w:val="002C34FF"/>
    <w:rsid w:val="002C3F88"/>
    <w:rsid w:val="002C4AD4"/>
    <w:rsid w:val="002D0771"/>
    <w:rsid w:val="002D1177"/>
    <w:rsid w:val="002D19EC"/>
    <w:rsid w:val="002D4E40"/>
    <w:rsid w:val="002D5457"/>
    <w:rsid w:val="002D73FE"/>
    <w:rsid w:val="002D778C"/>
    <w:rsid w:val="002E2663"/>
    <w:rsid w:val="002E4355"/>
    <w:rsid w:val="002E487A"/>
    <w:rsid w:val="002E4F04"/>
    <w:rsid w:val="002E4F97"/>
    <w:rsid w:val="002E596C"/>
    <w:rsid w:val="002E6FBD"/>
    <w:rsid w:val="002F1852"/>
    <w:rsid w:val="002F2039"/>
    <w:rsid w:val="002F556E"/>
    <w:rsid w:val="002F6A63"/>
    <w:rsid w:val="002F7995"/>
    <w:rsid w:val="002F7DD3"/>
    <w:rsid w:val="00301B6A"/>
    <w:rsid w:val="0030218A"/>
    <w:rsid w:val="00302F30"/>
    <w:rsid w:val="00303CC0"/>
    <w:rsid w:val="00306C43"/>
    <w:rsid w:val="0030738D"/>
    <w:rsid w:val="00307908"/>
    <w:rsid w:val="00310E0D"/>
    <w:rsid w:val="00311B56"/>
    <w:rsid w:val="003120BB"/>
    <w:rsid w:val="003125F5"/>
    <w:rsid w:val="00313333"/>
    <w:rsid w:val="00314486"/>
    <w:rsid w:val="00314C2B"/>
    <w:rsid w:val="00315A17"/>
    <w:rsid w:val="00320AFF"/>
    <w:rsid w:val="00321A84"/>
    <w:rsid w:val="00322E38"/>
    <w:rsid w:val="00323134"/>
    <w:rsid w:val="00327233"/>
    <w:rsid w:val="00327E52"/>
    <w:rsid w:val="00332433"/>
    <w:rsid w:val="003326D5"/>
    <w:rsid w:val="00332E27"/>
    <w:rsid w:val="00333185"/>
    <w:rsid w:val="00334A84"/>
    <w:rsid w:val="00340812"/>
    <w:rsid w:val="003426C0"/>
    <w:rsid w:val="003442F9"/>
    <w:rsid w:val="0034450C"/>
    <w:rsid w:val="003445D8"/>
    <w:rsid w:val="00346D7E"/>
    <w:rsid w:val="00347A46"/>
    <w:rsid w:val="003520D5"/>
    <w:rsid w:val="00355E6A"/>
    <w:rsid w:val="00356067"/>
    <w:rsid w:val="00356128"/>
    <w:rsid w:val="00356F6D"/>
    <w:rsid w:val="00357621"/>
    <w:rsid w:val="0036015B"/>
    <w:rsid w:val="00362712"/>
    <w:rsid w:val="00363FBE"/>
    <w:rsid w:val="003658D0"/>
    <w:rsid w:val="00367043"/>
    <w:rsid w:val="003675C4"/>
    <w:rsid w:val="0037028E"/>
    <w:rsid w:val="003706C2"/>
    <w:rsid w:val="003736AD"/>
    <w:rsid w:val="00373908"/>
    <w:rsid w:val="0037574A"/>
    <w:rsid w:val="003769E6"/>
    <w:rsid w:val="00376CFA"/>
    <w:rsid w:val="00376DDD"/>
    <w:rsid w:val="00377FD1"/>
    <w:rsid w:val="003802A1"/>
    <w:rsid w:val="00380F42"/>
    <w:rsid w:val="00381851"/>
    <w:rsid w:val="00381E49"/>
    <w:rsid w:val="003830F2"/>
    <w:rsid w:val="00383BF5"/>
    <w:rsid w:val="00384392"/>
    <w:rsid w:val="00386B02"/>
    <w:rsid w:val="00387C20"/>
    <w:rsid w:val="00390533"/>
    <w:rsid w:val="003943C0"/>
    <w:rsid w:val="0039541F"/>
    <w:rsid w:val="003A0EFE"/>
    <w:rsid w:val="003A3246"/>
    <w:rsid w:val="003A3AD2"/>
    <w:rsid w:val="003A4B72"/>
    <w:rsid w:val="003A5B55"/>
    <w:rsid w:val="003A5E6B"/>
    <w:rsid w:val="003A6A6A"/>
    <w:rsid w:val="003A7257"/>
    <w:rsid w:val="003A72DB"/>
    <w:rsid w:val="003B06FE"/>
    <w:rsid w:val="003B1604"/>
    <w:rsid w:val="003B29BC"/>
    <w:rsid w:val="003B311D"/>
    <w:rsid w:val="003B3317"/>
    <w:rsid w:val="003B4C64"/>
    <w:rsid w:val="003B55EA"/>
    <w:rsid w:val="003B670C"/>
    <w:rsid w:val="003B6BF9"/>
    <w:rsid w:val="003C0353"/>
    <w:rsid w:val="003C11A1"/>
    <w:rsid w:val="003C1256"/>
    <w:rsid w:val="003C3404"/>
    <w:rsid w:val="003C4142"/>
    <w:rsid w:val="003C4BEB"/>
    <w:rsid w:val="003C50AE"/>
    <w:rsid w:val="003D0C63"/>
    <w:rsid w:val="003D2882"/>
    <w:rsid w:val="003D4FB6"/>
    <w:rsid w:val="003D6581"/>
    <w:rsid w:val="003D6B94"/>
    <w:rsid w:val="003D6C9A"/>
    <w:rsid w:val="003D770F"/>
    <w:rsid w:val="003E1F41"/>
    <w:rsid w:val="003E5211"/>
    <w:rsid w:val="003E62D3"/>
    <w:rsid w:val="003E709E"/>
    <w:rsid w:val="003F1279"/>
    <w:rsid w:val="003F1A4A"/>
    <w:rsid w:val="003F2634"/>
    <w:rsid w:val="003F4C9A"/>
    <w:rsid w:val="003F4E75"/>
    <w:rsid w:val="003F5045"/>
    <w:rsid w:val="003F62EA"/>
    <w:rsid w:val="003F674C"/>
    <w:rsid w:val="003F6FBD"/>
    <w:rsid w:val="00400118"/>
    <w:rsid w:val="00403FE8"/>
    <w:rsid w:val="00405373"/>
    <w:rsid w:val="00405A3E"/>
    <w:rsid w:val="00406686"/>
    <w:rsid w:val="004067C0"/>
    <w:rsid w:val="00406864"/>
    <w:rsid w:val="00406CA8"/>
    <w:rsid w:val="00407CFF"/>
    <w:rsid w:val="004123CB"/>
    <w:rsid w:val="00412AB6"/>
    <w:rsid w:val="00416BF0"/>
    <w:rsid w:val="00420A0D"/>
    <w:rsid w:val="00422474"/>
    <w:rsid w:val="00422C7A"/>
    <w:rsid w:val="00422E14"/>
    <w:rsid w:val="00423770"/>
    <w:rsid w:val="00423D0A"/>
    <w:rsid w:val="00423DF6"/>
    <w:rsid w:val="004243B0"/>
    <w:rsid w:val="00424CF0"/>
    <w:rsid w:val="00424D18"/>
    <w:rsid w:val="00425857"/>
    <w:rsid w:val="00425BFB"/>
    <w:rsid w:val="00426538"/>
    <w:rsid w:val="00427FBA"/>
    <w:rsid w:val="00430DCF"/>
    <w:rsid w:val="004315B3"/>
    <w:rsid w:val="00431D80"/>
    <w:rsid w:val="004328D1"/>
    <w:rsid w:val="00434F18"/>
    <w:rsid w:val="00441F2A"/>
    <w:rsid w:val="0044261E"/>
    <w:rsid w:val="00443BBD"/>
    <w:rsid w:val="00445765"/>
    <w:rsid w:val="004462C2"/>
    <w:rsid w:val="0045104E"/>
    <w:rsid w:val="0045211B"/>
    <w:rsid w:val="00452635"/>
    <w:rsid w:val="00453CD4"/>
    <w:rsid w:val="004567CC"/>
    <w:rsid w:val="00460C15"/>
    <w:rsid w:val="00462EF7"/>
    <w:rsid w:val="00464373"/>
    <w:rsid w:val="004651AD"/>
    <w:rsid w:val="00465BC3"/>
    <w:rsid w:val="00466028"/>
    <w:rsid w:val="00467556"/>
    <w:rsid w:val="00470F5C"/>
    <w:rsid w:val="00471C0F"/>
    <w:rsid w:val="00472516"/>
    <w:rsid w:val="00472BE1"/>
    <w:rsid w:val="00472F8A"/>
    <w:rsid w:val="004732DB"/>
    <w:rsid w:val="00473D7F"/>
    <w:rsid w:val="0047416E"/>
    <w:rsid w:val="00475393"/>
    <w:rsid w:val="00475D2E"/>
    <w:rsid w:val="00476A30"/>
    <w:rsid w:val="00482140"/>
    <w:rsid w:val="00482BBE"/>
    <w:rsid w:val="00486E15"/>
    <w:rsid w:val="00487972"/>
    <w:rsid w:val="00490CEA"/>
    <w:rsid w:val="00492F83"/>
    <w:rsid w:val="00494DEE"/>
    <w:rsid w:val="00497DC3"/>
    <w:rsid w:val="004A0A98"/>
    <w:rsid w:val="004A124D"/>
    <w:rsid w:val="004A5BCB"/>
    <w:rsid w:val="004A70F8"/>
    <w:rsid w:val="004A754B"/>
    <w:rsid w:val="004B0010"/>
    <w:rsid w:val="004B2061"/>
    <w:rsid w:val="004B2766"/>
    <w:rsid w:val="004B390A"/>
    <w:rsid w:val="004B7152"/>
    <w:rsid w:val="004C04ED"/>
    <w:rsid w:val="004C0994"/>
    <w:rsid w:val="004C1826"/>
    <w:rsid w:val="004C283D"/>
    <w:rsid w:val="004C3983"/>
    <w:rsid w:val="004C39EE"/>
    <w:rsid w:val="004C620C"/>
    <w:rsid w:val="004C6AEF"/>
    <w:rsid w:val="004C6D28"/>
    <w:rsid w:val="004C7698"/>
    <w:rsid w:val="004D187F"/>
    <w:rsid w:val="004D3476"/>
    <w:rsid w:val="004D403D"/>
    <w:rsid w:val="004D4638"/>
    <w:rsid w:val="004D4918"/>
    <w:rsid w:val="004D589A"/>
    <w:rsid w:val="004D64DD"/>
    <w:rsid w:val="004E0281"/>
    <w:rsid w:val="004E0A2F"/>
    <w:rsid w:val="004E0D26"/>
    <w:rsid w:val="004E332D"/>
    <w:rsid w:val="004E3AB8"/>
    <w:rsid w:val="004E3D54"/>
    <w:rsid w:val="004E4FEE"/>
    <w:rsid w:val="004E63FF"/>
    <w:rsid w:val="004E7893"/>
    <w:rsid w:val="004F2B35"/>
    <w:rsid w:val="004F3B94"/>
    <w:rsid w:val="004F78BC"/>
    <w:rsid w:val="0050067E"/>
    <w:rsid w:val="00501504"/>
    <w:rsid w:val="00502F6C"/>
    <w:rsid w:val="00505BFE"/>
    <w:rsid w:val="00506D15"/>
    <w:rsid w:val="005124C8"/>
    <w:rsid w:val="0051672A"/>
    <w:rsid w:val="00517620"/>
    <w:rsid w:val="00521737"/>
    <w:rsid w:val="00525CED"/>
    <w:rsid w:val="00525F53"/>
    <w:rsid w:val="00526A68"/>
    <w:rsid w:val="00530909"/>
    <w:rsid w:val="00532C45"/>
    <w:rsid w:val="00534E41"/>
    <w:rsid w:val="00536654"/>
    <w:rsid w:val="00537647"/>
    <w:rsid w:val="005406FE"/>
    <w:rsid w:val="00541582"/>
    <w:rsid w:val="00542797"/>
    <w:rsid w:val="00542B19"/>
    <w:rsid w:val="00542B31"/>
    <w:rsid w:val="0054379E"/>
    <w:rsid w:val="005458B3"/>
    <w:rsid w:val="0055040D"/>
    <w:rsid w:val="005509ED"/>
    <w:rsid w:val="00551D37"/>
    <w:rsid w:val="00554886"/>
    <w:rsid w:val="00554EAE"/>
    <w:rsid w:val="00556039"/>
    <w:rsid w:val="00557CFB"/>
    <w:rsid w:val="00560EB8"/>
    <w:rsid w:val="00561887"/>
    <w:rsid w:val="00561E6B"/>
    <w:rsid w:val="00562885"/>
    <w:rsid w:val="00564C14"/>
    <w:rsid w:val="00564D36"/>
    <w:rsid w:val="00564E97"/>
    <w:rsid w:val="00565474"/>
    <w:rsid w:val="005659F7"/>
    <w:rsid w:val="00567F9F"/>
    <w:rsid w:val="00573880"/>
    <w:rsid w:val="00575045"/>
    <w:rsid w:val="0057734A"/>
    <w:rsid w:val="00585207"/>
    <w:rsid w:val="0058533A"/>
    <w:rsid w:val="0058597D"/>
    <w:rsid w:val="00592C90"/>
    <w:rsid w:val="00593B67"/>
    <w:rsid w:val="00594440"/>
    <w:rsid w:val="00597C7F"/>
    <w:rsid w:val="00597C98"/>
    <w:rsid w:val="005A0368"/>
    <w:rsid w:val="005A047D"/>
    <w:rsid w:val="005A0E6C"/>
    <w:rsid w:val="005A1B52"/>
    <w:rsid w:val="005A3D27"/>
    <w:rsid w:val="005A3D8D"/>
    <w:rsid w:val="005A45AB"/>
    <w:rsid w:val="005A4B6D"/>
    <w:rsid w:val="005A4E0B"/>
    <w:rsid w:val="005B084F"/>
    <w:rsid w:val="005B16BE"/>
    <w:rsid w:val="005B1AC2"/>
    <w:rsid w:val="005B1F1B"/>
    <w:rsid w:val="005B32F5"/>
    <w:rsid w:val="005B3B1F"/>
    <w:rsid w:val="005B4BAF"/>
    <w:rsid w:val="005B5DB7"/>
    <w:rsid w:val="005B71AC"/>
    <w:rsid w:val="005B7A98"/>
    <w:rsid w:val="005C4263"/>
    <w:rsid w:val="005D212D"/>
    <w:rsid w:val="005D3A14"/>
    <w:rsid w:val="005D6970"/>
    <w:rsid w:val="005E091A"/>
    <w:rsid w:val="005E0C90"/>
    <w:rsid w:val="005E1200"/>
    <w:rsid w:val="005E2766"/>
    <w:rsid w:val="005E34A4"/>
    <w:rsid w:val="005E5586"/>
    <w:rsid w:val="005E564C"/>
    <w:rsid w:val="005E5959"/>
    <w:rsid w:val="005E5CFD"/>
    <w:rsid w:val="005F175D"/>
    <w:rsid w:val="005F1F16"/>
    <w:rsid w:val="005F3D21"/>
    <w:rsid w:val="005F4397"/>
    <w:rsid w:val="005F7050"/>
    <w:rsid w:val="00604093"/>
    <w:rsid w:val="00604D8D"/>
    <w:rsid w:val="006053EF"/>
    <w:rsid w:val="00605B19"/>
    <w:rsid w:val="0061089B"/>
    <w:rsid w:val="00610B06"/>
    <w:rsid w:val="00613C9C"/>
    <w:rsid w:val="0061452C"/>
    <w:rsid w:val="00614ABA"/>
    <w:rsid w:val="0061566C"/>
    <w:rsid w:val="006167BF"/>
    <w:rsid w:val="00617E40"/>
    <w:rsid w:val="00617EE7"/>
    <w:rsid w:val="00620160"/>
    <w:rsid w:val="00620579"/>
    <w:rsid w:val="00620F7D"/>
    <w:rsid w:val="00626027"/>
    <w:rsid w:val="00626919"/>
    <w:rsid w:val="00627B2B"/>
    <w:rsid w:val="006300ED"/>
    <w:rsid w:val="00632404"/>
    <w:rsid w:val="006345A4"/>
    <w:rsid w:val="006346EB"/>
    <w:rsid w:val="006403BC"/>
    <w:rsid w:val="0064315E"/>
    <w:rsid w:val="006431F1"/>
    <w:rsid w:val="00644F63"/>
    <w:rsid w:val="006459F2"/>
    <w:rsid w:val="0064778B"/>
    <w:rsid w:val="00652BD2"/>
    <w:rsid w:val="00656495"/>
    <w:rsid w:val="006570FB"/>
    <w:rsid w:val="00657659"/>
    <w:rsid w:val="00657D86"/>
    <w:rsid w:val="00657DBD"/>
    <w:rsid w:val="00661B4A"/>
    <w:rsid w:val="00661B5B"/>
    <w:rsid w:val="0066396B"/>
    <w:rsid w:val="006641A1"/>
    <w:rsid w:val="00665345"/>
    <w:rsid w:val="0066620F"/>
    <w:rsid w:val="00667CEA"/>
    <w:rsid w:val="006700FF"/>
    <w:rsid w:val="00670227"/>
    <w:rsid w:val="00670516"/>
    <w:rsid w:val="00670726"/>
    <w:rsid w:val="0067097D"/>
    <w:rsid w:val="00670B45"/>
    <w:rsid w:val="00672174"/>
    <w:rsid w:val="006747BB"/>
    <w:rsid w:val="00676137"/>
    <w:rsid w:val="006768AB"/>
    <w:rsid w:val="00676CB6"/>
    <w:rsid w:val="00677A47"/>
    <w:rsid w:val="00680256"/>
    <w:rsid w:val="00680302"/>
    <w:rsid w:val="006819EF"/>
    <w:rsid w:val="00683106"/>
    <w:rsid w:val="00684EC1"/>
    <w:rsid w:val="00686FF0"/>
    <w:rsid w:val="0068739A"/>
    <w:rsid w:val="006912E7"/>
    <w:rsid w:val="006922CE"/>
    <w:rsid w:val="00692C31"/>
    <w:rsid w:val="00693234"/>
    <w:rsid w:val="00693A2D"/>
    <w:rsid w:val="0069434B"/>
    <w:rsid w:val="006A5E2F"/>
    <w:rsid w:val="006A679D"/>
    <w:rsid w:val="006A72C9"/>
    <w:rsid w:val="006B0566"/>
    <w:rsid w:val="006B05F8"/>
    <w:rsid w:val="006B0DE9"/>
    <w:rsid w:val="006B14B5"/>
    <w:rsid w:val="006B1500"/>
    <w:rsid w:val="006B3F0B"/>
    <w:rsid w:val="006B53AD"/>
    <w:rsid w:val="006B55B8"/>
    <w:rsid w:val="006B5907"/>
    <w:rsid w:val="006B5C7A"/>
    <w:rsid w:val="006B608B"/>
    <w:rsid w:val="006B723F"/>
    <w:rsid w:val="006C090A"/>
    <w:rsid w:val="006C19F7"/>
    <w:rsid w:val="006C20D2"/>
    <w:rsid w:val="006C2A20"/>
    <w:rsid w:val="006C3C4F"/>
    <w:rsid w:val="006C5981"/>
    <w:rsid w:val="006C68E7"/>
    <w:rsid w:val="006C76EF"/>
    <w:rsid w:val="006D04C3"/>
    <w:rsid w:val="006D1230"/>
    <w:rsid w:val="006D1406"/>
    <w:rsid w:val="006D205D"/>
    <w:rsid w:val="006D216D"/>
    <w:rsid w:val="006D23EB"/>
    <w:rsid w:val="006D2B56"/>
    <w:rsid w:val="006D2F26"/>
    <w:rsid w:val="006D3C02"/>
    <w:rsid w:val="006D6E75"/>
    <w:rsid w:val="006D784A"/>
    <w:rsid w:val="006E2E24"/>
    <w:rsid w:val="006E39BE"/>
    <w:rsid w:val="006E4BFB"/>
    <w:rsid w:val="006E4E35"/>
    <w:rsid w:val="006E4EC0"/>
    <w:rsid w:val="006E57B6"/>
    <w:rsid w:val="006E5C0B"/>
    <w:rsid w:val="006E6D70"/>
    <w:rsid w:val="006E6E02"/>
    <w:rsid w:val="006F062E"/>
    <w:rsid w:val="006F13B0"/>
    <w:rsid w:val="006F27DE"/>
    <w:rsid w:val="006F41B6"/>
    <w:rsid w:val="006F4A2F"/>
    <w:rsid w:val="006F50CA"/>
    <w:rsid w:val="006F615A"/>
    <w:rsid w:val="006F642E"/>
    <w:rsid w:val="006F6582"/>
    <w:rsid w:val="006F7A94"/>
    <w:rsid w:val="0070233C"/>
    <w:rsid w:val="00703DBD"/>
    <w:rsid w:val="00704595"/>
    <w:rsid w:val="0071053E"/>
    <w:rsid w:val="00711325"/>
    <w:rsid w:val="007126A2"/>
    <w:rsid w:val="00712818"/>
    <w:rsid w:val="0071435A"/>
    <w:rsid w:val="00715E8C"/>
    <w:rsid w:val="0072155D"/>
    <w:rsid w:val="00724144"/>
    <w:rsid w:val="00724780"/>
    <w:rsid w:val="0072514F"/>
    <w:rsid w:val="007252EF"/>
    <w:rsid w:val="007258B9"/>
    <w:rsid w:val="00725923"/>
    <w:rsid w:val="0072659C"/>
    <w:rsid w:val="00731740"/>
    <w:rsid w:val="007353CF"/>
    <w:rsid w:val="007371B0"/>
    <w:rsid w:val="00737A60"/>
    <w:rsid w:val="00737B44"/>
    <w:rsid w:val="00744225"/>
    <w:rsid w:val="007442D2"/>
    <w:rsid w:val="007469B7"/>
    <w:rsid w:val="00746F2C"/>
    <w:rsid w:val="00750F9B"/>
    <w:rsid w:val="007533B5"/>
    <w:rsid w:val="00755061"/>
    <w:rsid w:val="0075619A"/>
    <w:rsid w:val="007561B2"/>
    <w:rsid w:val="00756E96"/>
    <w:rsid w:val="00757044"/>
    <w:rsid w:val="00761652"/>
    <w:rsid w:val="0076665F"/>
    <w:rsid w:val="00771663"/>
    <w:rsid w:val="00772126"/>
    <w:rsid w:val="00773F29"/>
    <w:rsid w:val="00774591"/>
    <w:rsid w:val="00774C34"/>
    <w:rsid w:val="00775F39"/>
    <w:rsid w:val="0078099D"/>
    <w:rsid w:val="00782687"/>
    <w:rsid w:val="0078315E"/>
    <w:rsid w:val="00784164"/>
    <w:rsid w:val="0078605E"/>
    <w:rsid w:val="007867D8"/>
    <w:rsid w:val="00786C22"/>
    <w:rsid w:val="00790DB6"/>
    <w:rsid w:val="00791740"/>
    <w:rsid w:val="00792216"/>
    <w:rsid w:val="00793A85"/>
    <w:rsid w:val="00793D46"/>
    <w:rsid w:val="0079541A"/>
    <w:rsid w:val="00795636"/>
    <w:rsid w:val="00795D9B"/>
    <w:rsid w:val="00797002"/>
    <w:rsid w:val="007A3956"/>
    <w:rsid w:val="007A6488"/>
    <w:rsid w:val="007A715D"/>
    <w:rsid w:val="007B2A43"/>
    <w:rsid w:val="007B32F1"/>
    <w:rsid w:val="007B76A7"/>
    <w:rsid w:val="007C0E50"/>
    <w:rsid w:val="007C144B"/>
    <w:rsid w:val="007C5259"/>
    <w:rsid w:val="007D0AF1"/>
    <w:rsid w:val="007D0C17"/>
    <w:rsid w:val="007D24CB"/>
    <w:rsid w:val="007D2732"/>
    <w:rsid w:val="007D2DED"/>
    <w:rsid w:val="007D3337"/>
    <w:rsid w:val="007D36C5"/>
    <w:rsid w:val="007D3F94"/>
    <w:rsid w:val="007D5391"/>
    <w:rsid w:val="007D75F9"/>
    <w:rsid w:val="007E23B3"/>
    <w:rsid w:val="007E33C4"/>
    <w:rsid w:val="007E3CAD"/>
    <w:rsid w:val="007E40E0"/>
    <w:rsid w:val="007E4FE3"/>
    <w:rsid w:val="007E50E6"/>
    <w:rsid w:val="007F0178"/>
    <w:rsid w:val="007F2BCF"/>
    <w:rsid w:val="007F2CFB"/>
    <w:rsid w:val="007F32A5"/>
    <w:rsid w:val="007F37FE"/>
    <w:rsid w:val="007F57ED"/>
    <w:rsid w:val="007F67F9"/>
    <w:rsid w:val="007F7504"/>
    <w:rsid w:val="008009C0"/>
    <w:rsid w:val="0080108C"/>
    <w:rsid w:val="00804359"/>
    <w:rsid w:val="00806B19"/>
    <w:rsid w:val="00810100"/>
    <w:rsid w:val="00810785"/>
    <w:rsid w:val="00813BF5"/>
    <w:rsid w:val="008218A3"/>
    <w:rsid w:val="00821EA3"/>
    <w:rsid w:val="0082228C"/>
    <w:rsid w:val="00822AEB"/>
    <w:rsid w:val="00822D30"/>
    <w:rsid w:val="00824ECC"/>
    <w:rsid w:val="008263DD"/>
    <w:rsid w:val="008266D3"/>
    <w:rsid w:val="00826C96"/>
    <w:rsid w:val="00826E4A"/>
    <w:rsid w:val="00827DCF"/>
    <w:rsid w:val="0083028D"/>
    <w:rsid w:val="008315FF"/>
    <w:rsid w:val="00834196"/>
    <w:rsid w:val="0083509B"/>
    <w:rsid w:val="00836238"/>
    <w:rsid w:val="00840C9E"/>
    <w:rsid w:val="00842797"/>
    <w:rsid w:val="0084416F"/>
    <w:rsid w:val="0084435E"/>
    <w:rsid w:val="008457A5"/>
    <w:rsid w:val="00845989"/>
    <w:rsid w:val="00846AC0"/>
    <w:rsid w:val="00847DFB"/>
    <w:rsid w:val="00850880"/>
    <w:rsid w:val="0085116D"/>
    <w:rsid w:val="00852A0C"/>
    <w:rsid w:val="00854159"/>
    <w:rsid w:val="00856392"/>
    <w:rsid w:val="00857CA2"/>
    <w:rsid w:val="00857CD6"/>
    <w:rsid w:val="00857FF1"/>
    <w:rsid w:val="008630C5"/>
    <w:rsid w:val="008642F2"/>
    <w:rsid w:val="00864425"/>
    <w:rsid w:val="00866910"/>
    <w:rsid w:val="00866C52"/>
    <w:rsid w:val="00873F1C"/>
    <w:rsid w:val="0087494B"/>
    <w:rsid w:val="00874F66"/>
    <w:rsid w:val="008756C7"/>
    <w:rsid w:val="00875A87"/>
    <w:rsid w:val="00876390"/>
    <w:rsid w:val="00877967"/>
    <w:rsid w:val="00880C50"/>
    <w:rsid w:val="00881155"/>
    <w:rsid w:val="008865C3"/>
    <w:rsid w:val="0088762D"/>
    <w:rsid w:val="00887883"/>
    <w:rsid w:val="008908E5"/>
    <w:rsid w:val="00891758"/>
    <w:rsid w:val="00891817"/>
    <w:rsid w:val="008932F8"/>
    <w:rsid w:val="00893818"/>
    <w:rsid w:val="00893F69"/>
    <w:rsid w:val="00896F1C"/>
    <w:rsid w:val="008A0ACD"/>
    <w:rsid w:val="008A2AE0"/>
    <w:rsid w:val="008A3C87"/>
    <w:rsid w:val="008A422C"/>
    <w:rsid w:val="008A47DA"/>
    <w:rsid w:val="008A515E"/>
    <w:rsid w:val="008A6B89"/>
    <w:rsid w:val="008A7845"/>
    <w:rsid w:val="008B1573"/>
    <w:rsid w:val="008B2A6A"/>
    <w:rsid w:val="008B2C80"/>
    <w:rsid w:val="008B3D38"/>
    <w:rsid w:val="008B41EE"/>
    <w:rsid w:val="008B43BD"/>
    <w:rsid w:val="008B4F21"/>
    <w:rsid w:val="008B5464"/>
    <w:rsid w:val="008C0210"/>
    <w:rsid w:val="008C18C5"/>
    <w:rsid w:val="008C1FF6"/>
    <w:rsid w:val="008C42FE"/>
    <w:rsid w:val="008C4902"/>
    <w:rsid w:val="008C55DB"/>
    <w:rsid w:val="008C5994"/>
    <w:rsid w:val="008C7111"/>
    <w:rsid w:val="008D1C3B"/>
    <w:rsid w:val="008D23FB"/>
    <w:rsid w:val="008D2C83"/>
    <w:rsid w:val="008D37B1"/>
    <w:rsid w:val="008D450A"/>
    <w:rsid w:val="008D4F37"/>
    <w:rsid w:val="008D561A"/>
    <w:rsid w:val="008D61B1"/>
    <w:rsid w:val="008D6894"/>
    <w:rsid w:val="008D7630"/>
    <w:rsid w:val="008D7CDA"/>
    <w:rsid w:val="008E009D"/>
    <w:rsid w:val="008E0D22"/>
    <w:rsid w:val="008E200A"/>
    <w:rsid w:val="008E2E7E"/>
    <w:rsid w:val="008E38BA"/>
    <w:rsid w:val="008E437F"/>
    <w:rsid w:val="008F337B"/>
    <w:rsid w:val="008F71FB"/>
    <w:rsid w:val="009030B4"/>
    <w:rsid w:val="00904EEA"/>
    <w:rsid w:val="00915C32"/>
    <w:rsid w:val="00916F4F"/>
    <w:rsid w:val="00916FCE"/>
    <w:rsid w:val="009204F1"/>
    <w:rsid w:val="009205F3"/>
    <w:rsid w:val="0092287F"/>
    <w:rsid w:val="009236F1"/>
    <w:rsid w:val="00924E73"/>
    <w:rsid w:val="00927E6C"/>
    <w:rsid w:val="00930322"/>
    <w:rsid w:val="00931CEB"/>
    <w:rsid w:val="009320F9"/>
    <w:rsid w:val="00932807"/>
    <w:rsid w:val="00933BD0"/>
    <w:rsid w:val="00936AD7"/>
    <w:rsid w:val="00937B7F"/>
    <w:rsid w:val="00937B92"/>
    <w:rsid w:val="00941F7D"/>
    <w:rsid w:val="00943EF7"/>
    <w:rsid w:val="00945A04"/>
    <w:rsid w:val="00946836"/>
    <w:rsid w:val="009472B4"/>
    <w:rsid w:val="009508AA"/>
    <w:rsid w:val="00950DEC"/>
    <w:rsid w:val="00951788"/>
    <w:rsid w:val="00952E85"/>
    <w:rsid w:val="00957BA5"/>
    <w:rsid w:val="00961221"/>
    <w:rsid w:val="0096132C"/>
    <w:rsid w:val="00961478"/>
    <w:rsid w:val="009618A3"/>
    <w:rsid w:val="009621AF"/>
    <w:rsid w:val="00963C3F"/>
    <w:rsid w:val="00963F6C"/>
    <w:rsid w:val="00966F5D"/>
    <w:rsid w:val="00973E48"/>
    <w:rsid w:val="00977E6A"/>
    <w:rsid w:val="00980872"/>
    <w:rsid w:val="00981514"/>
    <w:rsid w:val="009817D9"/>
    <w:rsid w:val="00982E2B"/>
    <w:rsid w:val="009849EC"/>
    <w:rsid w:val="00986E88"/>
    <w:rsid w:val="00986EE0"/>
    <w:rsid w:val="009875A8"/>
    <w:rsid w:val="00991EEE"/>
    <w:rsid w:val="0099423F"/>
    <w:rsid w:val="0099431C"/>
    <w:rsid w:val="00995DC9"/>
    <w:rsid w:val="009A3D94"/>
    <w:rsid w:val="009A5BC2"/>
    <w:rsid w:val="009B316A"/>
    <w:rsid w:val="009B4AFB"/>
    <w:rsid w:val="009B647C"/>
    <w:rsid w:val="009C0E2C"/>
    <w:rsid w:val="009C23C0"/>
    <w:rsid w:val="009C30BF"/>
    <w:rsid w:val="009C691A"/>
    <w:rsid w:val="009C7B40"/>
    <w:rsid w:val="009C7F88"/>
    <w:rsid w:val="009D077E"/>
    <w:rsid w:val="009D4346"/>
    <w:rsid w:val="009D6205"/>
    <w:rsid w:val="009D6CF0"/>
    <w:rsid w:val="009D77DE"/>
    <w:rsid w:val="009D7E59"/>
    <w:rsid w:val="009E2E2D"/>
    <w:rsid w:val="009E39D0"/>
    <w:rsid w:val="009E5107"/>
    <w:rsid w:val="009E5FCF"/>
    <w:rsid w:val="009E6024"/>
    <w:rsid w:val="009E6DA0"/>
    <w:rsid w:val="009E7670"/>
    <w:rsid w:val="009F1651"/>
    <w:rsid w:val="009F2877"/>
    <w:rsid w:val="009F3BA8"/>
    <w:rsid w:val="009F3CEA"/>
    <w:rsid w:val="009F44A8"/>
    <w:rsid w:val="009F5306"/>
    <w:rsid w:val="00A03324"/>
    <w:rsid w:val="00A05035"/>
    <w:rsid w:val="00A052CF"/>
    <w:rsid w:val="00A053B6"/>
    <w:rsid w:val="00A0573B"/>
    <w:rsid w:val="00A06ACC"/>
    <w:rsid w:val="00A07733"/>
    <w:rsid w:val="00A1071E"/>
    <w:rsid w:val="00A10ACE"/>
    <w:rsid w:val="00A10FEB"/>
    <w:rsid w:val="00A135EE"/>
    <w:rsid w:val="00A14FD7"/>
    <w:rsid w:val="00A16336"/>
    <w:rsid w:val="00A22F1D"/>
    <w:rsid w:val="00A23CBA"/>
    <w:rsid w:val="00A23D13"/>
    <w:rsid w:val="00A23F2E"/>
    <w:rsid w:val="00A27296"/>
    <w:rsid w:val="00A30915"/>
    <w:rsid w:val="00A30BE1"/>
    <w:rsid w:val="00A310B4"/>
    <w:rsid w:val="00A31B47"/>
    <w:rsid w:val="00A3205D"/>
    <w:rsid w:val="00A3277B"/>
    <w:rsid w:val="00A327DF"/>
    <w:rsid w:val="00A32D7E"/>
    <w:rsid w:val="00A34503"/>
    <w:rsid w:val="00A37479"/>
    <w:rsid w:val="00A4062B"/>
    <w:rsid w:val="00A4067D"/>
    <w:rsid w:val="00A434EE"/>
    <w:rsid w:val="00A43B1B"/>
    <w:rsid w:val="00A44786"/>
    <w:rsid w:val="00A44F9C"/>
    <w:rsid w:val="00A4548F"/>
    <w:rsid w:val="00A4605F"/>
    <w:rsid w:val="00A478BF"/>
    <w:rsid w:val="00A53ECD"/>
    <w:rsid w:val="00A5529A"/>
    <w:rsid w:val="00A57D99"/>
    <w:rsid w:val="00A62067"/>
    <w:rsid w:val="00A622A3"/>
    <w:rsid w:val="00A62B32"/>
    <w:rsid w:val="00A62F28"/>
    <w:rsid w:val="00A62F59"/>
    <w:rsid w:val="00A63802"/>
    <w:rsid w:val="00A65491"/>
    <w:rsid w:val="00A65D01"/>
    <w:rsid w:val="00A6625B"/>
    <w:rsid w:val="00A66506"/>
    <w:rsid w:val="00A67A5B"/>
    <w:rsid w:val="00A7035B"/>
    <w:rsid w:val="00A71DC0"/>
    <w:rsid w:val="00A730A3"/>
    <w:rsid w:val="00A73F8D"/>
    <w:rsid w:val="00A80454"/>
    <w:rsid w:val="00A8055E"/>
    <w:rsid w:val="00A81DB6"/>
    <w:rsid w:val="00A82102"/>
    <w:rsid w:val="00A83250"/>
    <w:rsid w:val="00A83A7F"/>
    <w:rsid w:val="00A84B87"/>
    <w:rsid w:val="00A8603D"/>
    <w:rsid w:val="00A86437"/>
    <w:rsid w:val="00A90BA2"/>
    <w:rsid w:val="00A91322"/>
    <w:rsid w:val="00A91F5B"/>
    <w:rsid w:val="00A9394F"/>
    <w:rsid w:val="00A944AB"/>
    <w:rsid w:val="00A9691A"/>
    <w:rsid w:val="00A97CF0"/>
    <w:rsid w:val="00AA2C11"/>
    <w:rsid w:val="00AA373C"/>
    <w:rsid w:val="00AA393C"/>
    <w:rsid w:val="00AA3CDA"/>
    <w:rsid w:val="00AA7555"/>
    <w:rsid w:val="00AB0BA5"/>
    <w:rsid w:val="00AB4F4B"/>
    <w:rsid w:val="00AB5C7C"/>
    <w:rsid w:val="00AB64E8"/>
    <w:rsid w:val="00AB7D73"/>
    <w:rsid w:val="00AC0C52"/>
    <w:rsid w:val="00AC2E3C"/>
    <w:rsid w:val="00AC3C17"/>
    <w:rsid w:val="00AC40B9"/>
    <w:rsid w:val="00AD04DE"/>
    <w:rsid w:val="00AD2C64"/>
    <w:rsid w:val="00AD4A6F"/>
    <w:rsid w:val="00AD5C68"/>
    <w:rsid w:val="00AD5E56"/>
    <w:rsid w:val="00AD5EC7"/>
    <w:rsid w:val="00AD6937"/>
    <w:rsid w:val="00AE264B"/>
    <w:rsid w:val="00AE311A"/>
    <w:rsid w:val="00AE6F41"/>
    <w:rsid w:val="00AE7740"/>
    <w:rsid w:val="00AE78B9"/>
    <w:rsid w:val="00AF0B5F"/>
    <w:rsid w:val="00AF2053"/>
    <w:rsid w:val="00AF41AE"/>
    <w:rsid w:val="00AF4AF1"/>
    <w:rsid w:val="00AF538E"/>
    <w:rsid w:val="00AF6DF5"/>
    <w:rsid w:val="00B00290"/>
    <w:rsid w:val="00B007DA"/>
    <w:rsid w:val="00B017C4"/>
    <w:rsid w:val="00B022C5"/>
    <w:rsid w:val="00B04094"/>
    <w:rsid w:val="00B07F17"/>
    <w:rsid w:val="00B10C76"/>
    <w:rsid w:val="00B12C27"/>
    <w:rsid w:val="00B13105"/>
    <w:rsid w:val="00B141AB"/>
    <w:rsid w:val="00B149CA"/>
    <w:rsid w:val="00B15B16"/>
    <w:rsid w:val="00B15E59"/>
    <w:rsid w:val="00B15F71"/>
    <w:rsid w:val="00B202C5"/>
    <w:rsid w:val="00B22AD0"/>
    <w:rsid w:val="00B22B83"/>
    <w:rsid w:val="00B22D28"/>
    <w:rsid w:val="00B24B18"/>
    <w:rsid w:val="00B2534D"/>
    <w:rsid w:val="00B255B1"/>
    <w:rsid w:val="00B25A95"/>
    <w:rsid w:val="00B25CB4"/>
    <w:rsid w:val="00B30F8D"/>
    <w:rsid w:val="00B32D49"/>
    <w:rsid w:val="00B34CAA"/>
    <w:rsid w:val="00B36DE7"/>
    <w:rsid w:val="00B37AB4"/>
    <w:rsid w:val="00B436D0"/>
    <w:rsid w:val="00B43933"/>
    <w:rsid w:val="00B44EBB"/>
    <w:rsid w:val="00B457C0"/>
    <w:rsid w:val="00B45C28"/>
    <w:rsid w:val="00B460B2"/>
    <w:rsid w:val="00B468B3"/>
    <w:rsid w:val="00B4707B"/>
    <w:rsid w:val="00B47DA9"/>
    <w:rsid w:val="00B51BA3"/>
    <w:rsid w:val="00B52164"/>
    <w:rsid w:val="00B52CC7"/>
    <w:rsid w:val="00B53C5B"/>
    <w:rsid w:val="00B55B1F"/>
    <w:rsid w:val="00B56F79"/>
    <w:rsid w:val="00B61892"/>
    <w:rsid w:val="00B61906"/>
    <w:rsid w:val="00B62A66"/>
    <w:rsid w:val="00B67253"/>
    <w:rsid w:val="00B678C6"/>
    <w:rsid w:val="00B70B51"/>
    <w:rsid w:val="00B72161"/>
    <w:rsid w:val="00B7357F"/>
    <w:rsid w:val="00B73AC1"/>
    <w:rsid w:val="00B74150"/>
    <w:rsid w:val="00B7511A"/>
    <w:rsid w:val="00B758BE"/>
    <w:rsid w:val="00B7678C"/>
    <w:rsid w:val="00B77CA3"/>
    <w:rsid w:val="00B80C84"/>
    <w:rsid w:val="00B818F5"/>
    <w:rsid w:val="00B81D6C"/>
    <w:rsid w:val="00B86059"/>
    <w:rsid w:val="00B86879"/>
    <w:rsid w:val="00B90238"/>
    <w:rsid w:val="00B91A06"/>
    <w:rsid w:val="00B91F17"/>
    <w:rsid w:val="00B91FD4"/>
    <w:rsid w:val="00B92509"/>
    <w:rsid w:val="00B93B3F"/>
    <w:rsid w:val="00B94160"/>
    <w:rsid w:val="00B94785"/>
    <w:rsid w:val="00B97048"/>
    <w:rsid w:val="00BA08A3"/>
    <w:rsid w:val="00BA3351"/>
    <w:rsid w:val="00BA6005"/>
    <w:rsid w:val="00BB10E7"/>
    <w:rsid w:val="00BB1B2B"/>
    <w:rsid w:val="00BB2921"/>
    <w:rsid w:val="00BB57A4"/>
    <w:rsid w:val="00BC006B"/>
    <w:rsid w:val="00BC1AA0"/>
    <w:rsid w:val="00BC4282"/>
    <w:rsid w:val="00BC4D88"/>
    <w:rsid w:val="00BC5E06"/>
    <w:rsid w:val="00BC76C4"/>
    <w:rsid w:val="00BD11DF"/>
    <w:rsid w:val="00BD3B3F"/>
    <w:rsid w:val="00BD3BC3"/>
    <w:rsid w:val="00BD3FC5"/>
    <w:rsid w:val="00BD4AA7"/>
    <w:rsid w:val="00BD4D99"/>
    <w:rsid w:val="00BD6D66"/>
    <w:rsid w:val="00BD7760"/>
    <w:rsid w:val="00BD79DE"/>
    <w:rsid w:val="00BE0F69"/>
    <w:rsid w:val="00BE11FD"/>
    <w:rsid w:val="00BE190D"/>
    <w:rsid w:val="00BE264B"/>
    <w:rsid w:val="00BE3A69"/>
    <w:rsid w:val="00BE542A"/>
    <w:rsid w:val="00BE6611"/>
    <w:rsid w:val="00BE69D0"/>
    <w:rsid w:val="00BF0D06"/>
    <w:rsid w:val="00BF355B"/>
    <w:rsid w:val="00BF6836"/>
    <w:rsid w:val="00BF6BE7"/>
    <w:rsid w:val="00BF781D"/>
    <w:rsid w:val="00C00A8F"/>
    <w:rsid w:val="00C01490"/>
    <w:rsid w:val="00C13FC6"/>
    <w:rsid w:val="00C15EA4"/>
    <w:rsid w:val="00C162CA"/>
    <w:rsid w:val="00C16B66"/>
    <w:rsid w:val="00C16F3A"/>
    <w:rsid w:val="00C17C10"/>
    <w:rsid w:val="00C236B7"/>
    <w:rsid w:val="00C24489"/>
    <w:rsid w:val="00C2499A"/>
    <w:rsid w:val="00C27ACE"/>
    <w:rsid w:val="00C30E38"/>
    <w:rsid w:val="00C3129C"/>
    <w:rsid w:val="00C31B1B"/>
    <w:rsid w:val="00C327FB"/>
    <w:rsid w:val="00C4032C"/>
    <w:rsid w:val="00C40C70"/>
    <w:rsid w:val="00C42A18"/>
    <w:rsid w:val="00C42D5F"/>
    <w:rsid w:val="00C430A8"/>
    <w:rsid w:val="00C4502B"/>
    <w:rsid w:val="00C45AB6"/>
    <w:rsid w:val="00C469F1"/>
    <w:rsid w:val="00C47025"/>
    <w:rsid w:val="00C470BF"/>
    <w:rsid w:val="00C5257B"/>
    <w:rsid w:val="00C53F3B"/>
    <w:rsid w:val="00C5410B"/>
    <w:rsid w:val="00C54140"/>
    <w:rsid w:val="00C56767"/>
    <w:rsid w:val="00C602FF"/>
    <w:rsid w:val="00C6612B"/>
    <w:rsid w:val="00C6640F"/>
    <w:rsid w:val="00C66E88"/>
    <w:rsid w:val="00C72B84"/>
    <w:rsid w:val="00C745E5"/>
    <w:rsid w:val="00C768A4"/>
    <w:rsid w:val="00C76D7F"/>
    <w:rsid w:val="00C771B7"/>
    <w:rsid w:val="00C81A18"/>
    <w:rsid w:val="00C81BE4"/>
    <w:rsid w:val="00C81D48"/>
    <w:rsid w:val="00C822E8"/>
    <w:rsid w:val="00C84358"/>
    <w:rsid w:val="00C903BA"/>
    <w:rsid w:val="00C904AD"/>
    <w:rsid w:val="00C9167E"/>
    <w:rsid w:val="00C93346"/>
    <w:rsid w:val="00CA02F9"/>
    <w:rsid w:val="00CA06B3"/>
    <w:rsid w:val="00CA3AD0"/>
    <w:rsid w:val="00CA3B98"/>
    <w:rsid w:val="00CA3C3F"/>
    <w:rsid w:val="00CA5539"/>
    <w:rsid w:val="00CA6453"/>
    <w:rsid w:val="00CA67ED"/>
    <w:rsid w:val="00CB1D54"/>
    <w:rsid w:val="00CB2ED1"/>
    <w:rsid w:val="00CB316E"/>
    <w:rsid w:val="00CB3BF5"/>
    <w:rsid w:val="00CB555E"/>
    <w:rsid w:val="00CB6A65"/>
    <w:rsid w:val="00CC3422"/>
    <w:rsid w:val="00CC3A99"/>
    <w:rsid w:val="00CC413D"/>
    <w:rsid w:val="00CC5913"/>
    <w:rsid w:val="00CC622D"/>
    <w:rsid w:val="00CD15C8"/>
    <w:rsid w:val="00CD1E3F"/>
    <w:rsid w:val="00CD61ED"/>
    <w:rsid w:val="00CE016A"/>
    <w:rsid w:val="00CE0BBF"/>
    <w:rsid w:val="00CE3419"/>
    <w:rsid w:val="00CE37C8"/>
    <w:rsid w:val="00CE3C0B"/>
    <w:rsid w:val="00CE3CB8"/>
    <w:rsid w:val="00CE45CD"/>
    <w:rsid w:val="00CE4D6B"/>
    <w:rsid w:val="00CF0479"/>
    <w:rsid w:val="00CF3DD1"/>
    <w:rsid w:val="00CF6DFE"/>
    <w:rsid w:val="00D00D3F"/>
    <w:rsid w:val="00D04988"/>
    <w:rsid w:val="00D0548F"/>
    <w:rsid w:val="00D05CB8"/>
    <w:rsid w:val="00D068E8"/>
    <w:rsid w:val="00D06D3F"/>
    <w:rsid w:val="00D07453"/>
    <w:rsid w:val="00D12E9F"/>
    <w:rsid w:val="00D16F6A"/>
    <w:rsid w:val="00D16FD5"/>
    <w:rsid w:val="00D176DE"/>
    <w:rsid w:val="00D20CC2"/>
    <w:rsid w:val="00D21083"/>
    <w:rsid w:val="00D210F5"/>
    <w:rsid w:val="00D215B6"/>
    <w:rsid w:val="00D21A2F"/>
    <w:rsid w:val="00D21D67"/>
    <w:rsid w:val="00D231D3"/>
    <w:rsid w:val="00D234B4"/>
    <w:rsid w:val="00D236B0"/>
    <w:rsid w:val="00D24CEB"/>
    <w:rsid w:val="00D26194"/>
    <w:rsid w:val="00D2633C"/>
    <w:rsid w:val="00D26518"/>
    <w:rsid w:val="00D2659C"/>
    <w:rsid w:val="00D26E24"/>
    <w:rsid w:val="00D276D1"/>
    <w:rsid w:val="00D3241C"/>
    <w:rsid w:val="00D32BBA"/>
    <w:rsid w:val="00D33493"/>
    <w:rsid w:val="00D33A5A"/>
    <w:rsid w:val="00D347EB"/>
    <w:rsid w:val="00D354F6"/>
    <w:rsid w:val="00D35CDD"/>
    <w:rsid w:val="00D37A88"/>
    <w:rsid w:val="00D407E2"/>
    <w:rsid w:val="00D42546"/>
    <w:rsid w:val="00D4397F"/>
    <w:rsid w:val="00D44C66"/>
    <w:rsid w:val="00D44CFF"/>
    <w:rsid w:val="00D4516E"/>
    <w:rsid w:val="00D4692F"/>
    <w:rsid w:val="00D5183B"/>
    <w:rsid w:val="00D532B4"/>
    <w:rsid w:val="00D53D77"/>
    <w:rsid w:val="00D54B06"/>
    <w:rsid w:val="00D55575"/>
    <w:rsid w:val="00D65AAE"/>
    <w:rsid w:val="00D665E7"/>
    <w:rsid w:val="00D7361D"/>
    <w:rsid w:val="00D74177"/>
    <w:rsid w:val="00D75E9E"/>
    <w:rsid w:val="00D764ED"/>
    <w:rsid w:val="00D80B45"/>
    <w:rsid w:val="00D835E4"/>
    <w:rsid w:val="00D839BC"/>
    <w:rsid w:val="00D84EFE"/>
    <w:rsid w:val="00D87A98"/>
    <w:rsid w:val="00D909B6"/>
    <w:rsid w:val="00D93095"/>
    <w:rsid w:val="00D93853"/>
    <w:rsid w:val="00D9441C"/>
    <w:rsid w:val="00D94543"/>
    <w:rsid w:val="00D9508A"/>
    <w:rsid w:val="00D957A7"/>
    <w:rsid w:val="00D96811"/>
    <w:rsid w:val="00D97A88"/>
    <w:rsid w:val="00D97E68"/>
    <w:rsid w:val="00DA0BF1"/>
    <w:rsid w:val="00DA0D7A"/>
    <w:rsid w:val="00DA35B1"/>
    <w:rsid w:val="00DA4741"/>
    <w:rsid w:val="00DA4BEA"/>
    <w:rsid w:val="00DA549A"/>
    <w:rsid w:val="00DA5E0C"/>
    <w:rsid w:val="00DA7A2B"/>
    <w:rsid w:val="00DA7C6A"/>
    <w:rsid w:val="00DB1235"/>
    <w:rsid w:val="00DB2B7E"/>
    <w:rsid w:val="00DB423A"/>
    <w:rsid w:val="00DB433B"/>
    <w:rsid w:val="00DB4C99"/>
    <w:rsid w:val="00DB60D0"/>
    <w:rsid w:val="00DC3D21"/>
    <w:rsid w:val="00DC42AF"/>
    <w:rsid w:val="00DC4B6F"/>
    <w:rsid w:val="00DC50D0"/>
    <w:rsid w:val="00DC5DE1"/>
    <w:rsid w:val="00DD0602"/>
    <w:rsid w:val="00DD0AEE"/>
    <w:rsid w:val="00DD2074"/>
    <w:rsid w:val="00DD28F8"/>
    <w:rsid w:val="00DD3ADB"/>
    <w:rsid w:val="00DD559B"/>
    <w:rsid w:val="00DD564E"/>
    <w:rsid w:val="00DD593D"/>
    <w:rsid w:val="00DD5BB3"/>
    <w:rsid w:val="00DD6E0E"/>
    <w:rsid w:val="00DE0938"/>
    <w:rsid w:val="00DE11B3"/>
    <w:rsid w:val="00DE14AD"/>
    <w:rsid w:val="00DE3179"/>
    <w:rsid w:val="00DE45CA"/>
    <w:rsid w:val="00DE66FA"/>
    <w:rsid w:val="00DE6BDF"/>
    <w:rsid w:val="00DE7878"/>
    <w:rsid w:val="00DE7FE6"/>
    <w:rsid w:val="00DF2531"/>
    <w:rsid w:val="00DF3E9E"/>
    <w:rsid w:val="00DF670B"/>
    <w:rsid w:val="00DF7737"/>
    <w:rsid w:val="00E010C6"/>
    <w:rsid w:val="00E0514B"/>
    <w:rsid w:val="00E07FBB"/>
    <w:rsid w:val="00E11A96"/>
    <w:rsid w:val="00E135F9"/>
    <w:rsid w:val="00E13F6B"/>
    <w:rsid w:val="00E1478A"/>
    <w:rsid w:val="00E15C16"/>
    <w:rsid w:val="00E16217"/>
    <w:rsid w:val="00E221E2"/>
    <w:rsid w:val="00E235AA"/>
    <w:rsid w:val="00E255FC"/>
    <w:rsid w:val="00E26139"/>
    <w:rsid w:val="00E27D99"/>
    <w:rsid w:val="00E308D5"/>
    <w:rsid w:val="00E308DB"/>
    <w:rsid w:val="00E33C7D"/>
    <w:rsid w:val="00E37F8B"/>
    <w:rsid w:val="00E400B2"/>
    <w:rsid w:val="00E40161"/>
    <w:rsid w:val="00E414D8"/>
    <w:rsid w:val="00E41EBF"/>
    <w:rsid w:val="00E43530"/>
    <w:rsid w:val="00E43C38"/>
    <w:rsid w:val="00E43FFE"/>
    <w:rsid w:val="00E502C8"/>
    <w:rsid w:val="00E50FD1"/>
    <w:rsid w:val="00E51172"/>
    <w:rsid w:val="00E52DE9"/>
    <w:rsid w:val="00E53EEF"/>
    <w:rsid w:val="00E54DD7"/>
    <w:rsid w:val="00E55433"/>
    <w:rsid w:val="00E56128"/>
    <w:rsid w:val="00E57304"/>
    <w:rsid w:val="00E605EC"/>
    <w:rsid w:val="00E60FA7"/>
    <w:rsid w:val="00E62517"/>
    <w:rsid w:val="00E63925"/>
    <w:rsid w:val="00E6619A"/>
    <w:rsid w:val="00E67051"/>
    <w:rsid w:val="00E70C9F"/>
    <w:rsid w:val="00E70CA1"/>
    <w:rsid w:val="00E7552A"/>
    <w:rsid w:val="00E75565"/>
    <w:rsid w:val="00E76289"/>
    <w:rsid w:val="00E764C8"/>
    <w:rsid w:val="00E80877"/>
    <w:rsid w:val="00E80B0C"/>
    <w:rsid w:val="00E8143C"/>
    <w:rsid w:val="00E8291F"/>
    <w:rsid w:val="00E84435"/>
    <w:rsid w:val="00E8450D"/>
    <w:rsid w:val="00E847CA"/>
    <w:rsid w:val="00E84962"/>
    <w:rsid w:val="00E85F24"/>
    <w:rsid w:val="00E900B4"/>
    <w:rsid w:val="00E905BF"/>
    <w:rsid w:val="00E90821"/>
    <w:rsid w:val="00E93AC7"/>
    <w:rsid w:val="00E954AC"/>
    <w:rsid w:val="00E96DF3"/>
    <w:rsid w:val="00E97CC8"/>
    <w:rsid w:val="00EA1D44"/>
    <w:rsid w:val="00EA572A"/>
    <w:rsid w:val="00EA576C"/>
    <w:rsid w:val="00EA6BA8"/>
    <w:rsid w:val="00EA7EF2"/>
    <w:rsid w:val="00EB10EE"/>
    <w:rsid w:val="00EB15EC"/>
    <w:rsid w:val="00EB46E6"/>
    <w:rsid w:val="00EB4D08"/>
    <w:rsid w:val="00EB6DE8"/>
    <w:rsid w:val="00EC078F"/>
    <w:rsid w:val="00EC1CEA"/>
    <w:rsid w:val="00EC291F"/>
    <w:rsid w:val="00EC45D5"/>
    <w:rsid w:val="00EC5204"/>
    <w:rsid w:val="00EC6BB8"/>
    <w:rsid w:val="00EC7CA8"/>
    <w:rsid w:val="00ED231D"/>
    <w:rsid w:val="00ED50A3"/>
    <w:rsid w:val="00EE26AC"/>
    <w:rsid w:val="00EE3C68"/>
    <w:rsid w:val="00EE5E95"/>
    <w:rsid w:val="00EE68A4"/>
    <w:rsid w:val="00EF10F3"/>
    <w:rsid w:val="00EF220C"/>
    <w:rsid w:val="00EF5D4C"/>
    <w:rsid w:val="00EF6A7D"/>
    <w:rsid w:val="00EF7250"/>
    <w:rsid w:val="00EF7B12"/>
    <w:rsid w:val="00F00131"/>
    <w:rsid w:val="00F00A81"/>
    <w:rsid w:val="00F01651"/>
    <w:rsid w:val="00F016F4"/>
    <w:rsid w:val="00F02061"/>
    <w:rsid w:val="00F02C60"/>
    <w:rsid w:val="00F055F1"/>
    <w:rsid w:val="00F064A2"/>
    <w:rsid w:val="00F069E4"/>
    <w:rsid w:val="00F06B8D"/>
    <w:rsid w:val="00F06E71"/>
    <w:rsid w:val="00F10A1E"/>
    <w:rsid w:val="00F10C32"/>
    <w:rsid w:val="00F119EF"/>
    <w:rsid w:val="00F16B5D"/>
    <w:rsid w:val="00F2026F"/>
    <w:rsid w:val="00F20E47"/>
    <w:rsid w:val="00F210FF"/>
    <w:rsid w:val="00F219E8"/>
    <w:rsid w:val="00F234A7"/>
    <w:rsid w:val="00F310F8"/>
    <w:rsid w:val="00F32EAE"/>
    <w:rsid w:val="00F35ABA"/>
    <w:rsid w:val="00F364D1"/>
    <w:rsid w:val="00F36564"/>
    <w:rsid w:val="00F3658B"/>
    <w:rsid w:val="00F36809"/>
    <w:rsid w:val="00F3789E"/>
    <w:rsid w:val="00F40CA6"/>
    <w:rsid w:val="00F410A8"/>
    <w:rsid w:val="00F41E3F"/>
    <w:rsid w:val="00F428FE"/>
    <w:rsid w:val="00F50412"/>
    <w:rsid w:val="00F5142B"/>
    <w:rsid w:val="00F51549"/>
    <w:rsid w:val="00F54900"/>
    <w:rsid w:val="00F551DA"/>
    <w:rsid w:val="00F55417"/>
    <w:rsid w:val="00F55B37"/>
    <w:rsid w:val="00F5665F"/>
    <w:rsid w:val="00F57607"/>
    <w:rsid w:val="00F6033A"/>
    <w:rsid w:val="00F60979"/>
    <w:rsid w:val="00F628C3"/>
    <w:rsid w:val="00F63382"/>
    <w:rsid w:val="00F637C0"/>
    <w:rsid w:val="00F642FA"/>
    <w:rsid w:val="00F6786A"/>
    <w:rsid w:val="00F67E49"/>
    <w:rsid w:val="00F70DF7"/>
    <w:rsid w:val="00F718A7"/>
    <w:rsid w:val="00F71C0B"/>
    <w:rsid w:val="00F71DA5"/>
    <w:rsid w:val="00F732AC"/>
    <w:rsid w:val="00F73639"/>
    <w:rsid w:val="00F7521C"/>
    <w:rsid w:val="00F754A9"/>
    <w:rsid w:val="00F77ACC"/>
    <w:rsid w:val="00F82E9C"/>
    <w:rsid w:val="00F84A97"/>
    <w:rsid w:val="00F86595"/>
    <w:rsid w:val="00F86FE5"/>
    <w:rsid w:val="00F87978"/>
    <w:rsid w:val="00F93CBB"/>
    <w:rsid w:val="00F95EEC"/>
    <w:rsid w:val="00F96167"/>
    <w:rsid w:val="00F9642B"/>
    <w:rsid w:val="00F96C5E"/>
    <w:rsid w:val="00F97788"/>
    <w:rsid w:val="00F97D80"/>
    <w:rsid w:val="00FA12EC"/>
    <w:rsid w:val="00FA2F60"/>
    <w:rsid w:val="00FA64B1"/>
    <w:rsid w:val="00FA7D97"/>
    <w:rsid w:val="00FB20D2"/>
    <w:rsid w:val="00FB393D"/>
    <w:rsid w:val="00FB7D13"/>
    <w:rsid w:val="00FB7E01"/>
    <w:rsid w:val="00FC1A9C"/>
    <w:rsid w:val="00FC294D"/>
    <w:rsid w:val="00FC30E6"/>
    <w:rsid w:val="00FC351D"/>
    <w:rsid w:val="00FC46FF"/>
    <w:rsid w:val="00FC62F0"/>
    <w:rsid w:val="00FD0D29"/>
    <w:rsid w:val="00FD1169"/>
    <w:rsid w:val="00FD189A"/>
    <w:rsid w:val="00FD318F"/>
    <w:rsid w:val="00FD3312"/>
    <w:rsid w:val="00FD331C"/>
    <w:rsid w:val="00FD4294"/>
    <w:rsid w:val="00FD7BC8"/>
    <w:rsid w:val="00FE0BF0"/>
    <w:rsid w:val="00FE2CBA"/>
    <w:rsid w:val="00FE39E5"/>
    <w:rsid w:val="00FE5E9D"/>
    <w:rsid w:val="00FF09FC"/>
    <w:rsid w:val="00FF21CE"/>
    <w:rsid w:val="00FF284C"/>
    <w:rsid w:val="00FF2C10"/>
    <w:rsid w:val="00FF3449"/>
    <w:rsid w:val="00FF5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7659"/>
    <w:rPr>
      <w:rFonts w:ascii="Arial" w:hAnsi="Arial"/>
      <w:sz w:val="24"/>
      <w:szCs w:val="24"/>
      <w:lang w:val="en-GB"/>
    </w:rPr>
  </w:style>
  <w:style w:type="paragraph" w:styleId="1">
    <w:name w:val="heading 1"/>
    <w:basedOn w:val="a0"/>
    <w:next w:val="a0"/>
    <w:link w:val="10"/>
    <w:qFormat/>
    <w:rsid w:val="001C5BDE"/>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9F44A8"/>
    <w:pPr>
      <w:keepNext/>
      <w:spacing w:before="240" w:after="60"/>
      <w:outlineLvl w:val="1"/>
    </w:pPr>
    <w:rPr>
      <w:rFonts w:cs="Arial"/>
      <w:b/>
      <w:bCs/>
      <w:i/>
      <w:iCs/>
      <w:sz w:val="28"/>
      <w:szCs w:val="28"/>
    </w:rPr>
  </w:style>
  <w:style w:type="paragraph" w:styleId="3">
    <w:name w:val="heading 3"/>
    <w:basedOn w:val="a0"/>
    <w:next w:val="a0"/>
    <w:link w:val="30"/>
    <w:qFormat/>
    <w:rsid w:val="001C5BDE"/>
    <w:pPr>
      <w:keepNext/>
      <w:spacing w:before="240" w:after="60"/>
      <w:outlineLvl w:val="2"/>
    </w:pPr>
    <w:rPr>
      <w:rFonts w:ascii="Cambria" w:eastAsia="Times New Roman" w:hAnsi="Cambria"/>
      <w:b/>
      <w:bCs/>
      <w:sz w:val="26"/>
      <w:szCs w:val="26"/>
    </w:rPr>
  </w:style>
  <w:style w:type="paragraph" w:styleId="4">
    <w:name w:val="heading 4"/>
    <w:basedOn w:val="a0"/>
    <w:next w:val="a0"/>
    <w:qFormat/>
    <w:rsid w:val="00230FB8"/>
    <w:pPr>
      <w:spacing w:before="240" w:after="60"/>
      <w:outlineLvl w:val="3"/>
    </w:pPr>
    <w:rPr>
      <w:b/>
    </w:rPr>
  </w:style>
  <w:style w:type="paragraph" w:styleId="6">
    <w:name w:val="heading 6"/>
    <w:basedOn w:val="a0"/>
    <w:next w:val="a0"/>
    <w:link w:val="60"/>
    <w:qFormat/>
    <w:rsid w:val="001C5BDE"/>
    <w:pPr>
      <w:spacing w:before="240" w:after="60"/>
      <w:outlineLvl w:val="5"/>
    </w:pPr>
    <w:rPr>
      <w:rFonts w:ascii="Calibri" w:eastAsia="Times New Roman"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acktotop">
    <w:name w:val="Back to top"/>
    <w:basedOn w:val="a0"/>
    <w:next w:val="a0"/>
    <w:rsid w:val="00230FB8"/>
  </w:style>
  <w:style w:type="paragraph" w:customStyle="1" w:styleId="HorizontalLine">
    <w:name w:val="Horizontal Line"/>
    <w:basedOn w:val="a0"/>
    <w:rsid w:val="00230FB8"/>
  </w:style>
  <w:style w:type="paragraph" w:customStyle="1" w:styleId="ParagraphImageWrapLeft">
    <w:name w:val="Paragraph Image Wrap Left"/>
    <w:basedOn w:val="a0"/>
    <w:rsid w:val="00230FB8"/>
  </w:style>
  <w:style w:type="paragraph" w:customStyle="1" w:styleId="ParagraphImageWrapRight">
    <w:name w:val="Paragraph Image Wrap Right"/>
    <w:basedOn w:val="a0"/>
    <w:rsid w:val="00230FB8"/>
  </w:style>
  <w:style w:type="paragraph" w:customStyle="1" w:styleId="Summary">
    <w:name w:val="Summary"/>
    <w:basedOn w:val="a0"/>
    <w:rsid w:val="00230FB8"/>
    <w:pPr>
      <w:spacing w:after="77"/>
      <w:ind w:left="129" w:right="129"/>
    </w:pPr>
    <w:rPr>
      <w:rFonts w:ascii="Verdana" w:hAnsi="Verdana"/>
      <w:color w:val="666666"/>
      <w:sz w:val="15"/>
      <w:szCs w:val="15"/>
      <w:lang w:eastAsia="en-GB"/>
    </w:rPr>
  </w:style>
  <w:style w:type="table" w:customStyle="1" w:styleId="TableDFID">
    <w:name w:val="Table DFID"/>
    <w:basedOn w:val="a2"/>
    <w:rsid w:val="00230FB8"/>
    <w:rPr>
      <w:rFonts w:ascii="Arial Black" w:hAnsi="Arial Blac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a0"/>
    <w:rsid w:val="00230FB8"/>
  </w:style>
  <w:style w:type="paragraph" w:customStyle="1" w:styleId="TableDFIDStart">
    <w:name w:val="Table DFID Start"/>
    <w:basedOn w:val="a0"/>
    <w:rsid w:val="00230FB8"/>
  </w:style>
  <w:style w:type="paragraph" w:customStyle="1" w:styleId="TableHeadings">
    <w:name w:val="Table Headings"/>
    <w:basedOn w:val="a0"/>
    <w:rsid w:val="00230FB8"/>
    <w:pPr>
      <w:spacing w:after="79"/>
    </w:pPr>
    <w:rPr>
      <w:b/>
      <w:bCs/>
      <w:color w:val="FFFFFF"/>
      <w:szCs w:val="20"/>
      <w:lang w:eastAsia="en-GB"/>
    </w:rPr>
  </w:style>
  <w:style w:type="table" w:customStyle="1" w:styleId="TableLayout">
    <w:name w:val="Table Layout"/>
    <w:basedOn w:val="a2"/>
    <w:rsid w:val="00230FB8"/>
    <w:tblPr>
      <w:tblInd w:w="0" w:type="dxa"/>
      <w:tblCellMar>
        <w:top w:w="0" w:type="dxa"/>
        <w:left w:w="108" w:type="dxa"/>
        <w:bottom w:w="0" w:type="dxa"/>
        <w:right w:w="108" w:type="dxa"/>
      </w:tblCellMar>
    </w:tblPr>
  </w:style>
  <w:style w:type="paragraph" w:styleId="a4">
    <w:name w:val="Body Text"/>
    <w:aliases w:val="OPM"/>
    <w:basedOn w:val="a0"/>
    <w:link w:val="a5"/>
    <w:rsid w:val="002532D6"/>
    <w:pPr>
      <w:jc w:val="center"/>
    </w:pPr>
    <w:rPr>
      <w:rFonts w:cs="Arial"/>
    </w:rPr>
  </w:style>
  <w:style w:type="paragraph" w:customStyle="1" w:styleId="CharChar1">
    <w:name w:val="Char Char1"/>
    <w:basedOn w:val="a0"/>
    <w:next w:val="a0"/>
    <w:rsid w:val="002532D6"/>
    <w:pPr>
      <w:spacing w:after="160" w:line="240" w:lineRule="exact"/>
    </w:pPr>
    <w:rPr>
      <w:rFonts w:ascii="Tahoma" w:hAnsi="Tahoma"/>
      <w:szCs w:val="20"/>
    </w:rPr>
  </w:style>
  <w:style w:type="paragraph" w:styleId="a6">
    <w:name w:val="Balloon Text"/>
    <w:basedOn w:val="a0"/>
    <w:link w:val="a7"/>
    <w:uiPriority w:val="99"/>
    <w:semiHidden/>
    <w:rsid w:val="002532D6"/>
    <w:rPr>
      <w:rFonts w:ascii="Tahoma" w:hAnsi="Tahoma" w:cs="Tahoma"/>
      <w:sz w:val="16"/>
      <w:szCs w:val="16"/>
    </w:rPr>
  </w:style>
  <w:style w:type="paragraph" w:customStyle="1" w:styleId="CharCharChar">
    <w:name w:val="Char Char Char"/>
    <w:basedOn w:val="a0"/>
    <w:rsid w:val="00DA0BF1"/>
    <w:pPr>
      <w:spacing w:after="160" w:line="240" w:lineRule="exact"/>
    </w:pPr>
    <w:rPr>
      <w:rFonts w:ascii="Tahoma" w:hAnsi="Tahoma"/>
      <w:sz w:val="20"/>
      <w:szCs w:val="20"/>
      <w:lang w:val="en-US"/>
    </w:rPr>
  </w:style>
  <w:style w:type="table" w:styleId="a8">
    <w:name w:val="Table Grid"/>
    <w:basedOn w:val="a2"/>
    <w:uiPriority w:val="39"/>
    <w:rsid w:val="00E57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1"/>
    <w:uiPriority w:val="20"/>
    <w:qFormat/>
    <w:rsid w:val="00E57304"/>
    <w:rPr>
      <w:i/>
      <w:iCs/>
    </w:rPr>
  </w:style>
  <w:style w:type="character" w:styleId="aa">
    <w:name w:val="annotation reference"/>
    <w:basedOn w:val="a1"/>
    <w:uiPriority w:val="99"/>
    <w:semiHidden/>
    <w:rsid w:val="00E70C9F"/>
    <w:rPr>
      <w:sz w:val="16"/>
      <w:szCs w:val="16"/>
    </w:rPr>
  </w:style>
  <w:style w:type="paragraph" w:styleId="ab">
    <w:name w:val="annotation text"/>
    <w:basedOn w:val="a0"/>
    <w:link w:val="ac"/>
    <w:uiPriority w:val="99"/>
    <w:semiHidden/>
    <w:rsid w:val="00E70C9F"/>
    <w:rPr>
      <w:sz w:val="20"/>
      <w:szCs w:val="20"/>
    </w:rPr>
  </w:style>
  <w:style w:type="paragraph" w:styleId="ad">
    <w:name w:val="annotation subject"/>
    <w:basedOn w:val="ab"/>
    <w:next w:val="ab"/>
    <w:link w:val="ae"/>
    <w:uiPriority w:val="99"/>
    <w:semiHidden/>
    <w:rsid w:val="00E70C9F"/>
    <w:rPr>
      <w:b/>
      <w:bCs/>
    </w:rPr>
  </w:style>
  <w:style w:type="paragraph" w:styleId="af">
    <w:name w:val="footer"/>
    <w:basedOn w:val="a0"/>
    <w:link w:val="af0"/>
    <w:uiPriority w:val="99"/>
    <w:rsid w:val="00EA576C"/>
    <w:pPr>
      <w:tabs>
        <w:tab w:val="center" w:pos="4153"/>
        <w:tab w:val="right" w:pos="8306"/>
      </w:tabs>
    </w:pPr>
  </w:style>
  <w:style w:type="character" w:styleId="af1">
    <w:name w:val="page number"/>
    <w:basedOn w:val="a1"/>
    <w:rsid w:val="00EA576C"/>
  </w:style>
  <w:style w:type="paragraph" w:styleId="af2">
    <w:name w:val="footnote text"/>
    <w:aliases w:val="Текст сноски Знак Знак,Текст сноски Знак2 Знак Знак,Текст сноски Знак1 Знак Знак Знак,single space Знак1 Знак Знак Знак,footnote text Знак Знак Знак Знак,FOOTNOTES Знак1 Знак Знак Знак,fn Знак1 Знак Знак Знак,ft,single space,FOOTNOTES,fn,A"/>
    <w:basedOn w:val="a0"/>
    <w:link w:val="af3"/>
    <w:uiPriority w:val="99"/>
    <w:qFormat/>
    <w:rsid w:val="0024551C"/>
    <w:pPr>
      <w:spacing w:after="120"/>
      <w:jc w:val="both"/>
    </w:pPr>
    <w:rPr>
      <w:sz w:val="20"/>
      <w:szCs w:val="20"/>
    </w:rPr>
  </w:style>
  <w:style w:type="character" w:styleId="af4">
    <w:name w:val="footnote reference"/>
    <w:aliases w:val="ftref,16 Point,Superscript 6 Point,Ref,de nota al pie,BVI fnr,BVI fnr Car Car,BVI fnr Car,BVI fnr Car Car Car Car,Footnote text,Footnotes refss,Char Char,FO,Знак сноски 1,referencia nota al pie,Texto de nota al pie,Footnote symbol,Footnote"/>
    <w:basedOn w:val="a1"/>
    <w:link w:val="BVIfnrCharCharCharCharCharCharCharZchnCharCharCharCharCharChar"/>
    <w:uiPriority w:val="99"/>
    <w:qFormat/>
    <w:rsid w:val="0024551C"/>
    <w:rPr>
      <w:vertAlign w:val="superscript"/>
    </w:rPr>
  </w:style>
  <w:style w:type="paragraph" w:customStyle="1" w:styleId="CharCharCharCharCharCharChar">
    <w:name w:val="Char Char Char Char Char Char Char"/>
    <w:basedOn w:val="a0"/>
    <w:rsid w:val="0024551C"/>
    <w:pPr>
      <w:spacing w:after="160" w:line="240" w:lineRule="exact"/>
    </w:pPr>
    <w:rPr>
      <w:rFonts w:ascii="Tahoma" w:hAnsi="Tahoma"/>
      <w:sz w:val="20"/>
      <w:szCs w:val="20"/>
    </w:rPr>
  </w:style>
  <w:style w:type="character" w:customStyle="1" w:styleId="af3">
    <w:name w:val="Текст сноски Знак"/>
    <w:aliases w:val="Текст сноски Знак Знак Знак,Текст сноски Знак2 Знак Знак Знак,Текст сноски Знак1 Знак Знак Знак Знак,single space Знак1 Знак Знак Знак Знак,footnote text Знак Знак Знак Знак Знак,FOOTNOTES Знак1 Знак Знак Знак Знак,ft Знак,fn Знак"/>
    <w:basedOn w:val="a1"/>
    <w:link w:val="af2"/>
    <w:uiPriority w:val="99"/>
    <w:locked/>
    <w:rsid w:val="0024551C"/>
    <w:rPr>
      <w:rFonts w:ascii="Arial" w:hAnsi="Arial"/>
      <w:lang w:val="en-GB" w:eastAsia="en-US" w:bidi="ar-SA"/>
    </w:rPr>
  </w:style>
  <w:style w:type="paragraph" w:styleId="af5">
    <w:name w:val="No Spacing"/>
    <w:qFormat/>
    <w:rsid w:val="00E93AC7"/>
    <w:rPr>
      <w:sz w:val="24"/>
      <w:szCs w:val="24"/>
      <w:lang w:val="en-GB"/>
    </w:rPr>
  </w:style>
  <w:style w:type="paragraph" w:customStyle="1" w:styleId="Style1">
    <w:name w:val="Style1"/>
    <w:basedOn w:val="a0"/>
    <w:autoRedefine/>
    <w:rsid w:val="001F777E"/>
    <w:pPr>
      <w:tabs>
        <w:tab w:val="num" w:pos="0"/>
      </w:tabs>
      <w:spacing w:after="120"/>
      <w:jc w:val="both"/>
    </w:pPr>
    <w:rPr>
      <w:rFonts w:cs="Arial"/>
      <w:b/>
    </w:rPr>
  </w:style>
  <w:style w:type="paragraph" w:customStyle="1" w:styleId="11">
    <w:name w:val="Абзац списка1"/>
    <w:basedOn w:val="a0"/>
    <w:qFormat/>
    <w:rsid w:val="00445765"/>
    <w:pPr>
      <w:spacing w:after="200" w:line="276" w:lineRule="auto"/>
      <w:ind w:left="720"/>
      <w:contextualSpacing/>
    </w:pPr>
    <w:rPr>
      <w:rFonts w:ascii="Calibri" w:hAnsi="Calibri"/>
      <w:sz w:val="22"/>
      <w:szCs w:val="22"/>
      <w:lang w:val="ru-RU" w:eastAsia="ru-RU"/>
    </w:rPr>
  </w:style>
  <w:style w:type="paragraph" w:styleId="af6">
    <w:name w:val="header"/>
    <w:basedOn w:val="a0"/>
    <w:link w:val="af7"/>
    <w:unhideWhenUsed/>
    <w:rsid w:val="00F637C0"/>
    <w:rPr>
      <w:rFonts w:ascii="Times New Roman" w:hAnsi="Times New Roman"/>
      <w:lang w:val="ru-RU" w:eastAsia="zh-CN"/>
    </w:rPr>
  </w:style>
  <w:style w:type="character" w:customStyle="1" w:styleId="af7">
    <w:name w:val="Верхний колонтитул Знак"/>
    <w:basedOn w:val="a1"/>
    <w:link w:val="af6"/>
    <w:uiPriority w:val="99"/>
    <w:rsid w:val="00F637C0"/>
    <w:rPr>
      <w:rFonts w:eastAsia="SimSun"/>
      <w:sz w:val="24"/>
      <w:szCs w:val="24"/>
      <w:lang w:eastAsia="zh-CN"/>
    </w:rPr>
  </w:style>
  <w:style w:type="character" w:customStyle="1" w:styleId="10">
    <w:name w:val="Заголовок 1 Знак"/>
    <w:basedOn w:val="a1"/>
    <w:link w:val="1"/>
    <w:rsid w:val="001C5BDE"/>
    <w:rPr>
      <w:rFonts w:ascii="Cambria" w:eastAsia="Times New Roman" w:hAnsi="Cambria" w:cs="Times New Roman"/>
      <w:b/>
      <w:bCs/>
      <w:kern w:val="32"/>
      <w:sz w:val="32"/>
      <w:szCs w:val="32"/>
      <w:lang w:val="en-GB" w:eastAsia="en-US"/>
    </w:rPr>
  </w:style>
  <w:style w:type="character" w:customStyle="1" w:styleId="30">
    <w:name w:val="Заголовок 3 Знак"/>
    <w:basedOn w:val="a1"/>
    <w:link w:val="3"/>
    <w:rsid w:val="001C5BDE"/>
    <w:rPr>
      <w:rFonts w:ascii="Cambria" w:eastAsia="Times New Roman" w:hAnsi="Cambria" w:cs="Times New Roman"/>
      <w:b/>
      <w:bCs/>
      <w:sz w:val="26"/>
      <w:szCs w:val="26"/>
      <w:lang w:val="en-GB" w:eastAsia="en-US"/>
    </w:rPr>
  </w:style>
  <w:style w:type="character" w:customStyle="1" w:styleId="60">
    <w:name w:val="Заголовок 6 Знак"/>
    <w:basedOn w:val="a1"/>
    <w:link w:val="6"/>
    <w:semiHidden/>
    <w:rsid w:val="001C5BDE"/>
    <w:rPr>
      <w:rFonts w:ascii="Calibri" w:eastAsia="Times New Roman" w:hAnsi="Calibri" w:cs="Times New Roman"/>
      <w:b/>
      <w:bCs/>
      <w:sz w:val="22"/>
      <w:szCs w:val="22"/>
      <w:lang w:val="en-GB" w:eastAsia="en-US"/>
    </w:rPr>
  </w:style>
  <w:style w:type="paragraph" w:styleId="af8">
    <w:name w:val="Body Text Indent"/>
    <w:basedOn w:val="a0"/>
    <w:link w:val="af9"/>
    <w:rsid w:val="001C5BDE"/>
    <w:pPr>
      <w:spacing w:after="120"/>
      <w:ind w:left="283"/>
    </w:pPr>
  </w:style>
  <w:style w:type="character" w:customStyle="1" w:styleId="af9">
    <w:name w:val="Основной текст с отступом Знак"/>
    <w:basedOn w:val="a1"/>
    <w:link w:val="af8"/>
    <w:rsid w:val="001C5BDE"/>
    <w:rPr>
      <w:rFonts w:ascii="Arial" w:hAnsi="Arial"/>
      <w:sz w:val="24"/>
      <w:szCs w:val="24"/>
      <w:lang w:val="en-GB" w:eastAsia="en-US"/>
    </w:rPr>
  </w:style>
  <w:style w:type="character" w:styleId="afa">
    <w:name w:val="Hyperlink"/>
    <w:basedOn w:val="a1"/>
    <w:uiPriority w:val="99"/>
    <w:rsid w:val="001C5BDE"/>
    <w:rPr>
      <w:color w:val="0000FF"/>
      <w:u w:val="single"/>
    </w:rPr>
  </w:style>
  <w:style w:type="paragraph" w:styleId="31">
    <w:name w:val="Body Text 3"/>
    <w:basedOn w:val="a0"/>
    <w:link w:val="32"/>
    <w:rsid w:val="001C5BDE"/>
    <w:pPr>
      <w:spacing w:after="120"/>
    </w:pPr>
    <w:rPr>
      <w:rFonts w:ascii="Times New Roman" w:hAnsi="Times New Roman"/>
      <w:sz w:val="16"/>
      <w:szCs w:val="16"/>
      <w:lang w:val="en-US"/>
    </w:rPr>
  </w:style>
  <w:style w:type="character" w:customStyle="1" w:styleId="32">
    <w:name w:val="Основной текст 3 Знак"/>
    <w:basedOn w:val="a1"/>
    <w:link w:val="31"/>
    <w:rsid w:val="001C5BDE"/>
    <w:rPr>
      <w:sz w:val="16"/>
      <w:szCs w:val="16"/>
      <w:lang w:val="en-US" w:eastAsia="en-US"/>
    </w:rPr>
  </w:style>
  <w:style w:type="paragraph" w:customStyle="1" w:styleId="Default">
    <w:name w:val="Default"/>
    <w:rsid w:val="001C5BDE"/>
    <w:pPr>
      <w:autoSpaceDE w:val="0"/>
      <w:autoSpaceDN w:val="0"/>
      <w:adjustRightInd w:val="0"/>
    </w:pPr>
    <w:rPr>
      <w:color w:val="000000"/>
      <w:sz w:val="24"/>
      <w:szCs w:val="24"/>
      <w:lang w:val="ru-RU" w:eastAsia="ru-RU"/>
    </w:rPr>
  </w:style>
  <w:style w:type="paragraph" w:customStyle="1" w:styleId="CharCharCharCharCharCharCharCharChar">
    <w:name w:val="Char Char Char Знак Знак Char Char Знак Знак Char Char Знак Знак Char Char"/>
    <w:basedOn w:val="a0"/>
    <w:rsid w:val="00327233"/>
    <w:pPr>
      <w:spacing w:after="160" w:line="240" w:lineRule="exact"/>
    </w:pPr>
    <w:rPr>
      <w:rFonts w:cs="Arial"/>
      <w:sz w:val="20"/>
      <w:szCs w:val="20"/>
      <w:lang w:val="en-US"/>
    </w:rPr>
  </w:style>
  <w:style w:type="paragraph" w:styleId="afb">
    <w:name w:val="endnote text"/>
    <w:basedOn w:val="a0"/>
    <w:link w:val="afc"/>
    <w:rsid w:val="00632404"/>
    <w:rPr>
      <w:sz w:val="20"/>
      <w:szCs w:val="20"/>
    </w:rPr>
  </w:style>
  <w:style w:type="character" w:customStyle="1" w:styleId="afc">
    <w:name w:val="Текст концевой сноски Знак"/>
    <w:basedOn w:val="a1"/>
    <w:link w:val="afb"/>
    <w:rsid w:val="00632404"/>
    <w:rPr>
      <w:rFonts w:ascii="Arial" w:hAnsi="Arial"/>
      <w:lang w:val="en-GB" w:eastAsia="en-US"/>
    </w:rPr>
  </w:style>
  <w:style w:type="character" w:styleId="afd">
    <w:name w:val="endnote reference"/>
    <w:basedOn w:val="a1"/>
    <w:rsid w:val="00632404"/>
    <w:rPr>
      <w:vertAlign w:val="superscript"/>
    </w:rPr>
  </w:style>
  <w:style w:type="paragraph" w:styleId="afe">
    <w:name w:val="Normal (Web)"/>
    <w:basedOn w:val="a0"/>
    <w:uiPriority w:val="99"/>
    <w:unhideWhenUsed/>
    <w:rsid w:val="00632404"/>
    <w:pPr>
      <w:spacing w:before="100" w:beforeAutospacing="1" w:after="100" w:afterAutospacing="1"/>
    </w:pPr>
    <w:rPr>
      <w:rFonts w:ascii="Times New Roman" w:hAnsi="Times New Roman"/>
      <w:lang w:val="en-US" w:eastAsia="zh-CN"/>
    </w:rPr>
  </w:style>
  <w:style w:type="paragraph" w:styleId="aff">
    <w:name w:val="List Paragraph"/>
    <w:aliases w:val="titulo 3,Bullets,Párrafo de lista1,normal,Normal1,References,List Paragraph (numbered (a)),WB List Paragraph,Dot pt,F5 List Paragraph,No Spacing1,List Paragraph Char Char Char,Indicator Text,Numbered Para 1,Bullet 1,Bullet Points,3,WB Par"/>
    <w:basedOn w:val="a0"/>
    <w:link w:val="aff0"/>
    <w:uiPriority w:val="34"/>
    <w:qFormat/>
    <w:rsid w:val="009F44A8"/>
    <w:pPr>
      <w:ind w:left="720"/>
    </w:pPr>
    <w:rPr>
      <w:rFonts w:eastAsia="Times New Roman" w:cs="Arial"/>
      <w:sz w:val="22"/>
      <w:szCs w:val="22"/>
    </w:rPr>
  </w:style>
  <w:style w:type="paragraph" w:customStyle="1" w:styleId="msolistparagraph0">
    <w:name w:val="msolistparagraph"/>
    <w:basedOn w:val="a0"/>
    <w:rsid w:val="009F44A8"/>
    <w:pPr>
      <w:ind w:left="720"/>
    </w:pPr>
    <w:rPr>
      <w:rFonts w:ascii="Calibri" w:eastAsia="Times New Roman" w:hAnsi="Calibri" w:cs="Calibri"/>
      <w:sz w:val="22"/>
      <w:szCs w:val="22"/>
      <w:lang w:val="en-US"/>
    </w:rPr>
  </w:style>
  <w:style w:type="paragraph" w:customStyle="1" w:styleId="Text2">
    <w:name w:val="Text 2"/>
    <w:basedOn w:val="a0"/>
    <w:rsid w:val="009F44A8"/>
    <w:pPr>
      <w:tabs>
        <w:tab w:val="left" w:pos="2161"/>
      </w:tabs>
      <w:spacing w:after="240"/>
      <w:ind w:left="1202"/>
      <w:jc w:val="both"/>
    </w:pPr>
    <w:rPr>
      <w:rFonts w:ascii="Times New Roman" w:eastAsia="Times New Roman" w:hAnsi="Times New Roman"/>
      <w:sz w:val="22"/>
      <w:szCs w:val="22"/>
      <w:lang w:eastAsia="en-GB"/>
    </w:rPr>
  </w:style>
  <w:style w:type="paragraph" w:styleId="21">
    <w:name w:val="Body Text 2"/>
    <w:basedOn w:val="a0"/>
    <w:link w:val="22"/>
    <w:rsid w:val="00E75565"/>
    <w:pPr>
      <w:spacing w:after="120" w:line="480" w:lineRule="auto"/>
    </w:pPr>
  </w:style>
  <w:style w:type="character" w:customStyle="1" w:styleId="22">
    <w:name w:val="Основной текст 2 Знак"/>
    <w:basedOn w:val="a1"/>
    <w:link w:val="21"/>
    <w:rsid w:val="00E75565"/>
    <w:rPr>
      <w:rFonts w:ascii="Arial" w:hAnsi="Arial"/>
      <w:sz w:val="24"/>
      <w:szCs w:val="24"/>
      <w:lang w:val="en-GB" w:eastAsia="en-US"/>
    </w:rPr>
  </w:style>
  <w:style w:type="paragraph" w:styleId="aff1">
    <w:name w:val="Subtitle"/>
    <w:basedOn w:val="a0"/>
    <w:link w:val="aff2"/>
    <w:qFormat/>
    <w:rsid w:val="00E75565"/>
    <w:pPr>
      <w:jc w:val="center"/>
    </w:pPr>
    <w:rPr>
      <w:rFonts w:ascii="Times New Roman" w:eastAsia="Times New Roman" w:hAnsi="Times New Roman"/>
      <w:b/>
      <w:bCs/>
      <w:lang w:val="en-US"/>
    </w:rPr>
  </w:style>
  <w:style w:type="character" w:customStyle="1" w:styleId="aff2">
    <w:name w:val="Подзаголовок Знак"/>
    <w:basedOn w:val="a1"/>
    <w:link w:val="aff1"/>
    <w:rsid w:val="00E75565"/>
    <w:rPr>
      <w:rFonts w:eastAsia="Times New Roman"/>
      <w:b/>
      <w:bCs/>
      <w:sz w:val="24"/>
      <w:szCs w:val="24"/>
      <w:lang w:val="en-US" w:eastAsia="en-US"/>
    </w:rPr>
  </w:style>
  <w:style w:type="paragraph" w:customStyle="1" w:styleId="Listenumrospremire">
    <w:name w:val="Liste à numéros (première)"/>
    <w:basedOn w:val="a"/>
    <w:rsid w:val="00E75565"/>
    <w:pPr>
      <w:tabs>
        <w:tab w:val="clear" w:pos="1211"/>
        <w:tab w:val="num" w:pos="360"/>
      </w:tabs>
      <w:overflowPunct w:val="0"/>
      <w:autoSpaceDE w:val="0"/>
      <w:autoSpaceDN w:val="0"/>
      <w:adjustRightInd w:val="0"/>
      <w:spacing w:after="40"/>
      <w:ind w:left="0" w:firstLine="0"/>
      <w:textAlignment w:val="baseline"/>
    </w:pPr>
    <w:rPr>
      <w:sz w:val="22"/>
      <w:szCs w:val="20"/>
      <w:lang w:val="fr-FR" w:eastAsia="fr-FR"/>
    </w:rPr>
  </w:style>
  <w:style w:type="paragraph" w:styleId="a">
    <w:name w:val="List Number"/>
    <w:basedOn w:val="a0"/>
    <w:rsid w:val="00E75565"/>
    <w:pPr>
      <w:numPr>
        <w:numId w:val="12"/>
      </w:numPr>
      <w:tabs>
        <w:tab w:val="clear" w:pos="360"/>
        <w:tab w:val="num" w:pos="1211"/>
      </w:tabs>
      <w:ind w:left="1191" w:hanging="340"/>
    </w:pPr>
    <w:rPr>
      <w:rFonts w:ascii="Times New Roman" w:eastAsia="Times New Roman" w:hAnsi="Times New Roman"/>
      <w:lang w:val="en-US"/>
    </w:rPr>
  </w:style>
  <w:style w:type="paragraph" w:customStyle="1" w:styleId="listenumrospremire0">
    <w:name w:val="listenumrospremire"/>
    <w:basedOn w:val="a0"/>
    <w:rsid w:val="00E75565"/>
    <w:pPr>
      <w:tabs>
        <w:tab w:val="num" w:pos="716"/>
      </w:tabs>
      <w:overflowPunct w:val="0"/>
      <w:autoSpaceDE w:val="0"/>
      <w:autoSpaceDN w:val="0"/>
      <w:spacing w:after="40"/>
    </w:pPr>
    <w:rPr>
      <w:rFonts w:ascii="Times New Roman" w:eastAsia="Times New Roman" w:hAnsi="Times New Roman"/>
      <w:sz w:val="22"/>
      <w:szCs w:val="22"/>
      <w:lang w:val="en-US"/>
    </w:rPr>
  </w:style>
  <w:style w:type="character" w:customStyle="1" w:styleId="a5">
    <w:name w:val="Основной текст Знак"/>
    <w:aliases w:val="OPM Знак"/>
    <w:basedOn w:val="a1"/>
    <w:link w:val="a4"/>
    <w:rsid w:val="00D94543"/>
    <w:rPr>
      <w:rFonts w:ascii="Arial" w:hAnsi="Arial" w:cs="Arial"/>
      <w:sz w:val="24"/>
      <w:szCs w:val="24"/>
      <w:lang w:val="en-GB" w:eastAsia="en-US"/>
    </w:rPr>
  </w:style>
  <w:style w:type="character" w:customStyle="1" w:styleId="ac">
    <w:name w:val="Текст примечания Знак"/>
    <w:basedOn w:val="a1"/>
    <w:link w:val="ab"/>
    <w:uiPriority w:val="99"/>
    <w:semiHidden/>
    <w:rsid w:val="002A564F"/>
    <w:rPr>
      <w:rFonts w:ascii="Arial" w:hAnsi="Arial"/>
      <w:lang w:val="en-GB"/>
    </w:rPr>
  </w:style>
  <w:style w:type="character" w:customStyle="1" w:styleId="highlight">
    <w:name w:val="highlight"/>
    <w:basedOn w:val="a1"/>
    <w:rsid w:val="00192B98"/>
    <w:rPr>
      <w:shd w:val="clear" w:color="auto" w:fill="DDDDDD"/>
    </w:rPr>
  </w:style>
  <w:style w:type="paragraph" w:styleId="aff3">
    <w:name w:val="Revision"/>
    <w:hidden/>
    <w:uiPriority w:val="99"/>
    <w:semiHidden/>
    <w:rsid w:val="00DD5BB3"/>
    <w:rPr>
      <w:rFonts w:ascii="Arial" w:hAnsi="Arial"/>
      <w:sz w:val="24"/>
      <w:szCs w:val="24"/>
      <w:lang w:val="en-GB"/>
    </w:rPr>
  </w:style>
  <w:style w:type="character" w:customStyle="1" w:styleId="aff0">
    <w:name w:val="Абзац списка Знак"/>
    <w:aliases w:val="titulo 3 Знак,Bullets Знак,Párrafo de lista1 Знак,normal Знак,Normal1 Знак,References Знак,List Paragraph (numbered (a)) Знак,WB List Paragraph Знак,Dot pt Знак,F5 List Paragraph Знак,No Spacing1 Знак,List Paragraph Char Char Char Знак"/>
    <w:basedOn w:val="a1"/>
    <w:link w:val="aff"/>
    <w:uiPriority w:val="34"/>
    <w:qFormat/>
    <w:locked/>
    <w:rsid w:val="00D16F6A"/>
    <w:rPr>
      <w:rFonts w:ascii="Arial" w:eastAsia="Times New Roman" w:hAnsi="Arial" w:cs="Arial"/>
      <w:sz w:val="22"/>
      <w:szCs w:val="22"/>
      <w:lang w:val="en-GB"/>
    </w:rPr>
  </w:style>
  <w:style w:type="character" w:customStyle="1" w:styleId="20">
    <w:name w:val="Заголовок 2 Знак"/>
    <w:basedOn w:val="a1"/>
    <w:link w:val="2"/>
    <w:rsid w:val="001F4B86"/>
    <w:rPr>
      <w:rFonts w:ascii="Arial" w:hAnsi="Arial" w:cs="Arial"/>
      <w:b/>
      <w:bCs/>
      <w:i/>
      <w:iCs/>
      <w:sz w:val="28"/>
      <w:szCs w:val="28"/>
      <w:lang w:val="en-GB"/>
    </w:rPr>
  </w:style>
  <w:style w:type="character" w:customStyle="1" w:styleId="a7">
    <w:name w:val="Текст выноски Знак"/>
    <w:basedOn w:val="a1"/>
    <w:link w:val="a6"/>
    <w:uiPriority w:val="99"/>
    <w:semiHidden/>
    <w:rsid w:val="001F4B86"/>
    <w:rPr>
      <w:rFonts w:ascii="Tahoma" w:hAnsi="Tahoma" w:cs="Tahoma"/>
      <w:sz w:val="16"/>
      <w:szCs w:val="16"/>
      <w:lang w:val="en-GB"/>
    </w:rPr>
  </w:style>
  <w:style w:type="character" w:customStyle="1" w:styleId="ae">
    <w:name w:val="Тема примечания Знак"/>
    <w:basedOn w:val="ac"/>
    <w:link w:val="ad"/>
    <w:uiPriority w:val="99"/>
    <w:semiHidden/>
    <w:rsid w:val="001F4B86"/>
    <w:rPr>
      <w:rFonts w:ascii="Arial" w:hAnsi="Arial"/>
      <w:b/>
      <w:bCs/>
      <w:lang w:val="en-GB"/>
    </w:rPr>
  </w:style>
  <w:style w:type="paragraph" w:customStyle="1" w:styleId="Body">
    <w:name w:val="Body"/>
    <w:rsid w:val="001F4B86"/>
    <w:rPr>
      <w:rFonts w:eastAsia="Arial Unicode MS" w:hAnsi="Arial Unicode MS" w:cs="Arial Unicode MS"/>
      <w:color w:val="000000"/>
      <w:sz w:val="24"/>
      <w:szCs w:val="24"/>
      <w:u w:color="000000"/>
    </w:rPr>
  </w:style>
  <w:style w:type="paragraph" w:styleId="12">
    <w:name w:val="toc 1"/>
    <w:basedOn w:val="a0"/>
    <w:next w:val="a0"/>
    <w:autoRedefine/>
    <w:uiPriority w:val="39"/>
    <w:unhideWhenUsed/>
    <w:rsid w:val="001F4B86"/>
    <w:pPr>
      <w:widowControl w:val="0"/>
      <w:tabs>
        <w:tab w:val="left" w:pos="380"/>
        <w:tab w:val="right" w:leader="dot" w:pos="9639"/>
      </w:tabs>
      <w:spacing w:before="120"/>
    </w:pPr>
    <w:rPr>
      <w:rFonts w:asciiTheme="minorHAnsi" w:eastAsia="Times New Roman" w:hAnsiTheme="minorHAnsi"/>
      <w:b/>
      <w:snapToGrid w:val="0"/>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a0"/>
    <w:link w:val="af4"/>
    <w:uiPriority w:val="99"/>
    <w:rsid w:val="001F4B86"/>
    <w:pPr>
      <w:spacing w:after="160" w:line="240" w:lineRule="exact"/>
    </w:pPr>
    <w:rPr>
      <w:rFonts w:ascii="Times New Roman" w:hAnsi="Times New Roman"/>
      <w:sz w:val="20"/>
      <w:szCs w:val="20"/>
      <w:vertAlign w:val="superscript"/>
      <w:lang w:val="en-US"/>
    </w:rPr>
  </w:style>
  <w:style w:type="character" w:customStyle="1" w:styleId="UnresolvedMention">
    <w:name w:val="Unresolved Mention"/>
    <w:basedOn w:val="a1"/>
    <w:uiPriority w:val="99"/>
    <w:semiHidden/>
    <w:unhideWhenUsed/>
    <w:rsid w:val="001F4B86"/>
    <w:rPr>
      <w:color w:val="605E5C"/>
      <w:shd w:val="clear" w:color="auto" w:fill="E1DFDD"/>
    </w:rPr>
  </w:style>
  <w:style w:type="character" w:styleId="aff4">
    <w:name w:val="Strong"/>
    <w:basedOn w:val="a1"/>
    <w:uiPriority w:val="22"/>
    <w:qFormat/>
    <w:rsid w:val="00F5665F"/>
    <w:rPr>
      <w:b/>
      <w:bCs/>
    </w:rPr>
  </w:style>
  <w:style w:type="paragraph" w:styleId="HTML">
    <w:name w:val="HTML Preformatted"/>
    <w:basedOn w:val="a0"/>
    <w:link w:val="HTML0"/>
    <w:uiPriority w:val="99"/>
    <w:unhideWhenUsed/>
    <w:rsid w:val="0044261E"/>
    <w:rPr>
      <w:rFonts w:ascii="Consolas" w:hAnsi="Consolas"/>
      <w:sz w:val="20"/>
      <w:szCs w:val="20"/>
    </w:rPr>
  </w:style>
  <w:style w:type="character" w:customStyle="1" w:styleId="HTML0">
    <w:name w:val="Стандартный HTML Знак"/>
    <w:basedOn w:val="a1"/>
    <w:link w:val="HTML"/>
    <w:uiPriority w:val="99"/>
    <w:rsid w:val="0044261E"/>
    <w:rPr>
      <w:rFonts w:ascii="Consolas" w:hAnsi="Consolas"/>
      <w:lang w:val="en-GB"/>
    </w:rPr>
  </w:style>
  <w:style w:type="character" w:customStyle="1" w:styleId="af0">
    <w:name w:val="Нижний колонтитул Знак"/>
    <w:basedOn w:val="a1"/>
    <w:link w:val="af"/>
    <w:uiPriority w:val="99"/>
    <w:rsid w:val="0044261E"/>
    <w:rPr>
      <w:rFonts w:ascii="Arial" w:hAnsi="Arial"/>
      <w:sz w:val="24"/>
      <w:szCs w:val="24"/>
      <w:lang w:val="en-GB"/>
    </w:rPr>
  </w:style>
  <w:style w:type="character" w:customStyle="1" w:styleId="longtext">
    <w:name w:val="long_text"/>
    <w:basedOn w:val="a1"/>
    <w:rsid w:val="00203E92"/>
  </w:style>
  <w:style w:type="character" w:customStyle="1" w:styleId="hps">
    <w:name w:val="hps"/>
    <w:basedOn w:val="a1"/>
    <w:rsid w:val="00203E92"/>
  </w:style>
</w:styles>
</file>

<file path=word/webSettings.xml><?xml version="1.0" encoding="utf-8"?>
<w:webSettings xmlns:r="http://schemas.openxmlformats.org/officeDocument/2006/relationships" xmlns:w="http://schemas.openxmlformats.org/wordprocessingml/2006/main">
  <w:divs>
    <w:div w:id="126240916">
      <w:bodyDiv w:val="1"/>
      <w:marLeft w:val="0"/>
      <w:marRight w:val="0"/>
      <w:marTop w:val="0"/>
      <w:marBottom w:val="0"/>
      <w:divBdr>
        <w:top w:val="none" w:sz="0" w:space="0" w:color="auto"/>
        <w:left w:val="none" w:sz="0" w:space="0" w:color="auto"/>
        <w:bottom w:val="none" w:sz="0" w:space="0" w:color="auto"/>
        <w:right w:val="none" w:sz="0" w:space="0" w:color="auto"/>
      </w:divBdr>
    </w:div>
    <w:div w:id="249198781">
      <w:bodyDiv w:val="1"/>
      <w:marLeft w:val="0"/>
      <w:marRight w:val="0"/>
      <w:marTop w:val="0"/>
      <w:marBottom w:val="0"/>
      <w:divBdr>
        <w:top w:val="none" w:sz="0" w:space="0" w:color="auto"/>
        <w:left w:val="none" w:sz="0" w:space="0" w:color="auto"/>
        <w:bottom w:val="none" w:sz="0" w:space="0" w:color="auto"/>
        <w:right w:val="none" w:sz="0" w:space="0" w:color="auto"/>
      </w:divBdr>
    </w:div>
    <w:div w:id="275410940">
      <w:bodyDiv w:val="1"/>
      <w:marLeft w:val="0"/>
      <w:marRight w:val="0"/>
      <w:marTop w:val="0"/>
      <w:marBottom w:val="0"/>
      <w:divBdr>
        <w:top w:val="none" w:sz="0" w:space="0" w:color="auto"/>
        <w:left w:val="none" w:sz="0" w:space="0" w:color="auto"/>
        <w:bottom w:val="none" w:sz="0" w:space="0" w:color="auto"/>
        <w:right w:val="none" w:sz="0" w:space="0" w:color="auto"/>
      </w:divBdr>
    </w:div>
    <w:div w:id="330252780">
      <w:bodyDiv w:val="1"/>
      <w:marLeft w:val="0"/>
      <w:marRight w:val="0"/>
      <w:marTop w:val="0"/>
      <w:marBottom w:val="0"/>
      <w:divBdr>
        <w:top w:val="none" w:sz="0" w:space="0" w:color="auto"/>
        <w:left w:val="none" w:sz="0" w:space="0" w:color="auto"/>
        <w:bottom w:val="none" w:sz="0" w:space="0" w:color="auto"/>
        <w:right w:val="none" w:sz="0" w:space="0" w:color="auto"/>
      </w:divBdr>
    </w:div>
    <w:div w:id="534392130">
      <w:bodyDiv w:val="1"/>
      <w:marLeft w:val="0"/>
      <w:marRight w:val="0"/>
      <w:marTop w:val="0"/>
      <w:marBottom w:val="0"/>
      <w:divBdr>
        <w:top w:val="none" w:sz="0" w:space="0" w:color="auto"/>
        <w:left w:val="none" w:sz="0" w:space="0" w:color="auto"/>
        <w:bottom w:val="none" w:sz="0" w:space="0" w:color="auto"/>
        <w:right w:val="none" w:sz="0" w:space="0" w:color="auto"/>
      </w:divBdr>
    </w:div>
    <w:div w:id="759640136">
      <w:bodyDiv w:val="1"/>
      <w:marLeft w:val="0"/>
      <w:marRight w:val="0"/>
      <w:marTop w:val="0"/>
      <w:marBottom w:val="0"/>
      <w:divBdr>
        <w:top w:val="none" w:sz="0" w:space="0" w:color="auto"/>
        <w:left w:val="none" w:sz="0" w:space="0" w:color="auto"/>
        <w:bottom w:val="none" w:sz="0" w:space="0" w:color="auto"/>
        <w:right w:val="none" w:sz="0" w:space="0" w:color="auto"/>
      </w:divBdr>
    </w:div>
    <w:div w:id="811216652">
      <w:bodyDiv w:val="1"/>
      <w:marLeft w:val="0"/>
      <w:marRight w:val="0"/>
      <w:marTop w:val="0"/>
      <w:marBottom w:val="0"/>
      <w:divBdr>
        <w:top w:val="none" w:sz="0" w:space="0" w:color="auto"/>
        <w:left w:val="none" w:sz="0" w:space="0" w:color="auto"/>
        <w:bottom w:val="none" w:sz="0" w:space="0" w:color="auto"/>
        <w:right w:val="none" w:sz="0" w:space="0" w:color="auto"/>
      </w:divBdr>
    </w:div>
    <w:div w:id="845636276">
      <w:bodyDiv w:val="1"/>
      <w:marLeft w:val="0"/>
      <w:marRight w:val="0"/>
      <w:marTop w:val="0"/>
      <w:marBottom w:val="0"/>
      <w:divBdr>
        <w:top w:val="none" w:sz="0" w:space="0" w:color="auto"/>
        <w:left w:val="none" w:sz="0" w:space="0" w:color="auto"/>
        <w:bottom w:val="none" w:sz="0" w:space="0" w:color="auto"/>
        <w:right w:val="none" w:sz="0" w:space="0" w:color="auto"/>
      </w:divBdr>
    </w:div>
    <w:div w:id="1002195313">
      <w:bodyDiv w:val="1"/>
      <w:marLeft w:val="0"/>
      <w:marRight w:val="0"/>
      <w:marTop w:val="0"/>
      <w:marBottom w:val="0"/>
      <w:divBdr>
        <w:top w:val="none" w:sz="0" w:space="0" w:color="auto"/>
        <w:left w:val="none" w:sz="0" w:space="0" w:color="auto"/>
        <w:bottom w:val="none" w:sz="0" w:space="0" w:color="auto"/>
        <w:right w:val="none" w:sz="0" w:space="0" w:color="auto"/>
      </w:divBdr>
    </w:div>
    <w:div w:id="1018118254">
      <w:bodyDiv w:val="1"/>
      <w:marLeft w:val="0"/>
      <w:marRight w:val="0"/>
      <w:marTop w:val="0"/>
      <w:marBottom w:val="0"/>
      <w:divBdr>
        <w:top w:val="none" w:sz="0" w:space="0" w:color="auto"/>
        <w:left w:val="none" w:sz="0" w:space="0" w:color="auto"/>
        <w:bottom w:val="none" w:sz="0" w:space="0" w:color="auto"/>
        <w:right w:val="none" w:sz="0" w:space="0" w:color="auto"/>
      </w:divBdr>
    </w:div>
    <w:div w:id="1122532172">
      <w:bodyDiv w:val="1"/>
      <w:marLeft w:val="0"/>
      <w:marRight w:val="0"/>
      <w:marTop w:val="0"/>
      <w:marBottom w:val="0"/>
      <w:divBdr>
        <w:top w:val="none" w:sz="0" w:space="0" w:color="auto"/>
        <w:left w:val="none" w:sz="0" w:space="0" w:color="auto"/>
        <w:bottom w:val="none" w:sz="0" w:space="0" w:color="auto"/>
        <w:right w:val="none" w:sz="0" w:space="0" w:color="auto"/>
      </w:divBdr>
    </w:div>
    <w:div w:id="1259215051">
      <w:bodyDiv w:val="1"/>
      <w:marLeft w:val="0"/>
      <w:marRight w:val="0"/>
      <w:marTop w:val="0"/>
      <w:marBottom w:val="0"/>
      <w:divBdr>
        <w:top w:val="none" w:sz="0" w:space="0" w:color="auto"/>
        <w:left w:val="none" w:sz="0" w:space="0" w:color="auto"/>
        <w:bottom w:val="none" w:sz="0" w:space="0" w:color="auto"/>
        <w:right w:val="none" w:sz="0" w:space="0" w:color="auto"/>
      </w:divBdr>
    </w:div>
    <w:div w:id="1311400761">
      <w:bodyDiv w:val="1"/>
      <w:marLeft w:val="0"/>
      <w:marRight w:val="0"/>
      <w:marTop w:val="0"/>
      <w:marBottom w:val="0"/>
      <w:divBdr>
        <w:top w:val="none" w:sz="0" w:space="0" w:color="auto"/>
        <w:left w:val="none" w:sz="0" w:space="0" w:color="auto"/>
        <w:bottom w:val="none" w:sz="0" w:space="0" w:color="auto"/>
        <w:right w:val="none" w:sz="0" w:space="0" w:color="auto"/>
      </w:divBdr>
      <w:divsChild>
        <w:div w:id="1196425762">
          <w:marLeft w:val="0"/>
          <w:marRight w:val="0"/>
          <w:marTop w:val="0"/>
          <w:marBottom w:val="0"/>
          <w:divBdr>
            <w:top w:val="none" w:sz="0" w:space="0" w:color="auto"/>
            <w:left w:val="none" w:sz="0" w:space="0" w:color="auto"/>
            <w:bottom w:val="none" w:sz="0" w:space="0" w:color="auto"/>
            <w:right w:val="none" w:sz="0" w:space="0" w:color="auto"/>
          </w:divBdr>
          <w:divsChild>
            <w:div w:id="1904682439">
              <w:marLeft w:val="0"/>
              <w:marRight w:val="0"/>
              <w:marTop w:val="0"/>
              <w:marBottom w:val="0"/>
              <w:divBdr>
                <w:top w:val="none" w:sz="0" w:space="0" w:color="auto"/>
                <w:left w:val="none" w:sz="0" w:space="0" w:color="auto"/>
                <w:bottom w:val="none" w:sz="0" w:space="0" w:color="auto"/>
                <w:right w:val="none" w:sz="0" w:space="0" w:color="auto"/>
              </w:divBdr>
              <w:divsChild>
                <w:div w:id="213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8822">
      <w:bodyDiv w:val="1"/>
      <w:marLeft w:val="0"/>
      <w:marRight w:val="0"/>
      <w:marTop w:val="0"/>
      <w:marBottom w:val="0"/>
      <w:divBdr>
        <w:top w:val="none" w:sz="0" w:space="0" w:color="auto"/>
        <w:left w:val="none" w:sz="0" w:space="0" w:color="auto"/>
        <w:bottom w:val="none" w:sz="0" w:space="0" w:color="auto"/>
        <w:right w:val="none" w:sz="0" w:space="0" w:color="auto"/>
      </w:divBdr>
    </w:div>
    <w:div w:id="1602225308">
      <w:bodyDiv w:val="1"/>
      <w:marLeft w:val="0"/>
      <w:marRight w:val="0"/>
      <w:marTop w:val="0"/>
      <w:marBottom w:val="0"/>
      <w:divBdr>
        <w:top w:val="none" w:sz="0" w:space="0" w:color="auto"/>
        <w:left w:val="none" w:sz="0" w:space="0" w:color="auto"/>
        <w:bottom w:val="none" w:sz="0" w:space="0" w:color="auto"/>
        <w:right w:val="none" w:sz="0" w:space="0" w:color="auto"/>
      </w:divBdr>
    </w:div>
    <w:div w:id="1707097194">
      <w:bodyDiv w:val="1"/>
      <w:marLeft w:val="0"/>
      <w:marRight w:val="0"/>
      <w:marTop w:val="0"/>
      <w:marBottom w:val="0"/>
      <w:divBdr>
        <w:top w:val="none" w:sz="0" w:space="0" w:color="auto"/>
        <w:left w:val="none" w:sz="0" w:space="0" w:color="auto"/>
        <w:bottom w:val="none" w:sz="0" w:space="0" w:color="auto"/>
        <w:right w:val="none" w:sz="0" w:space="0" w:color="auto"/>
      </w:divBdr>
      <w:divsChild>
        <w:div w:id="971444695">
          <w:marLeft w:val="0"/>
          <w:marRight w:val="0"/>
          <w:marTop w:val="0"/>
          <w:marBottom w:val="0"/>
          <w:divBdr>
            <w:top w:val="none" w:sz="0" w:space="0" w:color="auto"/>
            <w:left w:val="none" w:sz="0" w:space="0" w:color="auto"/>
            <w:bottom w:val="none" w:sz="0" w:space="0" w:color="auto"/>
            <w:right w:val="none" w:sz="0" w:space="0" w:color="auto"/>
          </w:divBdr>
          <w:divsChild>
            <w:div w:id="1968387060">
              <w:marLeft w:val="0"/>
              <w:marRight w:val="0"/>
              <w:marTop w:val="0"/>
              <w:marBottom w:val="0"/>
              <w:divBdr>
                <w:top w:val="none" w:sz="0" w:space="0" w:color="auto"/>
                <w:left w:val="none" w:sz="0" w:space="0" w:color="auto"/>
                <w:bottom w:val="none" w:sz="0" w:space="0" w:color="auto"/>
                <w:right w:val="none" w:sz="0" w:space="0" w:color="auto"/>
              </w:divBdr>
              <w:divsChild>
                <w:div w:id="21182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lchekhra.khuseynova@undp.org"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tj.undp.org/content/tajikistan/en/home/operations/procurem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undp.org/content/tajikistan/en/home/operations/procuremen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istry.tj@undp.org" TargetMode="External"/><Relationship Id="rId4" Type="http://schemas.openxmlformats.org/officeDocument/2006/relationships/settings" Target="settings.xml"/><Relationship Id="rId9" Type="http://schemas.openxmlformats.org/officeDocument/2006/relationships/hyperlink" Target="mailto:elbids.tj@undp.org" TargetMode="Externa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E360B-B7A1-419A-BEE8-96D1DC81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33</Pages>
  <Words>12164</Words>
  <Characters>69340</Characters>
  <Application>Microsoft Office Word</Application>
  <DocSecurity>0</DocSecurity>
  <Lines>577</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AFT Grant</vt:lpstr>
      <vt:lpstr>AFT Grant</vt:lpstr>
    </vt:vector>
  </TitlesOfParts>
  <Company>DFID</Company>
  <LinksUpToDate>false</LinksUpToDate>
  <CharactersWithSpaces>81342</CharactersWithSpaces>
  <SharedDoc>false</SharedDoc>
  <HLinks>
    <vt:vector size="24" baseType="variant">
      <vt:variant>
        <vt:i4>2490479</vt:i4>
      </vt:variant>
      <vt:variant>
        <vt:i4>9</vt:i4>
      </vt:variant>
      <vt:variant>
        <vt:i4>0</vt:i4>
      </vt:variant>
      <vt:variant>
        <vt:i4>5</vt:i4>
      </vt:variant>
      <vt:variant>
        <vt:lpwstr>http://www.undp.tj/procurement/panel/?component=tender&amp;action=tstatus&amp;id=85</vt:lpwstr>
      </vt:variant>
      <vt:variant>
        <vt:lpwstr/>
      </vt:variant>
      <vt:variant>
        <vt:i4>6291573</vt:i4>
      </vt:variant>
      <vt:variant>
        <vt:i4>6</vt:i4>
      </vt:variant>
      <vt:variant>
        <vt:i4>0</vt:i4>
      </vt:variant>
      <vt:variant>
        <vt:i4>5</vt:i4>
      </vt:variant>
      <vt:variant>
        <vt:lpwstr>http://www.undp.tj/procurement</vt:lpwstr>
      </vt:variant>
      <vt:variant>
        <vt:lpwstr/>
      </vt:variant>
      <vt:variant>
        <vt:i4>8257594</vt:i4>
      </vt:variant>
      <vt:variant>
        <vt:i4>3</vt:i4>
      </vt:variant>
      <vt:variant>
        <vt:i4>0</vt:i4>
      </vt:variant>
      <vt:variant>
        <vt:i4>5</vt:i4>
      </vt:variant>
      <vt:variant>
        <vt:lpwstr>http://www.undp.tj/</vt:lpwstr>
      </vt:variant>
      <vt:variant>
        <vt:lpwstr/>
      </vt:variant>
      <vt:variant>
        <vt:i4>6160419</vt:i4>
      </vt:variant>
      <vt:variant>
        <vt:i4>0</vt:i4>
      </vt:variant>
      <vt:variant>
        <vt:i4>0</vt:i4>
      </vt:variant>
      <vt:variant>
        <vt:i4>5</vt:i4>
      </vt:variant>
      <vt:variant>
        <vt:lpwstr>mailto:procurement.tj@undp.org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 Grant</dc:title>
  <dc:creator>Parviz Akramov</dc:creator>
  <cp:lastModifiedBy>Canon</cp:lastModifiedBy>
  <cp:revision>174</cp:revision>
  <cp:lastPrinted>2012-03-20T04:21:00Z</cp:lastPrinted>
  <dcterms:created xsi:type="dcterms:W3CDTF">2020-09-28T11:05:00Z</dcterms:created>
  <dcterms:modified xsi:type="dcterms:W3CDTF">2020-11-25T20:45:00Z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0008002601000000000001023720</vt:lpwstr>
  </property>
</Properties>
</file>