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E82" w:rsidRPr="008410D2" w:rsidRDefault="00F30B8E" w:rsidP="00F30B8E">
      <w:pPr>
        <w:pStyle w:val="BankNormal"/>
        <w:spacing w:after="0"/>
        <w:ind w:left="337" w:hangingChars="187" w:hanging="337"/>
        <w:jc w:val="center"/>
        <w:rPr>
          <w:sz w:val="18"/>
          <w:lang w:eastAsia="ja-JP"/>
        </w:rPr>
      </w:pPr>
      <w:bookmarkStart w:id="0" w:name="_GoBack"/>
      <w:bookmarkEnd w:id="0"/>
      <w:r w:rsidRPr="008410D2">
        <w:rPr>
          <w:sz w:val="18"/>
          <w:lang w:eastAsia="ja-JP"/>
        </w:rPr>
        <w:t>Technical Proposal Evaluation Matrix</w:t>
      </w:r>
      <w:r w:rsidR="003A7E82" w:rsidRPr="008410D2">
        <w:rPr>
          <w:sz w:val="18"/>
          <w:lang w:eastAsia="ja-JP"/>
        </w:rPr>
        <w:t xml:space="preserve"> for </w:t>
      </w:r>
      <w:r w:rsidR="008410D2" w:rsidRPr="008410D2">
        <w:rPr>
          <w:sz w:val="18"/>
          <w:lang w:eastAsia="ja-JP"/>
        </w:rPr>
        <w:t xml:space="preserve">: </w:t>
      </w:r>
      <w:r w:rsidR="003A7E82" w:rsidRPr="008410D2">
        <w:rPr>
          <w:sz w:val="18"/>
          <w:lang w:eastAsia="ja-JP"/>
        </w:rPr>
        <w:t>National institutional consultancy to conduct a situational analysis research about access and participation of people with disabilities to health care, social protection, education, livelihood and building accessibility standards in Tajikistan</w:t>
      </w:r>
    </w:p>
    <w:p w:rsidR="003A7E82" w:rsidRPr="008410D2" w:rsidRDefault="003A7E82" w:rsidP="00F30B8E">
      <w:pPr>
        <w:pStyle w:val="BankNormal"/>
        <w:spacing w:after="0"/>
        <w:ind w:left="337" w:hangingChars="187" w:hanging="337"/>
        <w:jc w:val="center"/>
        <w:rPr>
          <w:sz w:val="18"/>
          <w:lang w:eastAsia="ja-JP"/>
        </w:rPr>
      </w:pPr>
    </w:p>
    <w:p w:rsidR="00F30B8E" w:rsidRPr="008410D2" w:rsidRDefault="00F30B8E" w:rsidP="00F30B8E">
      <w:pPr>
        <w:pStyle w:val="BankNormal"/>
        <w:spacing w:after="0"/>
        <w:ind w:left="338" w:hangingChars="187" w:hanging="338"/>
        <w:jc w:val="both"/>
        <w:rPr>
          <w:b/>
          <w:sz w:val="18"/>
          <w:lang w:eastAsia="ja-JP"/>
        </w:rPr>
      </w:pPr>
      <w:r w:rsidRPr="008410D2">
        <w:rPr>
          <w:b/>
          <w:sz w:val="18"/>
          <w:lang w:eastAsia="ja-JP"/>
        </w:rPr>
        <w:t>Criteria</w:t>
      </w:r>
    </w:p>
    <w:p w:rsidR="003A7E82" w:rsidRPr="008410D2" w:rsidRDefault="003A7E82" w:rsidP="00F30B8E">
      <w:pPr>
        <w:pStyle w:val="BankNormal"/>
        <w:spacing w:after="0"/>
        <w:ind w:left="337" w:hangingChars="187" w:hanging="337"/>
        <w:jc w:val="both"/>
        <w:rPr>
          <w:sz w:val="18"/>
          <w:lang w:eastAsia="ja-JP"/>
        </w:rPr>
      </w:pPr>
    </w:p>
    <w:p w:rsidR="003C2826" w:rsidRPr="008410D2" w:rsidRDefault="003C2826" w:rsidP="003C2826">
      <w:pPr>
        <w:pStyle w:val="BankNormal"/>
        <w:ind w:leftChars="249" w:left="793" w:hangingChars="150" w:hanging="270"/>
        <w:rPr>
          <w:sz w:val="18"/>
          <w:lang w:eastAsia="ja-JP"/>
        </w:rPr>
      </w:pPr>
      <w:r w:rsidRPr="008410D2">
        <w:rPr>
          <w:sz w:val="18"/>
          <w:lang w:eastAsia="ja-JP"/>
        </w:rPr>
        <w:t>Criteria I.</w:t>
      </w:r>
      <w:r w:rsidRPr="008410D2">
        <w:rPr>
          <w:sz w:val="18"/>
          <w:lang w:eastAsia="ja-JP"/>
        </w:rPr>
        <w:tab/>
        <w:t>Consultant's general experience and competence in th</w:t>
      </w:r>
      <w:r w:rsidR="003A7E82" w:rsidRPr="008410D2">
        <w:rPr>
          <w:sz w:val="18"/>
          <w:lang w:eastAsia="ja-JP"/>
        </w:rPr>
        <w:t xml:space="preserve">e field covered by the TOR:  </w:t>
      </w:r>
      <w:r w:rsidR="003A7E82" w:rsidRPr="008410D2">
        <w:rPr>
          <w:sz w:val="18"/>
          <w:lang w:eastAsia="ja-JP"/>
        </w:rPr>
        <w:tab/>
      </w:r>
      <w:r w:rsidR="003A7E82" w:rsidRPr="008410D2">
        <w:rPr>
          <w:sz w:val="18"/>
          <w:lang w:eastAsia="ja-JP"/>
        </w:rPr>
        <w:tab/>
        <w:t>[20</w:t>
      </w:r>
      <w:r w:rsidRPr="008410D2">
        <w:rPr>
          <w:sz w:val="18"/>
          <w:lang w:eastAsia="ja-JP"/>
        </w:rPr>
        <w:t xml:space="preserve"> points]</w:t>
      </w:r>
    </w:p>
    <w:p w:rsidR="003C2826" w:rsidRPr="008410D2" w:rsidRDefault="003C2826" w:rsidP="003C2826">
      <w:pPr>
        <w:pStyle w:val="BankNormal"/>
        <w:ind w:leftChars="249" w:left="793" w:hangingChars="150" w:hanging="270"/>
        <w:rPr>
          <w:sz w:val="18"/>
          <w:lang w:eastAsia="ja-JP"/>
        </w:rPr>
      </w:pPr>
      <w:r w:rsidRPr="008410D2">
        <w:rPr>
          <w:sz w:val="18"/>
          <w:lang w:eastAsia="ja-JP"/>
        </w:rPr>
        <w:t>Criteria II.</w:t>
      </w:r>
      <w:r w:rsidRPr="008410D2">
        <w:rPr>
          <w:sz w:val="18"/>
          <w:lang w:eastAsia="ja-JP"/>
        </w:rPr>
        <w:tab/>
        <w:t>Adequacy of the proposed approach, methodology and work pla</w:t>
      </w:r>
      <w:r w:rsidR="003A7E82" w:rsidRPr="008410D2">
        <w:rPr>
          <w:sz w:val="18"/>
          <w:lang w:eastAsia="ja-JP"/>
        </w:rPr>
        <w:t xml:space="preserve">n in responding to the TOR:  </w:t>
      </w:r>
      <w:r w:rsidR="003A7E82" w:rsidRPr="008410D2">
        <w:rPr>
          <w:sz w:val="18"/>
          <w:lang w:eastAsia="ja-JP"/>
        </w:rPr>
        <w:tab/>
        <w:t>[30</w:t>
      </w:r>
      <w:r w:rsidRPr="008410D2">
        <w:rPr>
          <w:sz w:val="18"/>
          <w:lang w:eastAsia="ja-JP"/>
        </w:rPr>
        <w:t xml:space="preserve"> points]</w:t>
      </w:r>
    </w:p>
    <w:p w:rsidR="003C2826" w:rsidRPr="008410D2" w:rsidRDefault="003C2826" w:rsidP="003C2826">
      <w:pPr>
        <w:pStyle w:val="BankNormal"/>
        <w:ind w:leftChars="249" w:left="793" w:hangingChars="150" w:hanging="270"/>
        <w:rPr>
          <w:sz w:val="18"/>
          <w:lang w:eastAsia="ja-JP"/>
        </w:rPr>
      </w:pPr>
      <w:r w:rsidRPr="008410D2">
        <w:rPr>
          <w:sz w:val="18"/>
          <w:lang w:eastAsia="ja-JP"/>
        </w:rPr>
        <w:t>Criteria III.</w:t>
      </w:r>
      <w:r w:rsidRPr="008410D2">
        <w:rPr>
          <w:sz w:val="18"/>
          <w:lang w:eastAsia="ja-JP"/>
        </w:rPr>
        <w:tab/>
        <w:t xml:space="preserve">Experience and records of the staff members </w:t>
      </w:r>
      <w:r w:rsidR="003A7E82" w:rsidRPr="008410D2">
        <w:rPr>
          <w:sz w:val="18"/>
          <w:lang w:eastAsia="ja-JP"/>
        </w:rPr>
        <w:t xml:space="preserve">to be assigned to the work:  </w:t>
      </w:r>
      <w:r w:rsidR="003A7E82" w:rsidRPr="008410D2">
        <w:rPr>
          <w:sz w:val="18"/>
          <w:lang w:eastAsia="ja-JP"/>
        </w:rPr>
        <w:tab/>
      </w:r>
      <w:r w:rsidR="003A7E82" w:rsidRPr="008410D2">
        <w:rPr>
          <w:sz w:val="18"/>
          <w:lang w:eastAsia="ja-JP"/>
        </w:rPr>
        <w:tab/>
      </w:r>
      <w:r w:rsidR="003A7E82" w:rsidRPr="008410D2">
        <w:rPr>
          <w:sz w:val="18"/>
          <w:lang w:eastAsia="ja-JP"/>
        </w:rPr>
        <w:tab/>
        <w:t>[50</w:t>
      </w:r>
      <w:r w:rsidRPr="008410D2">
        <w:rPr>
          <w:sz w:val="18"/>
          <w:lang w:eastAsia="ja-JP"/>
        </w:rPr>
        <w:t xml:space="preserve"> points]</w:t>
      </w:r>
    </w:p>
    <w:p w:rsidR="003C2826" w:rsidRPr="008410D2" w:rsidRDefault="003C2826" w:rsidP="003A7E82">
      <w:pPr>
        <w:pStyle w:val="BankNormal"/>
        <w:spacing w:after="0"/>
        <w:ind w:leftChars="249" w:left="523" w:firstLine="202"/>
        <w:rPr>
          <w:sz w:val="18"/>
          <w:lang w:eastAsia="ja-JP"/>
        </w:rPr>
      </w:pPr>
      <w:r w:rsidRPr="008410D2">
        <w:rPr>
          <w:sz w:val="18"/>
          <w:lang w:eastAsia="ja-JP"/>
        </w:rPr>
        <w:t>Detail breakdown of scoring under Criteria III. as follows.</w:t>
      </w:r>
    </w:p>
    <w:p w:rsidR="003C2826" w:rsidRPr="008410D2" w:rsidRDefault="003C2826" w:rsidP="003A7E82">
      <w:pPr>
        <w:pStyle w:val="BankNormal"/>
        <w:spacing w:after="0"/>
        <w:ind w:leftChars="249" w:left="523" w:firstLine="202"/>
        <w:rPr>
          <w:sz w:val="18"/>
          <w:lang w:eastAsia="ja-JP"/>
        </w:rPr>
      </w:pPr>
      <w:r w:rsidRPr="008410D2">
        <w:rPr>
          <w:sz w:val="18"/>
          <w:lang w:eastAsia="ja-JP"/>
        </w:rPr>
        <w:t>a)</w:t>
      </w:r>
      <w:r w:rsidRPr="008410D2">
        <w:rPr>
          <w:sz w:val="18"/>
          <w:lang w:eastAsia="ja-JP"/>
        </w:rPr>
        <w:tab/>
        <w:t>Position 1: [Team Leader- Disability Research Expert]:</w:t>
      </w:r>
      <w:r w:rsidR="0045487B" w:rsidRPr="008410D2">
        <w:rPr>
          <w:sz w:val="18"/>
          <w:lang w:eastAsia="ja-JP"/>
        </w:rPr>
        <w:tab/>
      </w:r>
      <w:r w:rsidR="0045487B" w:rsidRPr="008410D2">
        <w:rPr>
          <w:sz w:val="18"/>
          <w:lang w:eastAsia="ja-JP"/>
        </w:rPr>
        <w:tab/>
      </w:r>
      <w:r w:rsidR="000D4993">
        <w:rPr>
          <w:sz w:val="18"/>
          <w:lang w:eastAsia="ja-JP"/>
        </w:rPr>
        <w:tab/>
      </w:r>
      <w:r w:rsidRPr="008410D2">
        <w:rPr>
          <w:sz w:val="18"/>
          <w:lang w:eastAsia="ja-JP"/>
        </w:rPr>
        <w:t>[1</w:t>
      </w:r>
      <w:r w:rsidR="003A7E82" w:rsidRPr="008410D2">
        <w:rPr>
          <w:sz w:val="18"/>
          <w:lang w:eastAsia="ja-JP"/>
        </w:rPr>
        <w:t>0</w:t>
      </w:r>
      <w:r w:rsidRPr="008410D2">
        <w:rPr>
          <w:sz w:val="18"/>
          <w:lang w:eastAsia="ja-JP"/>
        </w:rPr>
        <w:t xml:space="preserve"> points]</w:t>
      </w:r>
    </w:p>
    <w:p w:rsidR="003C2826" w:rsidRPr="008410D2" w:rsidRDefault="003C2826" w:rsidP="003C2826">
      <w:pPr>
        <w:pStyle w:val="BankNormal"/>
        <w:spacing w:after="0"/>
        <w:ind w:leftChars="249" w:left="523" w:firstLine="197"/>
        <w:rPr>
          <w:sz w:val="18"/>
          <w:lang w:eastAsia="ja-JP"/>
        </w:rPr>
      </w:pPr>
      <w:r w:rsidRPr="008410D2">
        <w:rPr>
          <w:sz w:val="18"/>
          <w:lang w:eastAsia="ja-JP"/>
        </w:rPr>
        <w:t>b)</w:t>
      </w:r>
      <w:r w:rsidRPr="008410D2">
        <w:rPr>
          <w:sz w:val="18"/>
          <w:lang w:eastAsia="ja-JP"/>
        </w:rPr>
        <w:tab/>
        <w:t>Position 2: [Inclusive Financial Analyst]:</w:t>
      </w:r>
      <w:r w:rsidRPr="008410D2">
        <w:rPr>
          <w:sz w:val="18"/>
          <w:lang w:eastAsia="ja-JP"/>
        </w:rPr>
        <w:tab/>
      </w:r>
      <w:r w:rsidR="0045487B" w:rsidRPr="008410D2">
        <w:rPr>
          <w:sz w:val="18"/>
          <w:lang w:eastAsia="ja-JP"/>
        </w:rPr>
        <w:tab/>
      </w:r>
      <w:r w:rsidR="0045487B" w:rsidRPr="008410D2">
        <w:rPr>
          <w:sz w:val="18"/>
          <w:lang w:eastAsia="ja-JP"/>
        </w:rPr>
        <w:tab/>
      </w:r>
      <w:r w:rsidR="0045487B" w:rsidRPr="008410D2">
        <w:rPr>
          <w:sz w:val="18"/>
          <w:lang w:eastAsia="ja-JP"/>
        </w:rPr>
        <w:tab/>
      </w:r>
      <w:r w:rsidRPr="008410D2">
        <w:rPr>
          <w:sz w:val="18"/>
          <w:lang w:eastAsia="ja-JP"/>
        </w:rPr>
        <w:t>[10 points]</w:t>
      </w:r>
    </w:p>
    <w:p w:rsidR="003C2826" w:rsidRPr="008410D2" w:rsidRDefault="003C2826" w:rsidP="003C2826">
      <w:pPr>
        <w:pStyle w:val="BankNormal"/>
        <w:spacing w:after="0"/>
        <w:ind w:leftChars="249" w:left="523" w:firstLine="197"/>
        <w:rPr>
          <w:sz w:val="18"/>
          <w:lang w:eastAsia="ja-JP"/>
        </w:rPr>
      </w:pPr>
      <w:r w:rsidRPr="008410D2">
        <w:rPr>
          <w:sz w:val="18"/>
          <w:lang w:eastAsia="ja-JP"/>
        </w:rPr>
        <w:t>c)</w:t>
      </w:r>
      <w:r w:rsidRPr="008410D2">
        <w:rPr>
          <w:sz w:val="18"/>
          <w:lang w:eastAsia="ja-JP"/>
        </w:rPr>
        <w:tab/>
        <w:t>Position 3: [National Budget Analysis Specialist]:</w:t>
      </w:r>
      <w:r w:rsidRPr="008410D2">
        <w:rPr>
          <w:sz w:val="18"/>
          <w:lang w:eastAsia="ja-JP"/>
        </w:rPr>
        <w:tab/>
      </w:r>
      <w:r w:rsidR="0045487B" w:rsidRPr="008410D2">
        <w:rPr>
          <w:sz w:val="18"/>
          <w:lang w:eastAsia="ja-JP"/>
        </w:rPr>
        <w:tab/>
      </w:r>
      <w:r w:rsidR="0045487B" w:rsidRPr="008410D2">
        <w:rPr>
          <w:sz w:val="18"/>
          <w:lang w:eastAsia="ja-JP"/>
        </w:rPr>
        <w:tab/>
      </w:r>
      <w:r w:rsidR="000D4993">
        <w:rPr>
          <w:sz w:val="18"/>
          <w:lang w:eastAsia="ja-JP"/>
        </w:rPr>
        <w:tab/>
      </w:r>
      <w:r w:rsidRPr="008410D2">
        <w:rPr>
          <w:sz w:val="18"/>
          <w:lang w:eastAsia="ja-JP"/>
        </w:rPr>
        <w:t>[5 points]</w:t>
      </w:r>
    </w:p>
    <w:p w:rsidR="003C2826" w:rsidRPr="008410D2" w:rsidRDefault="003C2826" w:rsidP="003C2826">
      <w:pPr>
        <w:pStyle w:val="BankNormal"/>
        <w:spacing w:after="0"/>
        <w:ind w:leftChars="347" w:left="733" w:hanging="4"/>
        <w:rPr>
          <w:sz w:val="18"/>
          <w:lang w:eastAsia="ja-JP"/>
        </w:rPr>
      </w:pPr>
      <w:r w:rsidRPr="008410D2">
        <w:rPr>
          <w:sz w:val="18"/>
          <w:lang w:eastAsia="ja-JP"/>
        </w:rPr>
        <w:t>d)</w:t>
      </w:r>
      <w:r w:rsidRPr="008410D2">
        <w:rPr>
          <w:sz w:val="18"/>
          <w:lang w:eastAsia="ja-JP"/>
        </w:rPr>
        <w:tab/>
        <w:t xml:space="preserve">Position 4: [Policy Analysis Specialist (minimum 2 specialists in Health care, Social Protection, Education and Labour and </w:t>
      </w:r>
    </w:p>
    <w:p w:rsidR="003C2826" w:rsidRPr="008410D2" w:rsidRDefault="003C2826" w:rsidP="003C2826">
      <w:pPr>
        <w:pStyle w:val="BankNormal"/>
        <w:spacing w:after="0"/>
        <w:ind w:leftChars="1031" w:left="2165"/>
        <w:rPr>
          <w:sz w:val="18"/>
          <w:lang w:eastAsia="ja-JP"/>
        </w:rPr>
      </w:pPr>
      <w:r w:rsidRPr="008410D2">
        <w:rPr>
          <w:sz w:val="18"/>
          <w:lang w:eastAsia="ja-JP"/>
        </w:rPr>
        <w:t xml:space="preserve">    livelihood)]:</w:t>
      </w:r>
      <w:r w:rsidR="0045487B" w:rsidRPr="008410D2">
        <w:rPr>
          <w:sz w:val="18"/>
          <w:lang w:eastAsia="ja-JP"/>
        </w:rPr>
        <w:tab/>
      </w:r>
      <w:r w:rsidR="0045487B" w:rsidRPr="008410D2">
        <w:rPr>
          <w:sz w:val="18"/>
          <w:lang w:eastAsia="ja-JP"/>
        </w:rPr>
        <w:tab/>
      </w:r>
      <w:r w:rsidR="0045487B" w:rsidRPr="008410D2">
        <w:rPr>
          <w:sz w:val="18"/>
          <w:lang w:eastAsia="ja-JP"/>
        </w:rPr>
        <w:tab/>
      </w:r>
      <w:r w:rsidR="0045487B" w:rsidRPr="008410D2">
        <w:rPr>
          <w:sz w:val="18"/>
          <w:lang w:eastAsia="ja-JP"/>
        </w:rPr>
        <w:tab/>
      </w:r>
      <w:r w:rsidR="0045487B" w:rsidRPr="008410D2">
        <w:rPr>
          <w:sz w:val="18"/>
          <w:lang w:eastAsia="ja-JP"/>
        </w:rPr>
        <w:tab/>
      </w:r>
      <w:r w:rsidR="0045487B" w:rsidRPr="008410D2">
        <w:rPr>
          <w:sz w:val="18"/>
          <w:lang w:eastAsia="ja-JP"/>
        </w:rPr>
        <w:tab/>
      </w:r>
      <w:r w:rsidR="003A7E82" w:rsidRPr="008410D2">
        <w:rPr>
          <w:sz w:val="18"/>
          <w:lang w:eastAsia="ja-JP"/>
        </w:rPr>
        <w:t>[5</w:t>
      </w:r>
      <w:r w:rsidRPr="008410D2">
        <w:rPr>
          <w:sz w:val="18"/>
          <w:lang w:eastAsia="ja-JP"/>
        </w:rPr>
        <w:t xml:space="preserve"> points:]</w:t>
      </w:r>
    </w:p>
    <w:p w:rsidR="003C2826" w:rsidRPr="008410D2" w:rsidRDefault="003C2826" w:rsidP="003C2826">
      <w:pPr>
        <w:pStyle w:val="BankNormal"/>
        <w:spacing w:after="0"/>
        <w:ind w:leftChars="249" w:left="523" w:firstLine="197"/>
        <w:rPr>
          <w:sz w:val="18"/>
          <w:lang w:eastAsia="ja-JP"/>
        </w:rPr>
      </w:pPr>
      <w:r w:rsidRPr="008410D2">
        <w:rPr>
          <w:sz w:val="18"/>
          <w:lang w:eastAsia="ja-JP"/>
        </w:rPr>
        <w:t>e)</w:t>
      </w:r>
      <w:r w:rsidRPr="008410D2">
        <w:rPr>
          <w:sz w:val="18"/>
          <w:lang w:eastAsia="ja-JP"/>
        </w:rPr>
        <w:tab/>
        <w:t>Position 5: [Building Architecture Engineer]:</w:t>
      </w:r>
      <w:r w:rsidR="0045487B" w:rsidRPr="008410D2">
        <w:rPr>
          <w:sz w:val="18"/>
          <w:lang w:eastAsia="ja-JP"/>
        </w:rPr>
        <w:tab/>
      </w:r>
      <w:r w:rsidR="0045487B" w:rsidRPr="008410D2">
        <w:rPr>
          <w:sz w:val="18"/>
          <w:lang w:eastAsia="ja-JP"/>
        </w:rPr>
        <w:tab/>
      </w:r>
      <w:r w:rsidR="0045487B" w:rsidRPr="008410D2">
        <w:rPr>
          <w:sz w:val="18"/>
          <w:lang w:eastAsia="ja-JP"/>
        </w:rPr>
        <w:tab/>
      </w:r>
      <w:r w:rsidR="000D4993">
        <w:rPr>
          <w:sz w:val="18"/>
          <w:lang w:eastAsia="ja-JP"/>
        </w:rPr>
        <w:tab/>
      </w:r>
      <w:r w:rsidRPr="008410D2">
        <w:rPr>
          <w:sz w:val="18"/>
          <w:lang w:eastAsia="ja-JP"/>
        </w:rPr>
        <w:t>[5 points:]</w:t>
      </w:r>
    </w:p>
    <w:p w:rsidR="003C2826" w:rsidRPr="008410D2" w:rsidRDefault="003C2826" w:rsidP="003C2826">
      <w:pPr>
        <w:pStyle w:val="BankNormal"/>
        <w:spacing w:after="0"/>
        <w:ind w:leftChars="249" w:left="523" w:firstLine="197"/>
        <w:rPr>
          <w:sz w:val="18"/>
          <w:lang w:eastAsia="ja-JP"/>
        </w:rPr>
      </w:pPr>
      <w:r w:rsidRPr="008410D2">
        <w:rPr>
          <w:sz w:val="18"/>
          <w:lang w:eastAsia="ja-JP"/>
        </w:rPr>
        <w:t>f)</w:t>
      </w:r>
      <w:r w:rsidRPr="008410D2">
        <w:rPr>
          <w:sz w:val="18"/>
          <w:lang w:eastAsia="ja-JP"/>
        </w:rPr>
        <w:tab/>
        <w:t>Position 6: [Gender Specialist]:</w:t>
      </w:r>
      <w:r w:rsidR="0045487B" w:rsidRPr="008410D2">
        <w:rPr>
          <w:sz w:val="18"/>
          <w:lang w:eastAsia="ja-JP"/>
        </w:rPr>
        <w:tab/>
      </w:r>
      <w:r w:rsidR="0045487B" w:rsidRPr="008410D2">
        <w:rPr>
          <w:sz w:val="18"/>
          <w:lang w:eastAsia="ja-JP"/>
        </w:rPr>
        <w:tab/>
      </w:r>
      <w:r w:rsidR="0045487B" w:rsidRPr="008410D2">
        <w:rPr>
          <w:sz w:val="18"/>
          <w:lang w:eastAsia="ja-JP"/>
        </w:rPr>
        <w:tab/>
      </w:r>
      <w:r w:rsidR="0045487B" w:rsidRPr="008410D2">
        <w:rPr>
          <w:sz w:val="18"/>
          <w:lang w:eastAsia="ja-JP"/>
        </w:rPr>
        <w:tab/>
      </w:r>
      <w:r w:rsidR="0045487B" w:rsidRPr="008410D2">
        <w:rPr>
          <w:sz w:val="18"/>
          <w:lang w:eastAsia="ja-JP"/>
        </w:rPr>
        <w:tab/>
      </w:r>
      <w:r w:rsidRPr="008410D2">
        <w:rPr>
          <w:sz w:val="18"/>
          <w:lang w:eastAsia="ja-JP"/>
        </w:rPr>
        <w:t>[5 points:]</w:t>
      </w:r>
    </w:p>
    <w:p w:rsidR="003C2826" w:rsidRPr="008410D2" w:rsidRDefault="003C2826" w:rsidP="003C2826">
      <w:pPr>
        <w:pStyle w:val="BankNormal"/>
        <w:spacing w:after="0"/>
        <w:ind w:leftChars="249" w:left="523" w:firstLine="197"/>
        <w:rPr>
          <w:sz w:val="18"/>
          <w:lang w:eastAsia="ja-JP"/>
        </w:rPr>
      </w:pPr>
      <w:r w:rsidRPr="008410D2">
        <w:rPr>
          <w:sz w:val="18"/>
          <w:lang w:eastAsia="ja-JP"/>
        </w:rPr>
        <w:t>g)</w:t>
      </w:r>
      <w:r w:rsidRPr="008410D2">
        <w:rPr>
          <w:sz w:val="18"/>
          <w:lang w:eastAsia="ja-JP"/>
        </w:rPr>
        <w:tab/>
        <w:t>Position 7: [Quantitative Data Collection Specialist]:</w:t>
      </w:r>
      <w:r w:rsidR="0045487B" w:rsidRPr="008410D2">
        <w:rPr>
          <w:sz w:val="18"/>
          <w:lang w:eastAsia="ja-JP"/>
        </w:rPr>
        <w:tab/>
      </w:r>
      <w:r w:rsidR="0045487B" w:rsidRPr="008410D2">
        <w:rPr>
          <w:sz w:val="18"/>
          <w:lang w:eastAsia="ja-JP"/>
        </w:rPr>
        <w:tab/>
      </w:r>
      <w:r w:rsidR="0045487B" w:rsidRPr="008410D2">
        <w:rPr>
          <w:sz w:val="18"/>
          <w:lang w:eastAsia="ja-JP"/>
        </w:rPr>
        <w:tab/>
      </w:r>
      <w:r w:rsidRPr="008410D2">
        <w:rPr>
          <w:sz w:val="18"/>
          <w:lang w:eastAsia="ja-JP"/>
        </w:rPr>
        <w:t>[5 points:]</w:t>
      </w:r>
    </w:p>
    <w:p w:rsidR="0045487B" w:rsidRPr="008410D2" w:rsidRDefault="003C2826" w:rsidP="003C2826">
      <w:pPr>
        <w:pStyle w:val="BankNormal"/>
        <w:spacing w:after="0"/>
        <w:ind w:leftChars="249" w:left="523" w:firstLine="197"/>
        <w:rPr>
          <w:sz w:val="18"/>
          <w:lang w:eastAsia="ja-JP"/>
        </w:rPr>
      </w:pPr>
      <w:r w:rsidRPr="008410D2">
        <w:rPr>
          <w:sz w:val="18"/>
          <w:lang w:eastAsia="ja-JP"/>
        </w:rPr>
        <w:t>h)</w:t>
      </w:r>
      <w:r w:rsidRPr="008410D2">
        <w:rPr>
          <w:sz w:val="18"/>
          <w:lang w:eastAsia="ja-JP"/>
        </w:rPr>
        <w:tab/>
        <w:t xml:space="preserve">Position 8: [Legal Expert </w:t>
      </w:r>
    </w:p>
    <w:p w:rsidR="003C2826" w:rsidRPr="008410D2" w:rsidRDefault="003C2826" w:rsidP="0045487B">
      <w:pPr>
        <w:pStyle w:val="BankNormal"/>
        <w:spacing w:after="0"/>
        <w:ind w:leftChars="591" w:left="1241" w:firstLine="197"/>
        <w:rPr>
          <w:sz w:val="18"/>
          <w:lang w:eastAsia="ja-JP"/>
        </w:rPr>
      </w:pPr>
      <w:r w:rsidRPr="008410D2">
        <w:rPr>
          <w:sz w:val="18"/>
          <w:lang w:eastAsia="ja-JP"/>
        </w:rPr>
        <w:t>(Health care, Social Protection, Education and Labour and livelihood)]:</w:t>
      </w:r>
      <w:r w:rsidR="0045487B" w:rsidRPr="008410D2">
        <w:rPr>
          <w:sz w:val="18"/>
          <w:lang w:eastAsia="ja-JP"/>
        </w:rPr>
        <w:tab/>
      </w:r>
      <w:r w:rsidRPr="008410D2">
        <w:rPr>
          <w:sz w:val="18"/>
          <w:lang w:eastAsia="ja-JP"/>
        </w:rPr>
        <w:t>[5 points :]</w:t>
      </w:r>
    </w:p>
    <w:p w:rsidR="00F30B8E" w:rsidRPr="008410D2" w:rsidRDefault="003C2826" w:rsidP="00D04170">
      <w:pPr>
        <w:pStyle w:val="BankNormal"/>
        <w:spacing w:after="0"/>
        <w:ind w:leftChars="2549" w:left="5353" w:firstLine="407"/>
        <w:jc w:val="both"/>
        <w:rPr>
          <w:b/>
          <w:i/>
          <w:color w:val="00B0F0"/>
          <w:sz w:val="18"/>
          <w:lang w:eastAsia="ja-JP"/>
        </w:rPr>
      </w:pPr>
      <w:r w:rsidRPr="008410D2">
        <w:rPr>
          <w:b/>
          <w:sz w:val="18"/>
          <w:lang w:eastAsia="ja-JP"/>
        </w:rPr>
        <w:t xml:space="preserve">Total Points for Three Criteria: </w:t>
      </w:r>
      <w:r w:rsidR="00D04170" w:rsidRPr="008410D2">
        <w:rPr>
          <w:b/>
          <w:sz w:val="18"/>
          <w:lang w:eastAsia="ja-JP"/>
        </w:rPr>
        <w:tab/>
      </w:r>
      <w:r w:rsidR="00D04170" w:rsidRPr="008410D2">
        <w:rPr>
          <w:b/>
          <w:sz w:val="18"/>
          <w:lang w:eastAsia="ja-JP"/>
        </w:rPr>
        <w:tab/>
        <w:t>[</w:t>
      </w:r>
      <w:r w:rsidRPr="008410D2">
        <w:rPr>
          <w:b/>
          <w:sz w:val="18"/>
          <w:lang w:eastAsia="ja-JP"/>
        </w:rPr>
        <w:t>100</w:t>
      </w:r>
      <w:r w:rsidR="00D04170" w:rsidRPr="008410D2">
        <w:rPr>
          <w:b/>
          <w:sz w:val="18"/>
          <w:lang w:eastAsia="ja-JP"/>
        </w:rPr>
        <w:t>]</w:t>
      </w:r>
    </w:p>
    <w:p w:rsidR="003C2826" w:rsidRPr="008410D2" w:rsidRDefault="003C2826" w:rsidP="00F30B8E">
      <w:pPr>
        <w:pStyle w:val="BankNormal"/>
        <w:spacing w:after="0"/>
        <w:jc w:val="both"/>
        <w:rPr>
          <w:sz w:val="18"/>
          <w:lang w:eastAsia="ja-JP"/>
        </w:rPr>
      </w:pPr>
    </w:p>
    <w:p w:rsidR="00F30B8E" w:rsidRPr="008410D2" w:rsidRDefault="00F30B8E" w:rsidP="00F30B8E">
      <w:pPr>
        <w:pStyle w:val="BankNormal"/>
        <w:spacing w:after="0"/>
        <w:jc w:val="both"/>
        <w:rPr>
          <w:sz w:val="18"/>
          <w:lang w:eastAsia="ja-JP"/>
        </w:rPr>
      </w:pPr>
      <w:r w:rsidRPr="008410D2">
        <w:rPr>
          <w:sz w:val="18"/>
          <w:lang w:eastAsia="ja-JP"/>
        </w:rPr>
        <w:t>Detail breakdown of scoring under III as follows.</w:t>
      </w:r>
    </w:p>
    <w:tbl>
      <w:tblPr>
        <w:tblStyle w:val="a3"/>
        <w:tblW w:w="0" w:type="auto"/>
        <w:tblInd w:w="70" w:type="dxa"/>
        <w:tblLook w:val="04A0" w:firstRow="1" w:lastRow="0" w:firstColumn="1" w:lastColumn="0" w:noHBand="0" w:noVBand="1"/>
      </w:tblPr>
      <w:tblGrid>
        <w:gridCol w:w="1579"/>
        <w:gridCol w:w="1046"/>
        <w:gridCol w:w="5040"/>
        <w:gridCol w:w="667"/>
        <w:gridCol w:w="994"/>
        <w:gridCol w:w="994"/>
        <w:gridCol w:w="994"/>
        <w:gridCol w:w="994"/>
      </w:tblGrid>
      <w:tr w:rsidR="00F30B8E" w:rsidRPr="008410D2" w:rsidTr="008410D2">
        <w:tc>
          <w:tcPr>
            <w:tcW w:w="1579" w:type="dxa"/>
            <w:shd w:val="clear" w:color="auto" w:fill="D9E2F3" w:themeFill="accent5" w:themeFillTint="33"/>
          </w:tcPr>
          <w:p w:rsidR="00F30B8E" w:rsidRPr="008410D2" w:rsidRDefault="00F30B8E" w:rsidP="0023403E">
            <w:pPr>
              <w:ind w:right="1160"/>
              <w:rPr>
                <w:rFonts w:ascii="Times New Roman" w:hAnsi="Times New Roman"/>
                <w:sz w:val="18"/>
                <w:szCs w:val="20"/>
              </w:rPr>
            </w:pPr>
            <w:r w:rsidRPr="008410D2">
              <w:rPr>
                <w:rFonts w:ascii="Times New Roman" w:hAnsi="Times New Roman"/>
                <w:sz w:val="18"/>
                <w:szCs w:val="20"/>
              </w:rPr>
              <w:t>№</w:t>
            </w:r>
          </w:p>
        </w:tc>
        <w:tc>
          <w:tcPr>
            <w:tcW w:w="1046" w:type="dxa"/>
            <w:shd w:val="clear" w:color="auto" w:fill="D9E2F3" w:themeFill="accent5" w:themeFillTint="33"/>
          </w:tcPr>
          <w:p w:rsidR="00F30B8E" w:rsidRPr="008410D2" w:rsidRDefault="00F30B8E" w:rsidP="0023403E">
            <w:pPr>
              <w:ind w:left="-884" w:hanging="614"/>
              <w:jc w:val="center"/>
              <w:rPr>
                <w:rFonts w:ascii="Times New Roman" w:hAnsi="Times New Roman"/>
                <w:sz w:val="18"/>
                <w:szCs w:val="20"/>
                <w:lang w:val="en-US"/>
              </w:rPr>
            </w:pPr>
          </w:p>
        </w:tc>
        <w:tc>
          <w:tcPr>
            <w:tcW w:w="5040" w:type="dxa"/>
            <w:shd w:val="clear" w:color="auto" w:fill="D9E2F3" w:themeFill="accent5" w:themeFillTint="33"/>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Descriptions</w:t>
            </w:r>
          </w:p>
        </w:tc>
        <w:tc>
          <w:tcPr>
            <w:tcW w:w="574" w:type="dxa"/>
            <w:shd w:val="clear" w:color="auto" w:fill="D9E2F3" w:themeFill="accent5" w:themeFillTint="33"/>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Points</w:t>
            </w:r>
          </w:p>
        </w:tc>
        <w:tc>
          <w:tcPr>
            <w:tcW w:w="994" w:type="dxa"/>
            <w:shd w:val="clear" w:color="auto" w:fill="D9E2F3" w:themeFill="accent5" w:themeFillTint="33"/>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Company 1</w:t>
            </w:r>
          </w:p>
        </w:tc>
        <w:tc>
          <w:tcPr>
            <w:tcW w:w="994" w:type="dxa"/>
            <w:shd w:val="clear" w:color="auto" w:fill="D9E2F3" w:themeFill="accent5" w:themeFillTint="33"/>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Company 2</w:t>
            </w:r>
          </w:p>
        </w:tc>
        <w:tc>
          <w:tcPr>
            <w:tcW w:w="994" w:type="dxa"/>
            <w:shd w:val="clear" w:color="auto" w:fill="D9E2F3" w:themeFill="accent5" w:themeFillTint="33"/>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Company 3</w:t>
            </w:r>
          </w:p>
        </w:tc>
        <w:tc>
          <w:tcPr>
            <w:tcW w:w="994" w:type="dxa"/>
            <w:shd w:val="clear" w:color="auto" w:fill="D9E2F3" w:themeFill="accent5" w:themeFillTint="33"/>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Company</w:t>
            </w:r>
          </w:p>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4</w:t>
            </w:r>
          </w:p>
        </w:tc>
      </w:tr>
      <w:tr w:rsidR="00F30B8E" w:rsidRPr="008410D2" w:rsidTr="008410D2">
        <w:tc>
          <w:tcPr>
            <w:tcW w:w="1579" w:type="dxa"/>
          </w:tcPr>
          <w:p w:rsidR="00F30B8E" w:rsidRPr="008410D2" w:rsidRDefault="00F30B8E" w:rsidP="0023403E">
            <w:pPr>
              <w:rPr>
                <w:rFonts w:ascii="Times New Roman" w:hAnsi="Times New Roman"/>
                <w:sz w:val="18"/>
                <w:szCs w:val="20"/>
                <w:lang w:val="en-US" w:eastAsia="ja-JP"/>
              </w:rPr>
            </w:pPr>
            <w:r w:rsidRPr="008410D2">
              <w:rPr>
                <w:rFonts w:ascii="Times New Roman" w:hAnsi="Times New Roman"/>
                <w:sz w:val="18"/>
                <w:szCs w:val="20"/>
                <w:lang w:val="en-US" w:eastAsia="ja-JP"/>
              </w:rPr>
              <w:t>Criteria I</w:t>
            </w:r>
          </w:p>
        </w:tc>
        <w:tc>
          <w:tcPr>
            <w:tcW w:w="1046" w:type="dxa"/>
          </w:tcPr>
          <w:p w:rsidR="00F30B8E" w:rsidRPr="008410D2" w:rsidRDefault="00F30B8E" w:rsidP="0023403E">
            <w:pPr>
              <w:jc w:val="center"/>
              <w:rPr>
                <w:rFonts w:ascii="Times New Roman" w:hAnsi="Times New Roman"/>
                <w:sz w:val="18"/>
                <w:szCs w:val="20"/>
              </w:rPr>
            </w:pPr>
          </w:p>
        </w:tc>
        <w:tc>
          <w:tcPr>
            <w:tcW w:w="5040" w:type="dxa"/>
          </w:tcPr>
          <w:p w:rsidR="00F30B8E" w:rsidRPr="008410D2" w:rsidRDefault="00F30B8E" w:rsidP="0023403E">
            <w:pPr>
              <w:rPr>
                <w:rFonts w:ascii="Times New Roman" w:hAnsi="Times New Roman"/>
                <w:sz w:val="18"/>
                <w:szCs w:val="20"/>
              </w:rPr>
            </w:pPr>
            <w:r w:rsidRPr="008410D2">
              <w:rPr>
                <w:rFonts w:ascii="Times New Roman" w:hAnsi="Times New Roman"/>
                <w:sz w:val="18"/>
                <w:szCs w:val="20"/>
              </w:rPr>
              <w:t>Consultant's general experience and competence in the field covered by the TOR</w:t>
            </w:r>
          </w:p>
        </w:tc>
        <w:tc>
          <w:tcPr>
            <w:tcW w:w="574" w:type="dxa"/>
          </w:tcPr>
          <w:p w:rsidR="00F30B8E" w:rsidRPr="008410D2" w:rsidRDefault="006757FE" w:rsidP="0023403E">
            <w:pPr>
              <w:jc w:val="center"/>
              <w:rPr>
                <w:rFonts w:ascii="Times New Roman" w:hAnsi="Times New Roman"/>
                <w:sz w:val="18"/>
                <w:szCs w:val="20"/>
                <w:lang w:eastAsia="ja-JP"/>
              </w:rPr>
            </w:pPr>
            <w:r w:rsidRPr="008410D2">
              <w:rPr>
                <w:rFonts w:ascii="Times New Roman" w:hAnsi="Times New Roman"/>
                <w:sz w:val="18"/>
                <w:szCs w:val="20"/>
                <w:lang w:eastAsia="ja-JP"/>
              </w:rPr>
              <w:t>20</w:t>
            </w: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r>
      <w:tr w:rsidR="00F30B8E" w:rsidRPr="008410D2" w:rsidTr="008410D2">
        <w:tc>
          <w:tcPr>
            <w:tcW w:w="1579" w:type="dxa"/>
            <w:tcBorders>
              <w:bottom w:val="single" w:sz="4" w:space="0" w:color="000000"/>
            </w:tcBorders>
          </w:tcPr>
          <w:p w:rsidR="00F30B8E" w:rsidRPr="008410D2" w:rsidRDefault="00F30B8E" w:rsidP="0023403E">
            <w:pPr>
              <w:rPr>
                <w:rFonts w:ascii="Times New Roman" w:hAnsi="Times New Roman"/>
                <w:sz w:val="18"/>
                <w:szCs w:val="20"/>
                <w:lang w:val="en-US" w:eastAsia="ja-JP"/>
              </w:rPr>
            </w:pPr>
            <w:r w:rsidRPr="008410D2">
              <w:rPr>
                <w:rFonts w:ascii="Times New Roman" w:hAnsi="Times New Roman"/>
                <w:sz w:val="18"/>
                <w:szCs w:val="20"/>
                <w:lang w:val="en-US" w:eastAsia="ja-JP"/>
              </w:rPr>
              <w:t>Criteria II.</w:t>
            </w:r>
          </w:p>
        </w:tc>
        <w:tc>
          <w:tcPr>
            <w:tcW w:w="1046" w:type="dxa"/>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5040" w:type="dxa"/>
            <w:tcBorders>
              <w:bottom w:val="single" w:sz="4" w:space="0" w:color="000000"/>
            </w:tcBorders>
          </w:tcPr>
          <w:p w:rsidR="00F30B8E" w:rsidRPr="008410D2" w:rsidRDefault="00F30B8E" w:rsidP="0023403E">
            <w:pPr>
              <w:rPr>
                <w:rFonts w:ascii="Times New Roman" w:hAnsi="Times New Roman"/>
                <w:sz w:val="18"/>
                <w:szCs w:val="20"/>
              </w:rPr>
            </w:pPr>
            <w:r w:rsidRPr="008410D2">
              <w:rPr>
                <w:rFonts w:ascii="Times New Roman" w:hAnsi="Times New Roman"/>
                <w:sz w:val="18"/>
                <w:szCs w:val="20"/>
              </w:rPr>
              <w:t>Adequacy of the proposed approach, methodology and work plan in responding to the TOR</w:t>
            </w:r>
          </w:p>
        </w:tc>
        <w:tc>
          <w:tcPr>
            <w:tcW w:w="574" w:type="dxa"/>
            <w:tcBorders>
              <w:bottom w:val="single" w:sz="4" w:space="0" w:color="000000"/>
            </w:tcBorders>
          </w:tcPr>
          <w:p w:rsidR="00F30B8E" w:rsidRPr="008410D2" w:rsidRDefault="006757FE" w:rsidP="0023403E">
            <w:pPr>
              <w:jc w:val="center"/>
              <w:rPr>
                <w:rFonts w:ascii="Times New Roman" w:hAnsi="Times New Roman"/>
                <w:sz w:val="18"/>
                <w:szCs w:val="20"/>
                <w:lang w:eastAsia="ja-JP"/>
              </w:rPr>
            </w:pPr>
            <w:r w:rsidRPr="008410D2">
              <w:rPr>
                <w:rFonts w:ascii="Times New Roman" w:hAnsi="Times New Roman"/>
                <w:sz w:val="18"/>
                <w:szCs w:val="20"/>
                <w:lang w:eastAsia="ja-JP"/>
              </w:rPr>
              <w:t>30</w:t>
            </w: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r>
      <w:tr w:rsidR="00F30B8E" w:rsidRPr="008410D2" w:rsidTr="008410D2">
        <w:tc>
          <w:tcPr>
            <w:tcW w:w="7665" w:type="dxa"/>
            <w:gridSpan w:val="3"/>
            <w:shd w:val="clear" w:color="auto" w:fill="00B0F0"/>
          </w:tcPr>
          <w:p w:rsidR="00F30B8E" w:rsidRPr="008410D2" w:rsidRDefault="00F30B8E" w:rsidP="0023403E">
            <w:pPr>
              <w:rPr>
                <w:rFonts w:ascii="Times New Roman" w:hAnsi="Times New Roman"/>
                <w:sz w:val="18"/>
                <w:szCs w:val="20"/>
              </w:rPr>
            </w:pPr>
            <w:r w:rsidRPr="008410D2">
              <w:rPr>
                <w:rFonts w:ascii="Times New Roman" w:hAnsi="Times New Roman"/>
                <w:sz w:val="18"/>
                <w:szCs w:val="20"/>
                <w:lang w:eastAsia="ja-JP"/>
              </w:rPr>
              <w:t>Sub-total for Criteria I + II</w:t>
            </w:r>
          </w:p>
        </w:tc>
        <w:tc>
          <w:tcPr>
            <w:tcW w:w="574" w:type="dxa"/>
            <w:shd w:val="clear" w:color="auto" w:fill="00B0F0"/>
          </w:tcPr>
          <w:p w:rsidR="00F30B8E" w:rsidRPr="008410D2" w:rsidRDefault="006757FE" w:rsidP="0023403E">
            <w:pPr>
              <w:jc w:val="center"/>
              <w:rPr>
                <w:rFonts w:ascii="Times New Roman" w:hAnsi="Times New Roman"/>
                <w:sz w:val="18"/>
                <w:szCs w:val="20"/>
                <w:lang w:eastAsia="ja-JP"/>
              </w:rPr>
            </w:pPr>
            <w:r w:rsidRPr="008410D2">
              <w:rPr>
                <w:rFonts w:ascii="Times New Roman" w:hAnsi="Times New Roman"/>
                <w:sz w:val="18"/>
                <w:szCs w:val="20"/>
                <w:lang w:eastAsia="ja-JP"/>
              </w:rPr>
              <w:t>50</w:t>
            </w:r>
          </w:p>
        </w:tc>
        <w:tc>
          <w:tcPr>
            <w:tcW w:w="994" w:type="dxa"/>
            <w:shd w:val="clear" w:color="auto" w:fill="00B0F0"/>
          </w:tcPr>
          <w:p w:rsidR="00F30B8E" w:rsidRPr="008410D2" w:rsidRDefault="00F30B8E" w:rsidP="0023403E">
            <w:pPr>
              <w:jc w:val="center"/>
              <w:rPr>
                <w:rFonts w:ascii="Times New Roman" w:hAnsi="Times New Roman"/>
                <w:sz w:val="18"/>
                <w:szCs w:val="20"/>
              </w:rPr>
            </w:pPr>
          </w:p>
        </w:tc>
        <w:tc>
          <w:tcPr>
            <w:tcW w:w="994" w:type="dxa"/>
            <w:shd w:val="clear" w:color="auto" w:fill="00B0F0"/>
          </w:tcPr>
          <w:p w:rsidR="00F30B8E" w:rsidRPr="008410D2" w:rsidRDefault="00F30B8E" w:rsidP="0023403E">
            <w:pPr>
              <w:jc w:val="center"/>
              <w:rPr>
                <w:rFonts w:ascii="Times New Roman" w:hAnsi="Times New Roman"/>
                <w:sz w:val="18"/>
                <w:szCs w:val="20"/>
              </w:rPr>
            </w:pPr>
          </w:p>
        </w:tc>
        <w:tc>
          <w:tcPr>
            <w:tcW w:w="994" w:type="dxa"/>
            <w:shd w:val="clear" w:color="auto" w:fill="00B0F0"/>
          </w:tcPr>
          <w:p w:rsidR="00F30B8E" w:rsidRPr="008410D2" w:rsidRDefault="00F30B8E" w:rsidP="0023403E">
            <w:pPr>
              <w:jc w:val="center"/>
              <w:rPr>
                <w:rFonts w:ascii="Times New Roman" w:hAnsi="Times New Roman"/>
                <w:sz w:val="18"/>
                <w:szCs w:val="20"/>
              </w:rPr>
            </w:pPr>
          </w:p>
        </w:tc>
        <w:tc>
          <w:tcPr>
            <w:tcW w:w="994" w:type="dxa"/>
            <w:shd w:val="clear" w:color="auto" w:fill="00B0F0"/>
          </w:tcPr>
          <w:p w:rsidR="00F30B8E" w:rsidRPr="008410D2" w:rsidRDefault="00F30B8E" w:rsidP="0023403E">
            <w:pPr>
              <w:jc w:val="center"/>
              <w:rPr>
                <w:rFonts w:ascii="Times New Roman" w:hAnsi="Times New Roman"/>
                <w:sz w:val="18"/>
                <w:szCs w:val="20"/>
              </w:rPr>
            </w:pPr>
          </w:p>
        </w:tc>
      </w:tr>
      <w:tr w:rsidR="00F30B8E" w:rsidRPr="008410D2" w:rsidTr="008410D2">
        <w:tc>
          <w:tcPr>
            <w:tcW w:w="1579" w:type="dxa"/>
            <w:vMerge w:val="restart"/>
          </w:tcPr>
          <w:p w:rsidR="00F30B8E" w:rsidRPr="008410D2" w:rsidRDefault="00F30B8E" w:rsidP="0023403E">
            <w:pPr>
              <w:rPr>
                <w:rFonts w:ascii="Times New Roman" w:hAnsi="Times New Roman"/>
                <w:sz w:val="18"/>
                <w:szCs w:val="20"/>
              </w:rPr>
            </w:pPr>
            <w:r w:rsidRPr="008410D2">
              <w:rPr>
                <w:rFonts w:ascii="Times New Roman" w:hAnsi="Times New Roman"/>
                <w:sz w:val="18"/>
                <w:szCs w:val="20"/>
                <w:lang w:eastAsia="ja-JP"/>
              </w:rPr>
              <w:t>Criteria III.</w:t>
            </w:r>
          </w:p>
        </w:tc>
        <w:tc>
          <w:tcPr>
            <w:tcW w:w="1046" w:type="dxa"/>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Position 1</w:t>
            </w:r>
          </w:p>
        </w:tc>
        <w:tc>
          <w:tcPr>
            <w:tcW w:w="5040" w:type="dxa"/>
          </w:tcPr>
          <w:p w:rsidR="00F30B8E" w:rsidRPr="008410D2" w:rsidRDefault="006757FE" w:rsidP="0023403E">
            <w:pPr>
              <w:jc w:val="center"/>
              <w:rPr>
                <w:rFonts w:ascii="Times New Roman" w:hAnsi="Times New Roman"/>
                <w:sz w:val="18"/>
                <w:szCs w:val="20"/>
              </w:rPr>
            </w:pPr>
            <w:r w:rsidRPr="008410D2">
              <w:rPr>
                <w:rFonts w:ascii="Times New Roman" w:hAnsi="Times New Roman"/>
                <w:sz w:val="18"/>
                <w:szCs w:val="20"/>
              </w:rPr>
              <w:t>Team Leader- Disability Research Expert</w:t>
            </w:r>
          </w:p>
        </w:tc>
        <w:tc>
          <w:tcPr>
            <w:tcW w:w="574" w:type="dxa"/>
          </w:tcPr>
          <w:p w:rsidR="00F30B8E" w:rsidRPr="008410D2" w:rsidRDefault="003A7E82" w:rsidP="0023403E">
            <w:pPr>
              <w:jc w:val="center"/>
              <w:rPr>
                <w:rFonts w:ascii="Times New Roman" w:hAnsi="Times New Roman"/>
                <w:sz w:val="18"/>
                <w:szCs w:val="20"/>
                <w:lang w:eastAsia="ja-JP"/>
              </w:rPr>
            </w:pPr>
            <w:r w:rsidRPr="008410D2">
              <w:rPr>
                <w:rFonts w:ascii="Times New Roman" w:hAnsi="Times New Roman"/>
                <w:sz w:val="18"/>
                <w:szCs w:val="20"/>
                <w:lang w:eastAsia="ja-JP"/>
              </w:rPr>
              <w:t>10</w:t>
            </w: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r>
      <w:tr w:rsidR="00F30B8E" w:rsidRPr="008410D2" w:rsidTr="008410D2">
        <w:tc>
          <w:tcPr>
            <w:tcW w:w="1579" w:type="dxa"/>
            <w:vMerge/>
          </w:tcPr>
          <w:p w:rsidR="00F30B8E" w:rsidRPr="008410D2" w:rsidRDefault="00F30B8E" w:rsidP="0023403E">
            <w:pPr>
              <w:jc w:val="center"/>
              <w:rPr>
                <w:rFonts w:ascii="Times New Roman" w:hAnsi="Times New Roman"/>
                <w:sz w:val="18"/>
                <w:szCs w:val="20"/>
              </w:rPr>
            </w:pPr>
          </w:p>
        </w:tc>
        <w:tc>
          <w:tcPr>
            <w:tcW w:w="1046" w:type="dxa"/>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Position 2</w:t>
            </w:r>
          </w:p>
        </w:tc>
        <w:tc>
          <w:tcPr>
            <w:tcW w:w="5040" w:type="dxa"/>
          </w:tcPr>
          <w:p w:rsidR="00F30B8E" w:rsidRPr="008410D2" w:rsidRDefault="006757FE" w:rsidP="0023403E">
            <w:pPr>
              <w:jc w:val="center"/>
              <w:rPr>
                <w:rFonts w:ascii="Times New Roman" w:hAnsi="Times New Roman"/>
                <w:sz w:val="18"/>
                <w:szCs w:val="20"/>
              </w:rPr>
            </w:pPr>
            <w:r w:rsidRPr="008410D2">
              <w:rPr>
                <w:rFonts w:ascii="Times New Roman" w:hAnsi="Times New Roman"/>
                <w:sz w:val="18"/>
                <w:szCs w:val="20"/>
              </w:rPr>
              <w:t>Inclusive Financial Analyst (Social Return on Investment)</w:t>
            </w:r>
          </w:p>
        </w:tc>
        <w:tc>
          <w:tcPr>
            <w:tcW w:w="574" w:type="dxa"/>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10</w:t>
            </w: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r>
      <w:tr w:rsidR="00F30B8E" w:rsidRPr="008410D2" w:rsidTr="008410D2">
        <w:tc>
          <w:tcPr>
            <w:tcW w:w="1579" w:type="dxa"/>
            <w:vMerge/>
          </w:tcPr>
          <w:p w:rsidR="00F30B8E" w:rsidRPr="008410D2" w:rsidRDefault="00F30B8E" w:rsidP="0023403E">
            <w:pPr>
              <w:jc w:val="center"/>
              <w:rPr>
                <w:rFonts w:ascii="Times New Roman" w:hAnsi="Times New Roman"/>
                <w:sz w:val="18"/>
                <w:szCs w:val="20"/>
              </w:rPr>
            </w:pPr>
          </w:p>
        </w:tc>
        <w:tc>
          <w:tcPr>
            <w:tcW w:w="1046" w:type="dxa"/>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Position 3</w:t>
            </w:r>
          </w:p>
        </w:tc>
        <w:tc>
          <w:tcPr>
            <w:tcW w:w="5040" w:type="dxa"/>
          </w:tcPr>
          <w:p w:rsidR="00F30B8E" w:rsidRPr="008410D2" w:rsidRDefault="006757FE" w:rsidP="0023403E">
            <w:pPr>
              <w:jc w:val="center"/>
              <w:rPr>
                <w:rFonts w:ascii="Times New Roman" w:hAnsi="Times New Roman"/>
                <w:sz w:val="18"/>
                <w:szCs w:val="20"/>
              </w:rPr>
            </w:pPr>
            <w:r w:rsidRPr="008410D2">
              <w:rPr>
                <w:rFonts w:ascii="Times New Roman" w:hAnsi="Times New Roman"/>
                <w:sz w:val="18"/>
                <w:szCs w:val="20"/>
              </w:rPr>
              <w:t>National Budget Analysis Specialist</w:t>
            </w:r>
          </w:p>
        </w:tc>
        <w:tc>
          <w:tcPr>
            <w:tcW w:w="574" w:type="dxa"/>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5</w:t>
            </w: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c>
          <w:tcPr>
            <w:tcW w:w="994" w:type="dxa"/>
          </w:tcPr>
          <w:p w:rsidR="00F30B8E" w:rsidRPr="008410D2" w:rsidRDefault="00F30B8E" w:rsidP="0023403E">
            <w:pPr>
              <w:jc w:val="center"/>
              <w:rPr>
                <w:rFonts w:ascii="Times New Roman" w:hAnsi="Times New Roman"/>
                <w:sz w:val="18"/>
                <w:szCs w:val="20"/>
              </w:rPr>
            </w:pPr>
          </w:p>
        </w:tc>
      </w:tr>
      <w:tr w:rsidR="00F30B8E" w:rsidRPr="008410D2" w:rsidTr="008410D2">
        <w:tc>
          <w:tcPr>
            <w:tcW w:w="1579" w:type="dxa"/>
            <w:vMerge/>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1046" w:type="dxa"/>
            <w:tcBorders>
              <w:bottom w:val="single" w:sz="4" w:space="0" w:color="000000"/>
            </w:tcBorders>
          </w:tcPr>
          <w:p w:rsidR="00F30B8E" w:rsidRPr="008410D2" w:rsidRDefault="00F30B8E" w:rsidP="0023403E">
            <w:pPr>
              <w:jc w:val="center"/>
              <w:rPr>
                <w:rFonts w:ascii="Times New Roman" w:hAnsi="Times New Roman"/>
                <w:sz w:val="18"/>
                <w:szCs w:val="20"/>
              </w:rPr>
            </w:pPr>
            <w:r w:rsidRPr="008410D2">
              <w:rPr>
                <w:rFonts w:ascii="Times New Roman" w:hAnsi="Times New Roman"/>
                <w:sz w:val="18"/>
                <w:szCs w:val="20"/>
              </w:rPr>
              <w:t>Position 4</w:t>
            </w:r>
          </w:p>
        </w:tc>
        <w:tc>
          <w:tcPr>
            <w:tcW w:w="5040" w:type="dxa"/>
            <w:tcBorders>
              <w:bottom w:val="single" w:sz="4" w:space="0" w:color="000000"/>
            </w:tcBorders>
          </w:tcPr>
          <w:p w:rsidR="00F30B8E" w:rsidRPr="008410D2" w:rsidRDefault="006757FE" w:rsidP="0023403E">
            <w:pPr>
              <w:jc w:val="center"/>
              <w:rPr>
                <w:rFonts w:ascii="Times New Roman" w:hAnsi="Times New Roman"/>
                <w:sz w:val="18"/>
                <w:szCs w:val="20"/>
              </w:rPr>
            </w:pPr>
            <w:r w:rsidRPr="008410D2">
              <w:rPr>
                <w:rFonts w:ascii="Times New Roman" w:hAnsi="Times New Roman"/>
                <w:sz w:val="18"/>
                <w:szCs w:val="20"/>
              </w:rPr>
              <w:t>Policy Analysis Specialist (minimum 2 specialists in Health care, Social Prot</w:t>
            </w:r>
            <w:r w:rsidR="008410D2" w:rsidRPr="008410D2">
              <w:rPr>
                <w:rFonts w:ascii="Times New Roman" w:hAnsi="Times New Roman"/>
                <w:sz w:val="18"/>
                <w:szCs w:val="20"/>
              </w:rPr>
              <w:t>ection, Education and Labour &amp;</w:t>
            </w:r>
            <w:r w:rsidRPr="008410D2">
              <w:rPr>
                <w:rFonts w:ascii="Times New Roman" w:hAnsi="Times New Roman"/>
                <w:sz w:val="18"/>
                <w:szCs w:val="20"/>
              </w:rPr>
              <w:t xml:space="preserve"> livelihood</w:t>
            </w:r>
          </w:p>
        </w:tc>
        <w:tc>
          <w:tcPr>
            <w:tcW w:w="574" w:type="dxa"/>
            <w:tcBorders>
              <w:bottom w:val="single" w:sz="4" w:space="0" w:color="000000"/>
            </w:tcBorders>
          </w:tcPr>
          <w:p w:rsidR="00F30B8E" w:rsidRPr="008410D2" w:rsidRDefault="003A7E82" w:rsidP="0023403E">
            <w:pPr>
              <w:jc w:val="center"/>
              <w:rPr>
                <w:rFonts w:ascii="Times New Roman" w:hAnsi="Times New Roman"/>
                <w:sz w:val="18"/>
                <w:szCs w:val="20"/>
              </w:rPr>
            </w:pPr>
            <w:r w:rsidRPr="008410D2">
              <w:rPr>
                <w:rFonts w:ascii="Times New Roman" w:hAnsi="Times New Roman"/>
                <w:sz w:val="18"/>
                <w:szCs w:val="20"/>
              </w:rPr>
              <w:t>5</w:t>
            </w: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c>
          <w:tcPr>
            <w:tcW w:w="994" w:type="dxa"/>
            <w:tcBorders>
              <w:bottom w:val="single" w:sz="4" w:space="0" w:color="000000"/>
            </w:tcBorders>
          </w:tcPr>
          <w:p w:rsidR="00F30B8E" w:rsidRPr="008410D2" w:rsidRDefault="00F30B8E" w:rsidP="0023403E">
            <w:pPr>
              <w:jc w:val="center"/>
              <w:rPr>
                <w:rFonts w:ascii="Times New Roman" w:hAnsi="Times New Roman"/>
                <w:sz w:val="18"/>
                <w:szCs w:val="20"/>
              </w:rPr>
            </w:pPr>
          </w:p>
        </w:tc>
      </w:tr>
      <w:tr w:rsidR="006757FE" w:rsidRPr="008410D2" w:rsidTr="008410D2">
        <w:tc>
          <w:tcPr>
            <w:tcW w:w="1579"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1046"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Position 5</w:t>
            </w:r>
          </w:p>
        </w:tc>
        <w:tc>
          <w:tcPr>
            <w:tcW w:w="5040"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Building Architecture Engineer</w:t>
            </w:r>
          </w:p>
        </w:tc>
        <w:tc>
          <w:tcPr>
            <w:tcW w:w="574"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5</w:t>
            </w: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r>
      <w:tr w:rsidR="006757FE" w:rsidRPr="008410D2" w:rsidTr="008410D2">
        <w:tc>
          <w:tcPr>
            <w:tcW w:w="1579"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1046"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Position 6</w:t>
            </w:r>
          </w:p>
        </w:tc>
        <w:tc>
          <w:tcPr>
            <w:tcW w:w="5040"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Gender Specialist</w:t>
            </w:r>
          </w:p>
        </w:tc>
        <w:tc>
          <w:tcPr>
            <w:tcW w:w="574" w:type="dxa"/>
            <w:tcBorders>
              <w:bottom w:val="single" w:sz="4" w:space="0" w:color="000000"/>
            </w:tcBorders>
          </w:tcPr>
          <w:p w:rsidR="006757FE" w:rsidRPr="008410D2" w:rsidRDefault="003A7E82" w:rsidP="0023403E">
            <w:pPr>
              <w:jc w:val="center"/>
              <w:rPr>
                <w:rFonts w:ascii="Times New Roman" w:hAnsi="Times New Roman"/>
                <w:sz w:val="18"/>
                <w:szCs w:val="20"/>
              </w:rPr>
            </w:pPr>
            <w:r w:rsidRPr="008410D2">
              <w:rPr>
                <w:rFonts w:ascii="Times New Roman" w:hAnsi="Times New Roman"/>
                <w:sz w:val="18"/>
                <w:szCs w:val="20"/>
              </w:rPr>
              <w:t>5</w:t>
            </w: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r>
      <w:tr w:rsidR="006757FE" w:rsidRPr="008410D2" w:rsidTr="008410D2">
        <w:tc>
          <w:tcPr>
            <w:tcW w:w="1579"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1046"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Position 7</w:t>
            </w:r>
          </w:p>
        </w:tc>
        <w:tc>
          <w:tcPr>
            <w:tcW w:w="5040"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Quantitative Data Collection Specialist</w:t>
            </w:r>
          </w:p>
        </w:tc>
        <w:tc>
          <w:tcPr>
            <w:tcW w:w="574"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5</w:t>
            </w: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r>
      <w:tr w:rsidR="006757FE" w:rsidRPr="008410D2" w:rsidTr="008410D2">
        <w:tc>
          <w:tcPr>
            <w:tcW w:w="1579"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1046"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Position 8</w:t>
            </w:r>
          </w:p>
        </w:tc>
        <w:tc>
          <w:tcPr>
            <w:tcW w:w="5040"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Legal Expert (Health care, Social Protection, Education and Labour and livelihood</w:t>
            </w:r>
          </w:p>
        </w:tc>
        <w:tc>
          <w:tcPr>
            <w:tcW w:w="574" w:type="dxa"/>
            <w:tcBorders>
              <w:bottom w:val="single" w:sz="4" w:space="0" w:color="000000"/>
            </w:tcBorders>
          </w:tcPr>
          <w:p w:rsidR="006757FE" w:rsidRPr="008410D2" w:rsidRDefault="006757FE" w:rsidP="0023403E">
            <w:pPr>
              <w:jc w:val="center"/>
              <w:rPr>
                <w:rFonts w:ascii="Times New Roman" w:hAnsi="Times New Roman"/>
                <w:sz w:val="18"/>
                <w:szCs w:val="20"/>
              </w:rPr>
            </w:pPr>
            <w:r w:rsidRPr="008410D2">
              <w:rPr>
                <w:rFonts w:ascii="Times New Roman" w:hAnsi="Times New Roman"/>
                <w:sz w:val="18"/>
                <w:szCs w:val="20"/>
              </w:rPr>
              <w:t>5</w:t>
            </w: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c>
          <w:tcPr>
            <w:tcW w:w="994" w:type="dxa"/>
            <w:tcBorders>
              <w:bottom w:val="single" w:sz="4" w:space="0" w:color="000000"/>
            </w:tcBorders>
          </w:tcPr>
          <w:p w:rsidR="006757FE" w:rsidRPr="008410D2" w:rsidRDefault="006757FE" w:rsidP="0023403E">
            <w:pPr>
              <w:jc w:val="center"/>
              <w:rPr>
                <w:rFonts w:ascii="Times New Roman" w:hAnsi="Times New Roman"/>
                <w:sz w:val="18"/>
                <w:szCs w:val="20"/>
              </w:rPr>
            </w:pPr>
          </w:p>
        </w:tc>
      </w:tr>
      <w:tr w:rsidR="00F30B8E" w:rsidRPr="008410D2" w:rsidTr="008410D2">
        <w:tc>
          <w:tcPr>
            <w:tcW w:w="7665" w:type="dxa"/>
            <w:gridSpan w:val="3"/>
            <w:shd w:val="clear" w:color="auto" w:fill="00B0F0"/>
          </w:tcPr>
          <w:p w:rsidR="00F30B8E" w:rsidRPr="008410D2" w:rsidRDefault="00F30B8E" w:rsidP="0023403E">
            <w:pPr>
              <w:rPr>
                <w:rFonts w:ascii="Times New Roman" w:hAnsi="Times New Roman"/>
                <w:sz w:val="18"/>
                <w:szCs w:val="20"/>
              </w:rPr>
            </w:pPr>
            <w:r w:rsidRPr="008410D2">
              <w:rPr>
                <w:rFonts w:ascii="Times New Roman" w:hAnsi="Times New Roman"/>
                <w:sz w:val="18"/>
                <w:szCs w:val="20"/>
                <w:lang w:eastAsia="ja-JP"/>
              </w:rPr>
              <w:t>Sub-total for Criteria III</w:t>
            </w:r>
          </w:p>
        </w:tc>
        <w:tc>
          <w:tcPr>
            <w:tcW w:w="574" w:type="dxa"/>
            <w:shd w:val="clear" w:color="auto" w:fill="00B0F0"/>
          </w:tcPr>
          <w:p w:rsidR="00F30B8E" w:rsidRPr="008410D2" w:rsidRDefault="003A7E82" w:rsidP="0023403E">
            <w:pPr>
              <w:jc w:val="center"/>
              <w:rPr>
                <w:rFonts w:ascii="Times New Roman" w:hAnsi="Times New Roman"/>
                <w:sz w:val="18"/>
                <w:szCs w:val="20"/>
                <w:lang w:eastAsia="ja-JP"/>
              </w:rPr>
            </w:pPr>
            <w:r w:rsidRPr="008410D2">
              <w:rPr>
                <w:rFonts w:ascii="Times New Roman" w:hAnsi="Times New Roman"/>
                <w:sz w:val="18"/>
                <w:szCs w:val="20"/>
                <w:lang w:eastAsia="ja-JP"/>
              </w:rPr>
              <w:t>5</w:t>
            </w:r>
            <w:r w:rsidR="00F30B8E" w:rsidRPr="008410D2">
              <w:rPr>
                <w:rFonts w:ascii="Times New Roman" w:hAnsi="Times New Roman"/>
                <w:sz w:val="18"/>
                <w:szCs w:val="20"/>
                <w:lang w:eastAsia="ja-JP"/>
              </w:rPr>
              <w:t>0</w:t>
            </w:r>
          </w:p>
        </w:tc>
        <w:tc>
          <w:tcPr>
            <w:tcW w:w="994" w:type="dxa"/>
            <w:shd w:val="clear" w:color="auto" w:fill="00B0F0"/>
          </w:tcPr>
          <w:p w:rsidR="00F30B8E" w:rsidRPr="008410D2" w:rsidRDefault="00F30B8E" w:rsidP="0023403E">
            <w:pPr>
              <w:jc w:val="center"/>
              <w:rPr>
                <w:rFonts w:ascii="Times New Roman" w:hAnsi="Times New Roman"/>
                <w:sz w:val="18"/>
                <w:szCs w:val="20"/>
              </w:rPr>
            </w:pPr>
          </w:p>
        </w:tc>
        <w:tc>
          <w:tcPr>
            <w:tcW w:w="994" w:type="dxa"/>
            <w:shd w:val="clear" w:color="auto" w:fill="00B0F0"/>
          </w:tcPr>
          <w:p w:rsidR="00F30B8E" w:rsidRPr="008410D2" w:rsidRDefault="00F30B8E" w:rsidP="0023403E">
            <w:pPr>
              <w:jc w:val="center"/>
              <w:rPr>
                <w:rFonts w:ascii="Times New Roman" w:hAnsi="Times New Roman"/>
                <w:sz w:val="18"/>
                <w:szCs w:val="20"/>
              </w:rPr>
            </w:pPr>
          </w:p>
        </w:tc>
        <w:tc>
          <w:tcPr>
            <w:tcW w:w="994" w:type="dxa"/>
            <w:shd w:val="clear" w:color="auto" w:fill="00B0F0"/>
          </w:tcPr>
          <w:p w:rsidR="00F30B8E" w:rsidRPr="008410D2" w:rsidRDefault="00F30B8E" w:rsidP="0023403E">
            <w:pPr>
              <w:jc w:val="center"/>
              <w:rPr>
                <w:rFonts w:ascii="Times New Roman" w:hAnsi="Times New Roman"/>
                <w:sz w:val="18"/>
                <w:szCs w:val="20"/>
              </w:rPr>
            </w:pPr>
          </w:p>
        </w:tc>
        <w:tc>
          <w:tcPr>
            <w:tcW w:w="994" w:type="dxa"/>
            <w:shd w:val="clear" w:color="auto" w:fill="00B0F0"/>
          </w:tcPr>
          <w:p w:rsidR="00F30B8E" w:rsidRPr="008410D2" w:rsidRDefault="00F30B8E" w:rsidP="0023403E">
            <w:pPr>
              <w:jc w:val="center"/>
              <w:rPr>
                <w:rFonts w:ascii="Times New Roman" w:hAnsi="Times New Roman"/>
                <w:sz w:val="18"/>
                <w:szCs w:val="20"/>
              </w:rPr>
            </w:pPr>
          </w:p>
        </w:tc>
      </w:tr>
      <w:tr w:rsidR="00F30B8E" w:rsidRPr="008410D2" w:rsidTr="008410D2">
        <w:tc>
          <w:tcPr>
            <w:tcW w:w="7665" w:type="dxa"/>
            <w:gridSpan w:val="3"/>
          </w:tcPr>
          <w:p w:rsidR="00F30B8E" w:rsidRPr="008410D2" w:rsidRDefault="00F30B8E" w:rsidP="0023403E">
            <w:pPr>
              <w:rPr>
                <w:rFonts w:ascii="Times New Roman" w:hAnsi="Times New Roman"/>
                <w:b/>
                <w:bCs/>
                <w:sz w:val="18"/>
                <w:szCs w:val="20"/>
                <w:lang w:eastAsia="ja-JP"/>
              </w:rPr>
            </w:pPr>
            <w:r w:rsidRPr="008410D2">
              <w:rPr>
                <w:rFonts w:ascii="Times New Roman" w:hAnsi="Times New Roman"/>
                <w:b/>
                <w:bCs/>
                <w:sz w:val="18"/>
                <w:szCs w:val="20"/>
                <w:lang w:eastAsia="ja-JP"/>
              </w:rPr>
              <w:t>Total</w:t>
            </w:r>
          </w:p>
        </w:tc>
        <w:tc>
          <w:tcPr>
            <w:tcW w:w="574" w:type="dxa"/>
          </w:tcPr>
          <w:p w:rsidR="00F30B8E" w:rsidRPr="008410D2" w:rsidRDefault="00F30B8E" w:rsidP="0023403E">
            <w:pPr>
              <w:jc w:val="center"/>
              <w:rPr>
                <w:rFonts w:ascii="Times New Roman" w:hAnsi="Times New Roman"/>
                <w:b/>
                <w:bCs/>
                <w:sz w:val="18"/>
                <w:szCs w:val="20"/>
                <w:lang w:eastAsia="ja-JP"/>
              </w:rPr>
            </w:pPr>
            <w:r w:rsidRPr="008410D2">
              <w:rPr>
                <w:rFonts w:ascii="Times New Roman" w:hAnsi="Times New Roman"/>
                <w:b/>
                <w:bCs/>
                <w:sz w:val="18"/>
                <w:szCs w:val="20"/>
                <w:lang w:eastAsia="ja-JP"/>
              </w:rPr>
              <w:t>100</w:t>
            </w:r>
          </w:p>
        </w:tc>
        <w:tc>
          <w:tcPr>
            <w:tcW w:w="994" w:type="dxa"/>
          </w:tcPr>
          <w:p w:rsidR="00F30B8E" w:rsidRPr="008410D2" w:rsidRDefault="00F30B8E" w:rsidP="0023403E">
            <w:pPr>
              <w:jc w:val="center"/>
              <w:rPr>
                <w:rFonts w:ascii="Times New Roman" w:hAnsi="Times New Roman"/>
                <w:b/>
                <w:bCs/>
                <w:sz w:val="18"/>
                <w:szCs w:val="20"/>
              </w:rPr>
            </w:pPr>
          </w:p>
        </w:tc>
        <w:tc>
          <w:tcPr>
            <w:tcW w:w="994" w:type="dxa"/>
          </w:tcPr>
          <w:p w:rsidR="00F30B8E" w:rsidRPr="008410D2" w:rsidRDefault="00F30B8E" w:rsidP="0023403E">
            <w:pPr>
              <w:jc w:val="center"/>
              <w:rPr>
                <w:rFonts w:ascii="Times New Roman" w:hAnsi="Times New Roman"/>
                <w:b/>
                <w:bCs/>
                <w:sz w:val="18"/>
                <w:szCs w:val="20"/>
              </w:rPr>
            </w:pPr>
          </w:p>
        </w:tc>
        <w:tc>
          <w:tcPr>
            <w:tcW w:w="994" w:type="dxa"/>
          </w:tcPr>
          <w:p w:rsidR="00F30B8E" w:rsidRPr="008410D2" w:rsidRDefault="00F30B8E" w:rsidP="0023403E">
            <w:pPr>
              <w:jc w:val="center"/>
              <w:rPr>
                <w:rFonts w:ascii="Times New Roman" w:hAnsi="Times New Roman"/>
                <w:b/>
                <w:bCs/>
                <w:sz w:val="18"/>
                <w:szCs w:val="20"/>
              </w:rPr>
            </w:pPr>
          </w:p>
        </w:tc>
        <w:tc>
          <w:tcPr>
            <w:tcW w:w="994" w:type="dxa"/>
          </w:tcPr>
          <w:p w:rsidR="00F30B8E" w:rsidRPr="008410D2" w:rsidRDefault="00F30B8E" w:rsidP="0023403E">
            <w:pPr>
              <w:jc w:val="center"/>
              <w:rPr>
                <w:rFonts w:ascii="Times New Roman" w:hAnsi="Times New Roman"/>
                <w:b/>
                <w:bCs/>
                <w:sz w:val="18"/>
                <w:szCs w:val="20"/>
              </w:rPr>
            </w:pPr>
          </w:p>
        </w:tc>
      </w:tr>
    </w:tbl>
    <w:p w:rsidR="00C52064" w:rsidRPr="008410D2" w:rsidRDefault="00F30B8E" w:rsidP="00F30B8E">
      <w:pPr>
        <w:rPr>
          <w:rFonts w:ascii="Times New Roman" w:hAnsi="Times New Roman"/>
          <w:i/>
          <w:color w:val="00B0F0"/>
          <w:sz w:val="18"/>
          <w:szCs w:val="20"/>
        </w:rPr>
      </w:pPr>
      <w:r w:rsidRPr="008410D2">
        <w:rPr>
          <w:rFonts w:ascii="Times New Roman" w:hAnsi="Times New Roman"/>
          <w:sz w:val="18"/>
          <w:szCs w:val="20"/>
        </w:rPr>
        <w:t xml:space="preserve">Each responsive Proposal will be given a technical score (St).  A Proposal shall be rejected at this stage if it does not respond to important aspects of the RFP or if it fails to achieve the minimum technical score required to pass: </w:t>
      </w:r>
      <w:r w:rsidRPr="008410D2">
        <w:rPr>
          <w:rFonts w:ascii="Times New Roman" w:hAnsi="Times New Roman"/>
          <w:i/>
          <w:color w:val="00B0F0"/>
          <w:sz w:val="18"/>
          <w:szCs w:val="20"/>
        </w:rPr>
        <w:t xml:space="preserve">[insert: </w:t>
      </w:r>
      <w:r w:rsidRPr="008410D2">
        <w:rPr>
          <w:rFonts w:ascii="Times New Roman" w:hAnsi="Times New Roman"/>
          <w:sz w:val="18"/>
          <w:szCs w:val="20"/>
        </w:rPr>
        <w:t>70</w:t>
      </w:r>
      <w:r w:rsidRPr="008410D2">
        <w:rPr>
          <w:rFonts w:ascii="Times New Roman" w:hAnsi="Times New Roman"/>
          <w:i/>
          <w:color w:val="00B0F0"/>
          <w:sz w:val="18"/>
          <w:szCs w:val="20"/>
        </w:rPr>
        <w:t>]</w:t>
      </w:r>
    </w:p>
    <w:p w:rsidR="00F30B8E" w:rsidRPr="008410D2" w:rsidRDefault="00F30B8E" w:rsidP="00F30B8E">
      <w:pPr>
        <w:rPr>
          <w:rFonts w:ascii="Times New Roman" w:hAnsi="Times New Roman"/>
          <w:i/>
          <w:color w:val="00B0F0"/>
          <w:sz w:val="18"/>
          <w:szCs w:val="20"/>
        </w:rPr>
      </w:pPr>
    </w:p>
    <w:p w:rsidR="00F30B8E" w:rsidRPr="008410D2" w:rsidRDefault="00F30B8E" w:rsidP="00F30B8E">
      <w:pPr>
        <w:pStyle w:val="BankNormal"/>
        <w:spacing w:after="0"/>
        <w:jc w:val="both"/>
        <w:rPr>
          <w:b/>
          <w:sz w:val="18"/>
          <w:lang w:eastAsia="ja-JP"/>
        </w:rPr>
      </w:pPr>
      <w:r w:rsidRPr="008410D2">
        <w:rPr>
          <w:b/>
          <w:sz w:val="18"/>
          <w:lang w:eastAsia="ja-JP"/>
        </w:rPr>
        <w:t>[Combined Score]</w:t>
      </w:r>
    </w:p>
    <w:p w:rsidR="00F30B8E" w:rsidRPr="008410D2" w:rsidRDefault="00F30B8E" w:rsidP="00F30B8E">
      <w:pPr>
        <w:rPr>
          <w:rFonts w:ascii="Times New Roman" w:hAnsi="Times New Roman"/>
          <w:sz w:val="18"/>
          <w:szCs w:val="20"/>
        </w:rPr>
      </w:pPr>
      <w:r w:rsidRPr="008410D2">
        <w:rPr>
          <w:rFonts w:ascii="Times New Roman" w:hAnsi="Times New Roman"/>
          <w:sz w:val="18"/>
          <w:szCs w:val="20"/>
        </w:rPr>
        <w:t>The weights given to the Technical (T) and Financial (F) Proposals are:</w:t>
      </w:r>
    </w:p>
    <w:p w:rsidR="00F30B8E" w:rsidRPr="008410D2" w:rsidRDefault="00F30B8E" w:rsidP="003A7E82">
      <w:pPr>
        <w:tabs>
          <w:tab w:val="left" w:pos="1593"/>
        </w:tabs>
        <w:rPr>
          <w:rFonts w:ascii="Times New Roman" w:hAnsi="Times New Roman"/>
          <w:sz w:val="18"/>
          <w:szCs w:val="20"/>
        </w:rPr>
      </w:pPr>
      <w:r w:rsidRPr="008410D2">
        <w:rPr>
          <w:rFonts w:ascii="Times New Roman" w:hAnsi="Times New Roman"/>
          <w:b/>
          <w:sz w:val="18"/>
          <w:szCs w:val="20"/>
        </w:rPr>
        <w:t>W1 (T)</w:t>
      </w:r>
      <w:r w:rsidRPr="008410D2">
        <w:rPr>
          <w:rFonts w:ascii="Times New Roman" w:hAnsi="Times New Roman"/>
          <w:sz w:val="18"/>
          <w:szCs w:val="20"/>
        </w:rPr>
        <w:t xml:space="preserve"> =</w:t>
      </w:r>
      <w:r w:rsidRPr="008410D2">
        <w:rPr>
          <w:rFonts w:ascii="Times New Roman" w:hAnsi="Times New Roman"/>
          <w:sz w:val="18"/>
          <w:szCs w:val="20"/>
          <w:u w:val="single"/>
        </w:rPr>
        <w:tab/>
      </w:r>
      <w:r w:rsidRPr="008410D2">
        <w:rPr>
          <w:rFonts w:ascii="Times New Roman" w:hAnsi="Times New Roman"/>
          <w:sz w:val="18"/>
          <w:szCs w:val="20"/>
        </w:rPr>
        <w:t xml:space="preserve">% </w:t>
      </w:r>
      <w:r w:rsidRPr="008410D2">
        <w:rPr>
          <w:rFonts w:ascii="Times New Roman" w:hAnsi="Times New Roman"/>
          <w:i/>
          <w:color w:val="00B0F0"/>
          <w:sz w:val="18"/>
          <w:szCs w:val="20"/>
        </w:rPr>
        <w:t>[</w:t>
      </w:r>
      <w:r w:rsidRPr="008410D2">
        <w:rPr>
          <w:rFonts w:ascii="Times New Roman" w:hAnsi="Times New Roman"/>
          <w:i/>
          <w:iCs/>
          <w:color w:val="00B0F0"/>
          <w:sz w:val="18"/>
          <w:szCs w:val="20"/>
        </w:rPr>
        <w:t xml:space="preserve">Insert: weight </w:t>
      </w:r>
      <w:r w:rsidRPr="008410D2">
        <w:rPr>
          <w:rFonts w:ascii="Times New Roman" w:hAnsi="Times New Roman"/>
          <w:iCs/>
          <w:sz w:val="18"/>
          <w:szCs w:val="20"/>
        </w:rPr>
        <w:t>85</w:t>
      </w:r>
      <w:r w:rsidRPr="008410D2">
        <w:rPr>
          <w:rFonts w:ascii="Times New Roman" w:hAnsi="Times New Roman"/>
          <w:i/>
          <w:color w:val="00B0F0"/>
          <w:sz w:val="18"/>
          <w:szCs w:val="20"/>
        </w:rPr>
        <w:t>]</w:t>
      </w:r>
      <w:r w:rsidRPr="008410D2">
        <w:rPr>
          <w:rFonts w:ascii="Times New Roman" w:hAnsi="Times New Roman"/>
          <w:sz w:val="18"/>
          <w:szCs w:val="20"/>
        </w:rPr>
        <w:t>, and</w:t>
      </w:r>
      <w:r w:rsidR="008410D2">
        <w:rPr>
          <w:rFonts w:ascii="Times New Roman" w:hAnsi="Times New Roman"/>
          <w:sz w:val="18"/>
          <w:szCs w:val="20"/>
        </w:rPr>
        <w:t xml:space="preserve"> </w:t>
      </w:r>
      <w:r w:rsidRPr="008410D2">
        <w:rPr>
          <w:rFonts w:ascii="Times New Roman" w:hAnsi="Times New Roman"/>
          <w:b/>
          <w:sz w:val="18"/>
          <w:szCs w:val="20"/>
        </w:rPr>
        <w:t xml:space="preserve">W2 (F) </w:t>
      </w:r>
      <w:r w:rsidRPr="008410D2">
        <w:rPr>
          <w:rFonts w:ascii="Times New Roman" w:hAnsi="Times New Roman"/>
          <w:sz w:val="18"/>
          <w:szCs w:val="20"/>
        </w:rPr>
        <w:t>=</w:t>
      </w:r>
      <w:r w:rsidRPr="008410D2">
        <w:rPr>
          <w:rFonts w:ascii="Times New Roman" w:hAnsi="Times New Roman"/>
          <w:sz w:val="18"/>
          <w:szCs w:val="20"/>
          <w:u w:val="single"/>
        </w:rPr>
        <w:tab/>
      </w:r>
      <w:r w:rsidRPr="008410D2">
        <w:rPr>
          <w:rFonts w:ascii="Times New Roman" w:eastAsia="Malgun Gothic" w:hAnsi="Times New Roman"/>
          <w:sz w:val="18"/>
          <w:szCs w:val="20"/>
          <w:lang w:eastAsia="ko-KR"/>
        </w:rPr>
        <w:t>%</w:t>
      </w:r>
      <w:r w:rsidRPr="008410D2">
        <w:rPr>
          <w:rFonts w:ascii="Times New Roman" w:hAnsi="Times New Roman"/>
          <w:sz w:val="18"/>
          <w:szCs w:val="20"/>
        </w:rPr>
        <w:t xml:space="preserve"> </w:t>
      </w:r>
      <w:r w:rsidRPr="008410D2">
        <w:rPr>
          <w:rFonts w:ascii="Times New Roman" w:hAnsi="Times New Roman"/>
          <w:i/>
          <w:color w:val="00B0F0"/>
          <w:sz w:val="18"/>
          <w:szCs w:val="20"/>
        </w:rPr>
        <w:t>[</w:t>
      </w:r>
      <w:r w:rsidRPr="008410D2">
        <w:rPr>
          <w:rFonts w:ascii="Times New Roman" w:hAnsi="Times New Roman"/>
          <w:i/>
          <w:iCs/>
          <w:color w:val="00B0F0"/>
          <w:sz w:val="18"/>
          <w:szCs w:val="20"/>
        </w:rPr>
        <w:t xml:space="preserve">Insert: weight </w:t>
      </w:r>
      <w:r w:rsidRPr="008410D2">
        <w:rPr>
          <w:rFonts w:ascii="Times New Roman" w:hAnsi="Times New Roman"/>
          <w:iCs/>
          <w:sz w:val="18"/>
          <w:szCs w:val="20"/>
        </w:rPr>
        <w:t>15</w:t>
      </w:r>
      <w:r w:rsidRPr="008410D2">
        <w:rPr>
          <w:rFonts w:ascii="Times New Roman" w:hAnsi="Times New Roman"/>
          <w:i/>
          <w:color w:val="00B0F0"/>
          <w:sz w:val="18"/>
          <w:szCs w:val="20"/>
        </w:rPr>
        <w:t>]</w:t>
      </w:r>
    </w:p>
    <w:sectPr w:rsidR="00F30B8E" w:rsidRPr="008410D2" w:rsidSect="008410D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6F" w:rsidRDefault="006F0C6F" w:rsidP="003C2826">
      <w:r>
        <w:separator/>
      </w:r>
    </w:p>
  </w:endnote>
  <w:endnote w:type="continuationSeparator" w:id="0">
    <w:p w:rsidR="006F0C6F" w:rsidRDefault="006F0C6F" w:rsidP="003C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modern"/>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6F" w:rsidRDefault="006F0C6F" w:rsidP="003C2826">
      <w:r>
        <w:separator/>
      </w:r>
    </w:p>
  </w:footnote>
  <w:footnote w:type="continuationSeparator" w:id="0">
    <w:p w:rsidR="006F0C6F" w:rsidRDefault="006F0C6F" w:rsidP="003C2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8E"/>
    <w:rsid w:val="000D4993"/>
    <w:rsid w:val="003A7E82"/>
    <w:rsid w:val="003C2826"/>
    <w:rsid w:val="0045487B"/>
    <w:rsid w:val="006757FE"/>
    <w:rsid w:val="00695997"/>
    <w:rsid w:val="006F0C6F"/>
    <w:rsid w:val="008410D2"/>
    <w:rsid w:val="00C52064"/>
    <w:rsid w:val="00D04170"/>
    <w:rsid w:val="00F3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B0F2D36-538F-4335-967B-89CAF997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B8E"/>
    <w:pPr>
      <w:widowControl w:val="0"/>
      <w:spacing w:after="0" w:line="240" w:lineRule="auto"/>
      <w:jc w:val="both"/>
    </w:pPr>
    <w:rPr>
      <w:rFonts w:ascii="Arial" w:eastAsia="MS PGothic" w:hAnsi="Arial"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rsid w:val="00F30B8E"/>
    <w:pPr>
      <w:widowControl/>
      <w:spacing w:after="240"/>
      <w:jc w:val="left"/>
    </w:pPr>
    <w:rPr>
      <w:rFonts w:ascii="Times New Roman" w:eastAsiaTheme="minorEastAsia" w:hAnsi="Times New Roman"/>
      <w:kern w:val="0"/>
      <w:sz w:val="24"/>
      <w:szCs w:val="20"/>
      <w:lang w:eastAsia="en-US"/>
    </w:rPr>
  </w:style>
  <w:style w:type="table" w:styleId="a3">
    <w:name w:val="Table Grid"/>
    <w:basedOn w:val="a1"/>
    <w:uiPriority w:val="39"/>
    <w:rsid w:val="00F30B8E"/>
    <w:pPr>
      <w:spacing w:after="0" w:line="240" w:lineRule="auto"/>
    </w:pPr>
    <w:rPr>
      <w:rFonts w:ascii="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C2826"/>
    <w:pPr>
      <w:tabs>
        <w:tab w:val="center" w:pos="4419"/>
        <w:tab w:val="right" w:pos="8838"/>
      </w:tabs>
    </w:pPr>
  </w:style>
  <w:style w:type="character" w:customStyle="1" w:styleId="a5">
    <w:name w:val="Верхний колонтитул Знак"/>
    <w:basedOn w:val="a0"/>
    <w:link w:val="a4"/>
    <w:uiPriority w:val="99"/>
    <w:rsid w:val="003C2826"/>
    <w:rPr>
      <w:rFonts w:ascii="Arial" w:eastAsia="MS PGothic" w:hAnsi="Arial" w:cs="Times New Roman"/>
      <w:kern w:val="2"/>
      <w:sz w:val="21"/>
    </w:rPr>
  </w:style>
  <w:style w:type="paragraph" w:styleId="a6">
    <w:name w:val="footer"/>
    <w:basedOn w:val="a"/>
    <w:link w:val="a7"/>
    <w:uiPriority w:val="99"/>
    <w:unhideWhenUsed/>
    <w:rsid w:val="003C2826"/>
    <w:pPr>
      <w:tabs>
        <w:tab w:val="center" w:pos="4419"/>
        <w:tab w:val="right" w:pos="8838"/>
      </w:tabs>
    </w:pPr>
  </w:style>
  <w:style w:type="character" w:customStyle="1" w:styleId="a7">
    <w:name w:val="Нижний колонтитул Знак"/>
    <w:basedOn w:val="a0"/>
    <w:link w:val="a6"/>
    <w:uiPriority w:val="99"/>
    <w:rsid w:val="003C2826"/>
    <w:rPr>
      <w:rFonts w:ascii="Arial" w:eastAsia="MS PGothic" w:hAnsi="Arial" w:cs="Times New Roman"/>
      <w:kern w:val="2"/>
      <w:sz w:val="21"/>
    </w:rPr>
  </w:style>
  <w:style w:type="paragraph" w:styleId="a8">
    <w:name w:val="Balloon Text"/>
    <w:basedOn w:val="a"/>
    <w:link w:val="a9"/>
    <w:uiPriority w:val="99"/>
    <w:semiHidden/>
    <w:unhideWhenUsed/>
    <w:rsid w:val="008410D2"/>
    <w:rPr>
      <w:rFonts w:ascii="Segoe UI" w:hAnsi="Segoe UI" w:cs="Segoe UI"/>
      <w:sz w:val="18"/>
      <w:szCs w:val="18"/>
    </w:rPr>
  </w:style>
  <w:style w:type="character" w:customStyle="1" w:styleId="a9">
    <w:name w:val="Текст выноски Знак"/>
    <w:basedOn w:val="a0"/>
    <w:link w:val="a8"/>
    <w:uiPriority w:val="99"/>
    <w:semiHidden/>
    <w:rsid w:val="008410D2"/>
    <w:rPr>
      <w:rFonts w:ascii="Segoe UI" w:eastAsia="MS PGothic"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4</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JICA</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 Shohei[川畑 昌平]</dc:creator>
  <cp:keywords/>
  <dc:description/>
  <cp:lastModifiedBy>user</cp:lastModifiedBy>
  <cp:revision>2</cp:revision>
  <cp:lastPrinted>2020-09-08T09:37:00Z</cp:lastPrinted>
  <dcterms:created xsi:type="dcterms:W3CDTF">2020-09-25T11:14:00Z</dcterms:created>
  <dcterms:modified xsi:type="dcterms:W3CDTF">2020-09-25T11:14:00Z</dcterms:modified>
</cp:coreProperties>
</file>