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73" w:rsidRPr="00E90A3E" w:rsidRDefault="00433CBC" w:rsidP="009E6573">
      <w:pPr>
        <w:tabs>
          <w:tab w:val="left" w:pos="5400"/>
        </w:tabs>
        <w:jc w:val="right"/>
        <w:rPr>
          <w:rFonts w:ascii="Calibri" w:hAnsi="Calibri" w:cs="Calibri"/>
          <w:sz w:val="22"/>
          <w:szCs w:val="22"/>
        </w:rPr>
      </w:pPr>
      <w:r w:rsidRPr="008412F4">
        <w:rPr>
          <w:rFonts w:ascii="Calibri" w:hAnsi="Calibri" w:cs="Calibri"/>
          <w:sz w:val="22"/>
          <w:szCs w:val="22"/>
        </w:rPr>
        <w:t xml:space="preserve">Date: </w:t>
      </w:r>
      <w:r w:rsidR="00467635">
        <w:rPr>
          <w:rFonts w:ascii="Calibri" w:hAnsi="Calibri" w:cs="Calibri"/>
          <w:sz w:val="22"/>
          <w:szCs w:val="22"/>
        </w:rPr>
        <w:t>1</w:t>
      </w:r>
      <w:r w:rsidR="00467635">
        <w:rPr>
          <w:rFonts w:ascii="Calibri" w:hAnsi="Calibri" w:cs="Calibri"/>
          <w:sz w:val="22"/>
          <w:szCs w:val="22"/>
          <w:lang w:val="ru-RU"/>
        </w:rPr>
        <w:t>9</w:t>
      </w:r>
      <w:r w:rsidR="003F333C">
        <w:rPr>
          <w:rFonts w:ascii="Calibri" w:hAnsi="Calibri" w:cs="Calibri"/>
          <w:sz w:val="22"/>
          <w:szCs w:val="22"/>
        </w:rPr>
        <w:t xml:space="preserve"> May 2020</w:t>
      </w:r>
    </w:p>
    <w:p w:rsidR="009E6573" w:rsidRPr="007162E2" w:rsidRDefault="009E6573" w:rsidP="009E6573">
      <w:pPr>
        <w:tabs>
          <w:tab w:val="left" w:pos="-180"/>
          <w:tab w:val="right" w:pos="1980"/>
          <w:tab w:val="left" w:pos="2160"/>
          <w:tab w:val="left" w:pos="4320"/>
        </w:tabs>
        <w:rPr>
          <w:rFonts w:ascii="Calibri" w:hAnsi="Calibri" w:cs="Calibri"/>
        </w:rPr>
      </w:pPr>
    </w:p>
    <w:p w:rsidR="009E6573" w:rsidRPr="00782483" w:rsidRDefault="009E6573" w:rsidP="009E6573">
      <w:pPr>
        <w:tabs>
          <w:tab w:val="left" w:pos="-180"/>
          <w:tab w:val="right" w:pos="1980"/>
          <w:tab w:val="left" w:pos="2160"/>
          <w:tab w:val="left" w:pos="4320"/>
        </w:tabs>
        <w:rPr>
          <w:rFonts w:ascii="Calibri" w:hAnsi="Calibri" w:cs="Calibri"/>
          <w:b/>
          <w:sz w:val="28"/>
          <w:szCs w:val="28"/>
        </w:rPr>
      </w:pP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rsidR="009E6573" w:rsidRPr="00782483" w:rsidRDefault="001760F5" w:rsidP="009E6573">
      <w:pPr>
        <w:jc w:val="center"/>
        <w:rPr>
          <w:rFonts w:ascii="Calibri" w:hAnsi="Calibri" w:cs="Calibri"/>
          <w:sz w:val="22"/>
          <w:szCs w:val="22"/>
        </w:rPr>
      </w:pPr>
      <w:r w:rsidRPr="003F333C">
        <w:rPr>
          <w:rFonts w:ascii="Calibri" w:hAnsi="Calibri" w:cs="Calibri"/>
          <w:b/>
          <w:sz w:val="26"/>
          <w:szCs w:val="26"/>
        </w:rPr>
        <w:t>RFQ Nº UNFPA/TJK/RFQ/</w:t>
      </w:r>
      <w:r w:rsidR="003F333C">
        <w:rPr>
          <w:rFonts w:ascii="Calibri" w:hAnsi="Calibri" w:cs="Calibri"/>
          <w:b/>
          <w:sz w:val="26"/>
          <w:szCs w:val="26"/>
        </w:rPr>
        <w:t>FURNITURE</w:t>
      </w:r>
      <w:r w:rsidR="005921C8" w:rsidRPr="003F333C">
        <w:rPr>
          <w:rFonts w:ascii="Calibri" w:hAnsi="Calibri" w:cs="Calibri"/>
          <w:b/>
          <w:sz w:val="26"/>
          <w:szCs w:val="26"/>
        </w:rPr>
        <w:t>/20</w:t>
      </w:r>
      <w:r w:rsidR="003F333C">
        <w:rPr>
          <w:rFonts w:ascii="Calibri" w:hAnsi="Calibri" w:cs="Calibri"/>
          <w:b/>
          <w:sz w:val="26"/>
          <w:szCs w:val="26"/>
        </w:rPr>
        <w:t>20</w:t>
      </w:r>
      <w:r w:rsidR="005921C8" w:rsidRPr="003F333C">
        <w:rPr>
          <w:rFonts w:ascii="Calibri" w:hAnsi="Calibri" w:cs="Calibri"/>
          <w:b/>
          <w:sz w:val="26"/>
          <w:szCs w:val="26"/>
        </w:rPr>
        <w:t>/006</w:t>
      </w:r>
    </w:p>
    <w:p w:rsidR="00B84A8F" w:rsidRDefault="00B84A8F"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B84A8F" w:rsidRDefault="00B84A8F"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9E6573" w:rsidRDefault="001264E0" w:rsidP="00852E5B">
      <w:pPr>
        <w:jc w:val="both"/>
        <w:rPr>
          <w:rFonts w:ascii="Calibri" w:hAnsi="Calibri" w:cs="Calibri"/>
          <w:sz w:val="22"/>
          <w:szCs w:val="22"/>
        </w:rPr>
      </w:pPr>
      <w:r>
        <w:rPr>
          <w:rFonts w:ascii="Calibri" w:hAnsi="Calibri" w:cs="Calibri"/>
          <w:sz w:val="22"/>
          <w:szCs w:val="22"/>
        </w:rPr>
        <w:t>UNFPA</w:t>
      </w:r>
      <w:r w:rsidR="009E6573" w:rsidRPr="00C82838">
        <w:rPr>
          <w:rFonts w:ascii="Calibri" w:hAnsi="Calibri" w:cs="Calibri"/>
          <w:sz w:val="22"/>
          <w:szCs w:val="22"/>
        </w:rPr>
        <w:t xml:space="preserve"> hereby solicit</w:t>
      </w:r>
      <w:r>
        <w:rPr>
          <w:rFonts w:ascii="Calibri" w:hAnsi="Calibri" w:cs="Calibri"/>
          <w:sz w:val="22"/>
          <w:szCs w:val="22"/>
        </w:rPr>
        <w:t>s</w:t>
      </w:r>
      <w:r w:rsidR="009E6573" w:rsidRPr="00C82838">
        <w:rPr>
          <w:rFonts w:ascii="Calibri" w:hAnsi="Calibri" w:cs="Calibri"/>
          <w:sz w:val="22"/>
          <w:szCs w:val="22"/>
        </w:rPr>
        <w:t xml:space="preserve"> </w:t>
      </w:r>
      <w:r>
        <w:rPr>
          <w:rFonts w:ascii="Calibri" w:hAnsi="Calibri" w:cs="Calibri"/>
          <w:sz w:val="22"/>
          <w:szCs w:val="22"/>
        </w:rPr>
        <w:t>a</w:t>
      </w:r>
      <w:r w:rsidR="009E6573" w:rsidRPr="00C82838">
        <w:rPr>
          <w:rFonts w:ascii="Calibri" w:hAnsi="Calibri" w:cs="Calibri"/>
          <w:sz w:val="22"/>
          <w:szCs w:val="22"/>
        </w:rPr>
        <w:t xml:space="preserve"> quotation for the following </w:t>
      </w:r>
      <w:r w:rsidR="009E6573">
        <w:rPr>
          <w:rFonts w:ascii="Calibri" w:hAnsi="Calibri" w:cs="Calibri"/>
          <w:sz w:val="22"/>
          <w:szCs w:val="22"/>
        </w:rPr>
        <w:t>items</w:t>
      </w:r>
      <w:r w:rsidR="009E6573" w:rsidRPr="00C82838">
        <w:rPr>
          <w:rFonts w:ascii="Calibri" w:hAnsi="Calibri" w:cs="Calibri"/>
          <w:sz w:val="22"/>
          <w:szCs w:val="22"/>
        </w:rPr>
        <w:t>:</w:t>
      </w:r>
      <w:r w:rsidR="00852E5B">
        <w:rPr>
          <w:rFonts w:ascii="Calibri" w:hAnsi="Calibri" w:cs="Calibri"/>
          <w:sz w:val="22"/>
          <w:szCs w:val="22"/>
        </w:rPr>
        <w:t xml:space="preserve"> </w:t>
      </w:r>
    </w:p>
    <w:p w:rsidR="00542414" w:rsidRDefault="00542414" w:rsidP="00852E5B">
      <w:pPr>
        <w:jc w:val="both"/>
        <w:rPr>
          <w:rFonts w:ascii="Calibri" w:hAnsi="Calibri" w:cs="Calibri"/>
          <w:sz w:val="22"/>
          <w:szCs w:val="22"/>
        </w:rPr>
      </w:pPr>
    </w:p>
    <w:p w:rsidR="009E6573" w:rsidRDefault="00433CBC" w:rsidP="009E6573">
      <w:pPr>
        <w:jc w:val="both"/>
        <w:rPr>
          <w:rFonts w:ascii="Calibri" w:hAnsi="Calibri" w:cs="Calibri"/>
          <w:sz w:val="22"/>
          <w:szCs w:val="22"/>
        </w:rPr>
      </w:pPr>
      <w:r>
        <w:rPr>
          <w:rFonts w:ascii="Calibri" w:hAnsi="Calibri" w:cs="Calibri"/>
          <w:sz w:val="22"/>
          <w:szCs w:val="22"/>
        </w:rPr>
        <w:t xml:space="preserve">Procurement of </w:t>
      </w:r>
      <w:r w:rsidR="003F333C">
        <w:rPr>
          <w:rFonts w:ascii="Calibri" w:hAnsi="Calibri" w:cs="Calibri"/>
          <w:sz w:val="22"/>
          <w:szCs w:val="22"/>
        </w:rPr>
        <w:t>Furniture</w:t>
      </w:r>
      <w:r w:rsidR="00542414">
        <w:rPr>
          <w:rFonts w:ascii="Calibri" w:hAnsi="Calibri" w:cs="Calibri"/>
          <w:sz w:val="22"/>
          <w:szCs w:val="22"/>
        </w:rPr>
        <w:t xml:space="preserve"> intended</w:t>
      </w:r>
      <w:r w:rsidR="00B84A8F">
        <w:rPr>
          <w:rFonts w:ascii="Calibri" w:hAnsi="Calibri" w:cs="Calibri"/>
          <w:sz w:val="22"/>
          <w:szCs w:val="22"/>
        </w:rPr>
        <w:t xml:space="preserve"> for </w:t>
      </w:r>
      <w:r w:rsidR="003F333C" w:rsidRPr="003F333C">
        <w:rPr>
          <w:rFonts w:ascii="Calibri" w:hAnsi="Calibri" w:cs="Calibri"/>
          <w:sz w:val="22"/>
          <w:szCs w:val="22"/>
        </w:rPr>
        <w:t xml:space="preserve">the </w:t>
      </w:r>
      <w:r w:rsidR="00CD2F67" w:rsidRPr="00CD2F67">
        <w:rPr>
          <w:rFonts w:ascii="Calibri" w:hAnsi="Calibri" w:cs="Calibri"/>
          <w:sz w:val="22"/>
          <w:szCs w:val="22"/>
        </w:rPr>
        <w:t xml:space="preserve">Victim Support Rooms under the Ministry of Health </w:t>
      </w:r>
      <w:r w:rsidR="00467635">
        <w:rPr>
          <w:rFonts w:ascii="Calibri" w:hAnsi="Calibri" w:cs="Calibri"/>
          <w:sz w:val="22"/>
          <w:szCs w:val="22"/>
        </w:rPr>
        <w:t xml:space="preserve">and Social Protection </w:t>
      </w:r>
      <w:r w:rsidR="00CD2F67" w:rsidRPr="00CD2F67">
        <w:rPr>
          <w:rFonts w:ascii="Calibri" w:hAnsi="Calibri" w:cs="Calibri"/>
          <w:sz w:val="22"/>
          <w:szCs w:val="22"/>
        </w:rPr>
        <w:t>and the Institute of Economics and Demography</w:t>
      </w:r>
      <w:r w:rsidR="00CD2F67">
        <w:rPr>
          <w:rFonts w:ascii="Calibri" w:hAnsi="Calibri" w:cs="Calibri"/>
          <w:sz w:val="22"/>
          <w:szCs w:val="22"/>
        </w:rPr>
        <w:t xml:space="preserve">. Please see below details: </w:t>
      </w:r>
    </w:p>
    <w:p w:rsidR="002330A0" w:rsidRDefault="002330A0" w:rsidP="002330A0">
      <w:pPr>
        <w:jc w:val="center"/>
        <w:rPr>
          <w:rFonts w:ascii="Calibri" w:hAnsi="Calibri" w:cs="Calibri"/>
          <w:sz w:val="22"/>
          <w:szCs w:val="22"/>
        </w:rPr>
      </w:pPr>
    </w:p>
    <w:tbl>
      <w:tblPr>
        <w:tblStyle w:val="TableGrid"/>
        <w:tblW w:w="9634" w:type="dxa"/>
        <w:tblLook w:val="04A0" w:firstRow="1" w:lastRow="0" w:firstColumn="1" w:lastColumn="0" w:noHBand="0" w:noVBand="1"/>
      </w:tblPr>
      <w:tblGrid>
        <w:gridCol w:w="421"/>
        <w:gridCol w:w="1758"/>
        <w:gridCol w:w="3224"/>
        <w:gridCol w:w="828"/>
        <w:gridCol w:w="983"/>
        <w:gridCol w:w="2420"/>
      </w:tblGrid>
      <w:tr w:rsidR="000E08BE" w:rsidRPr="002330A0" w:rsidTr="001E07DE">
        <w:tc>
          <w:tcPr>
            <w:tcW w:w="421" w:type="dxa"/>
          </w:tcPr>
          <w:p w:rsidR="002330A0" w:rsidRPr="005B562D" w:rsidRDefault="002330A0" w:rsidP="006667B8">
            <w:pPr>
              <w:rPr>
                <w:b/>
                <w:lang w:val="tg-Cyrl-TJ"/>
              </w:rPr>
            </w:pPr>
            <w:r w:rsidRPr="005B562D">
              <w:rPr>
                <w:b/>
                <w:lang w:val="tg-Cyrl-TJ"/>
              </w:rPr>
              <w:t>№</w:t>
            </w:r>
          </w:p>
        </w:tc>
        <w:tc>
          <w:tcPr>
            <w:tcW w:w="1758" w:type="dxa"/>
          </w:tcPr>
          <w:p w:rsidR="002330A0" w:rsidRPr="005B562D" w:rsidRDefault="002330A0" w:rsidP="006667B8">
            <w:pPr>
              <w:jc w:val="center"/>
              <w:rPr>
                <w:b/>
                <w:lang w:val="ru-RU"/>
              </w:rPr>
            </w:pPr>
            <w:r w:rsidRPr="002330A0">
              <w:rPr>
                <w:b/>
                <w:lang w:val="ru-RU"/>
              </w:rPr>
              <w:t>Product Name</w:t>
            </w:r>
          </w:p>
        </w:tc>
        <w:tc>
          <w:tcPr>
            <w:tcW w:w="3224" w:type="dxa"/>
          </w:tcPr>
          <w:p w:rsidR="002330A0" w:rsidRPr="005B562D" w:rsidRDefault="002330A0" w:rsidP="006667B8">
            <w:pPr>
              <w:jc w:val="center"/>
              <w:rPr>
                <w:b/>
                <w:lang w:val="ru-RU"/>
              </w:rPr>
            </w:pPr>
            <w:r w:rsidRPr="002330A0">
              <w:rPr>
                <w:b/>
                <w:lang w:val="ru-RU"/>
              </w:rPr>
              <w:t>Product specifications</w:t>
            </w:r>
          </w:p>
        </w:tc>
        <w:tc>
          <w:tcPr>
            <w:tcW w:w="828" w:type="dxa"/>
          </w:tcPr>
          <w:p w:rsidR="002330A0" w:rsidRPr="005B562D" w:rsidRDefault="002330A0" w:rsidP="006667B8">
            <w:pPr>
              <w:jc w:val="center"/>
              <w:rPr>
                <w:b/>
                <w:lang w:val="ru-RU"/>
              </w:rPr>
            </w:pPr>
            <w:r w:rsidRPr="002330A0">
              <w:rPr>
                <w:b/>
                <w:lang w:val="ru-RU"/>
              </w:rPr>
              <w:t>Unit</w:t>
            </w:r>
          </w:p>
        </w:tc>
        <w:tc>
          <w:tcPr>
            <w:tcW w:w="983" w:type="dxa"/>
          </w:tcPr>
          <w:p w:rsidR="002330A0" w:rsidRPr="005B562D" w:rsidRDefault="002330A0" w:rsidP="006667B8">
            <w:pPr>
              <w:jc w:val="center"/>
              <w:rPr>
                <w:b/>
                <w:lang w:val="ru-RU"/>
              </w:rPr>
            </w:pPr>
            <w:r w:rsidRPr="002330A0">
              <w:rPr>
                <w:b/>
                <w:lang w:val="ru-RU"/>
              </w:rPr>
              <w:t>Quantity</w:t>
            </w:r>
          </w:p>
        </w:tc>
        <w:tc>
          <w:tcPr>
            <w:tcW w:w="2420" w:type="dxa"/>
          </w:tcPr>
          <w:p w:rsidR="002330A0" w:rsidRPr="005B562D" w:rsidRDefault="002330A0" w:rsidP="002330A0">
            <w:pPr>
              <w:jc w:val="center"/>
              <w:rPr>
                <w:b/>
                <w:lang w:val="ru-RU"/>
              </w:rPr>
            </w:pPr>
            <w:r w:rsidRPr="002330A0">
              <w:rPr>
                <w:b/>
                <w:lang w:val="ru-RU"/>
              </w:rPr>
              <w:t xml:space="preserve">Delivery / </w:t>
            </w:r>
            <w:r>
              <w:rPr>
                <w:b/>
              </w:rPr>
              <w:t>i</w:t>
            </w:r>
            <w:r w:rsidRPr="002330A0">
              <w:rPr>
                <w:b/>
                <w:lang w:val="ru-RU"/>
              </w:rPr>
              <w:t>nstallation</w:t>
            </w:r>
            <w:r>
              <w:rPr>
                <w:b/>
                <w:lang w:val="ru-RU"/>
              </w:rPr>
              <w:t>/</w:t>
            </w:r>
            <w:r w:rsidRPr="002330A0">
              <w:rPr>
                <w:b/>
                <w:lang w:val="ru-RU"/>
              </w:rPr>
              <w:t xml:space="preserve"> </w:t>
            </w:r>
            <w:r>
              <w:rPr>
                <w:b/>
              </w:rPr>
              <w:t>r</w:t>
            </w:r>
            <w:r w:rsidRPr="002330A0">
              <w:rPr>
                <w:b/>
                <w:lang w:val="ru-RU"/>
              </w:rPr>
              <w:t>ecipient</w:t>
            </w:r>
          </w:p>
        </w:tc>
      </w:tr>
      <w:tr w:rsidR="001E07DE" w:rsidRPr="00C004DC" w:rsidTr="001E07DE">
        <w:trPr>
          <w:trHeight w:val="1475"/>
        </w:trPr>
        <w:tc>
          <w:tcPr>
            <w:tcW w:w="421" w:type="dxa"/>
          </w:tcPr>
          <w:p w:rsidR="001E07DE" w:rsidRDefault="001E07DE" w:rsidP="006667B8">
            <w:pPr>
              <w:jc w:val="center"/>
              <w:rPr>
                <w:b/>
                <w:lang w:val="tg-Cyrl-TJ"/>
              </w:rPr>
            </w:pPr>
          </w:p>
          <w:p w:rsidR="001E07DE" w:rsidRDefault="001E07DE" w:rsidP="006667B8">
            <w:pPr>
              <w:jc w:val="center"/>
              <w:rPr>
                <w:lang w:val="tg-Cyrl-TJ"/>
              </w:rPr>
            </w:pPr>
          </w:p>
          <w:p w:rsidR="001E07DE" w:rsidRDefault="001E07DE" w:rsidP="006667B8">
            <w:pPr>
              <w:jc w:val="center"/>
              <w:rPr>
                <w:lang w:val="tg-Cyrl-TJ"/>
              </w:rPr>
            </w:pPr>
          </w:p>
          <w:p w:rsidR="001E07DE" w:rsidRDefault="001E07DE" w:rsidP="006667B8">
            <w:pPr>
              <w:jc w:val="center"/>
              <w:rPr>
                <w:lang w:val="tg-Cyrl-TJ"/>
              </w:rPr>
            </w:pPr>
          </w:p>
          <w:p w:rsidR="001E07DE" w:rsidRPr="00656A77" w:rsidRDefault="001E07DE" w:rsidP="006667B8">
            <w:pPr>
              <w:jc w:val="center"/>
              <w:rPr>
                <w:lang w:val="ru-RU"/>
              </w:rPr>
            </w:pPr>
            <w:r>
              <w:rPr>
                <w:lang w:val="ru-RU"/>
              </w:rPr>
              <w:t>1</w:t>
            </w:r>
          </w:p>
        </w:tc>
        <w:tc>
          <w:tcPr>
            <w:tcW w:w="1758" w:type="dxa"/>
          </w:tcPr>
          <w:p w:rsidR="001E07DE" w:rsidRDefault="001E07DE" w:rsidP="006667B8">
            <w:pPr>
              <w:jc w:val="center"/>
              <w:rPr>
                <w:lang w:val="ru-RU"/>
              </w:rPr>
            </w:pPr>
          </w:p>
          <w:p w:rsidR="001E07DE" w:rsidRDefault="001E07DE" w:rsidP="006667B8">
            <w:pPr>
              <w:jc w:val="center"/>
              <w:rPr>
                <w:lang w:val="ru-RU"/>
              </w:rPr>
            </w:pPr>
          </w:p>
          <w:p w:rsidR="001E07DE" w:rsidRDefault="001E07DE" w:rsidP="006667B8">
            <w:pPr>
              <w:jc w:val="center"/>
              <w:rPr>
                <w:lang w:val="ru-RU"/>
              </w:rPr>
            </w:pPr>
          </w:p>
          <w:p w:rsidR="001E07DE" w:rsidRDefault="001E07DE" w:rsidP="006667B8">
            <w:pPr>
              <w:jc w:val="center"/>
              <w:rPr>
                <w:lang w:val="ru-RU"/>
              </w:rPr>
            </w:pPr>
          </w:p>
          <w:p w:rsidR="001E07DE" w:rsidRPr="002D58E8" w:rsidRDefault="001E07DE" w:rsidP="006667B8">
            <w:pPr>
              <w:rPr>
                <w:lang w:val="ru-RU"/>
              </w:rPr>
            </w:pPr>
            <w:r w:rsidRPr="007925D2">
              <w:rPr>
                <w:lang w:val="ru-RU"/>
              </w:rPr>
              <w:t>Wooden bed</w:t>
            </w:r>
          </w:p>
        </w:tc>
        <w:tc>
          <w:tcPr>
            <w:tcW w:w="3224" w:type="dxa"/>
          </w:tcPr>
          <w:p w:rsidR="001E07DE" w:rsidRPr="001E07DE" w:rsidRDefault="001E07DE" w:rsidP="007925D2"/>
          <w:p w:rsidR="001E07DE" w:rsidRPr="001E07DE" w:rsidRDefault="001E07DE" w:rsidP="007925D2">
            <w:pPr>
              <w:jc w:val="center"/>
            </w:pPr>
            <w:r w:rsidRPr="001E07DE">
              <w:t>Wooden Single Bed</w:t>
            </w:r>
          </w:p>
          <w:p w:rsidR="001E07DE" w:rsidRPr="001E07DE" w:rsidRDefault="001E07DE" w:rsidP="007925D2">
            <w:pPr>
              <w:jc w:val="center"/>
            </w:pPr>
            <w:r w:rsidRPr="001E07DE">
              <w:t>Minimum Dimensions: H 73.6 cm x W 96.52 cm x D 213.36 cm;</w:t>
            </w:r>
          </w:p>
          <w:p w:rsidR="001E07DE" w:rsidRPr="001E07DE" w:rsidRDefault="001E07DE" w:rsidP="007925D2">
            <w:pPr>
              <w:jc w:val="center"/>
            </w:pPr>
            <w:r w:rsidRPr="001E07DE">
              <w:t>Minimum Seating Height: 35.56 cm</w:t>
            </w:r>
          </w:p>
          <w:p w:rsidR="001E07DE" w:rsidRPr="001E07DE" w:rsidRDefault="001E07DE" w:rsidP="007925D2">
            <w:pPr>
              <w:jc w:val="center"/>
            </w:pPr>
            <w:r w:rsidRPr="001E07DE">
              <w:t>Primary Material: Wood</w:t>
            </w:r>
          </w:p>
          <w:p w:rsidR="001E07DE" w:rsidRPr="007925D2" w:rsidRDefault="001E07DE" w:rsidP="007925D2">
            <w:pPr>
              <w:jc w:val="center"/>
              <w:rPr>
                <w:lang w:val="ru-RU"/>
              </w:rPr>
            </w:pPr>
            <w:r w:rsidRPr="007925D2">
              <w:rPr>
                <w:lang w:val="ru-RU"/>
              </w:rPr>
              <w:t>Color: Black, brown or grey</w:t>
            </w:r>
          </w:p>
          <w:p w:rsidR="001E07DE" w:rsidRPr="00DF61D4" w:rsidRDefault="001E07DE" w:rsidP="006667B8">
            <w:pPr>
              <w:jc w:val="center"/>
              <w:rPr>
                <w:lang w:val="ru-RU"/>
              </w:rPr>
            </w:pPr>
          </w:p>
        </w:tc>
        <w:tc>
          <w:tcPr>
            <w:tcW w:w="828" w:type="dxa"/>
          </w:tcPr>
          <w:p w:rsidR="001E07DE" w:rsidRDefault="001E07DE" w:rsidP="006667B8">
            <w:pPr>
              <w:jc w:val="center"/>
              <w:rPr>
                <w:b/>
                <w:lang w:val="ru-RU"/>
              </w:rPr>
            </w:pPr>
          </w:p>
          <w:p w:rsidR="001E07DE" w:rsidRPr="002D58E8" w:rsidRDefault="001E07DE" w:rsidP="006667B8">
            <w:pPr>
              <w:jc w:val="center"/>
              <w:rPr>
                <w:lang w:val="ru-RU"/>
              </w:rPr>
            </w:pPr>
          </w:p>
          <w:p w:rsidR="001E07DE" w:rsidRDefault="001E07DE" w:rsidP="006667B8">
            <w:pPr>
              <w:jc w:val="center"/>
              <w:rPr>
                <w:lang w:val="ru-RU"/>
              </w:rPr>
            </w:pPr>
          </w:p>
          <w:p w:rsidR="001E07DE" w:rsidRPr="002D58E8" w:rsidRDefault="001E07DE" w:rsidP="007925D2">
            <w:pPr>
              <w:jc w:val="center"/>
              <w:rPr>
                <w:lang w:val="ru-RU"/>
              </w:rPr>
            </w:pPr>
            <w:r>
              <w:rPr>
                <w:lang w:val="ru-RU"/>
              </w:rPr>
              <w:t xml:space="preserve">  EA</w:t>
            </w:r>
          </w:p>
        </w:tc>
        <w:tc>
          <w:tcPr>
            <w:tcW w:w="983" w:type="dxa"/>
          </w:tcPr>
          <w:p w:rsidR="001E07DE" w:rsidRDefault="001E07DE" w:rsidP="006667B8">
            <w:pPr>
              <w:jc w:val="center"/>
              <w:rPr>
                <w:b/>
                <w:lang w:val="ru-RU"/>
              </w:rPr>
            </w:pPr>
          </w:p>
          <w:p w:rsidR="001E07DE" w:rsidRDefault="001E07DE" w:rsidP="006667B8">
            <w:pPr>
              <w:jc w:val="center"/>
              <w:rPr>
                <w:b/>
                <w:lang w:val="ru-RU"/>
              </w:rPr>
            </w:pPr>
          </w:p>
          <w:p w:rsidR="001E07DE" w:rsidRDefault="001E07DE" w:rsidP="006667B8">
            <w:pPr>
              <w:jc w:val="center"/>
              <w:rPr>
                <w:b/>
                <w:lang w:val="ru-RU"/>
              </w:rPr>
            </w:pPr>
          </w:p>
          <w:p w:rsidR="001E07DE" w:rsidRPr="00284FFD" w:rsidRDefault="001E07DE" w:rsidP="007925D2">
            <w:pPr>
              <w:rPr>
                <w:lang w:val="ru-RU"/>
              </w:rPr>
            </w:pPr>
            <w:r>
              <w:t xml:space="preserve">     </w:t>
            </w:r>
            <w:r>
              <w:rPr>
                <w:lang w:val="ru-RU"/>
              </w:rPr>
              <w:t>30</w:t>
            </w:r>
          </w:p>
        </w:tc>
        <w:tc>
          <w:tcPr>
            <w:tcW w:w="2420" w:type="dxa"/>
            <w:vMerge w:val="restart"/>
          </w:tcPr>
          <w:p w:rsidR="001E07DE" w:rsidRPr="00467635" w:rsidRDefault="001E07DE" w:rsidP="000E08BE">
            <w:pPr>
              <w:jc w:val="center"/>
            </w:pPr>
          </w:p>
          <w:p w:rsidR="001E07DE" w:rsidRPr="00467635" w:rsidRDefault="001E07DE" w:rsidP="000E08BE">
            <w:pPr>
              <w:jc w:val="center"/>
            </w:pPr>
          </w:p>
          <w:p w:rsidR="001E07DE" w:rsidRPr="00467635" w:rsidRDefault="001E07DE" w:rsidP="000E08BE">
            <w:pPr>
              <w:jc w:val="center"/>
            </w:pPr>
          </w:p>
          <w:p w:rsidR="001E07DE" w:rsidRPr="00467635" w:rsidRDefault="001E07DE" w:rsidP="000E08BE">
            <w:pPr>
              <w:jc w:val="center"/>
            </w:pPr>
          </w:p>
          <w:p w:rsidR="001E07DE" w:rsidRPr="00467635" w:rsidRDefault="001E07DE" w:rsidP="000E08BE">
            <w:pPr>
              <w:jc w:val="center"/>
            </w:pPr>
          </w:p>
          <w:p w:rsidR="001E07DE" w:rsidRPr="00467635" w:rsidRDefault="001E07DE" w:rsidP="000E08BE">
            <w:pPr>
              <w:jc w:val="center"/>
              <w:rPr>
                <w:b/>
              </w:rPr>
            </w:pPr>
          </w:p>
          <w:p w:rsidR="000E08BE" w:rsidRDefault="000E08BE" w:rsidP="000E08BE">
            <w:pPr>
              <w:jc w:val="center"/>
              <w:rPr>
                <w:b/>
              </w:rPr>
            </w:pPr>
          </w:p>
          <w:p w:rsidR="000E08BE" w:rsidRDefault="000E08BE" w:rsidP="000E08BE">
            <w:pPr>
              <w:jc w:val="center"/>
              <w:rPr>
                <w:b/>
              </w:rPr>
            </w:pPr>
          </w:p>
          <w:p w:rsidR="000E08BE" w:rsidRDefault="000E08BE" w:rsidP="000E08BE">
            <w:pPr>
              <w:jc w:val="center"/>
              <w:rPr>
                <w:b/>
              </w:rPr>
            </w:pPr>
          </w:p>
          <w:p w:rsidR="000E08BE" w:rsidRDefault="000E08BE" w:rsidP="000E08BE">
            <w:pPr>
              <w:jc w:val="center"/>
              <w:rPr>
                <w:b/>
              </w:rPr>
            </w:pPr>
          </w:p>
          <w:p w:rsidR="000E08BE" w:rsidRDefault="000E08BE" w:rsidP="000E08BE">
            <w:pPr>
              <w:jc w:val="center"/>
              <w:rPr>
                <w:b/>
              </w:rPr>
            </w:pPr>
          </w:p>
          <w:p w:rsidR="000E08BE" w:rsidRDefault="000E08BE" w:rsidP="000E08BE">
            <w:pPr>
              <w:jc w:val="center"/>
              <w:rPr>
                <w:b/>
              </w:rPr>
            </w:pPr>
          </w:p>
          <w:p w:rsidR="000E08BE" w:rsidRDefault="000E08BE" w:rsidP="000E08BE">
            <w:pPr>
              <w:jc w:val="center"/>
              <w:rPr>
                <w:b/>
              </w:rPr>
            </w:pPr>
          </w:p>
          <w:p w:rsidR="000E08BE" w:rsidRDefault="000E08BE" w:rsidP="000E08BE">
            <w:pPr>
              <w:jc w:val="center"/>
              <w:rPr>
                <w:b/>
              </w:rPr>
            </w:pPr>
          </w:p>
          <w:p w:rsidR="00C004DC" w:rsidRPr="00C004DC" w:rsidRDefault="00C004DC" w:rsidP="000E08BE">
            <w:pPr>
              <w:jc w:val="center"/>
              <w:rPr>
                <w:b/>
              </w:rPr>
            </w:pPr>
            <w:r>
              <w:rPr>
                <w:b/>
              </w:rPr>
              <w:t>D</w:t>
            </w:r>
            <w:r w:rsidRPr="00C004DC">
              <w:rPr>
                <w:b/>
              </w:rPr>
              <w:t>elive</w:t>
            </w:r>
            <w:r>
              <w:rPr>
                <w:b/>
              </w:rPr>
              <w:t>ry and installation (furniture</w:t>
            </w:r>
            <w:r w:rsidRPr="00C004DC">
              <w:rPr>
                <w:b/>
              </w:rPr>
              <w:t xml:space="preserve">) </w:t>
            </w:r>
            <w:r w:rsidR="000E08BE">
              <w:rPr>
                <w:b/>
              </w:rPr>
              <w:t>to the</w:t>
            </w:r>
            <w:r w:rsidRPr="00C004DC">
              <w:rPr>
                <w:b/>
              </w:rPr>
              <w:t xml:space="preserve"> following cities and </w:t>
            </w:r>
            <w:r w:rsidR="000E08BE">
              <w:rPr>
                <w:b/>
              </w:rPr>
              <w:t>DRS districts</w:t>
            </w:r>
          </w:p>
          <w:p w:rsidR="00C004DC" w:rsidRPr="00C004DC" w:rsidRDefault="000E08BE" w:rsidP="000E08BE">
            <w:pPr>
              <w:jc w:val="center"/>
              <w:rPr>
                <w:b/>
              </w:rPr>
            </w:pPr>
            <w:r>
              <w:rPr>
                <w:b/>
              </w:rPr>
              <w:t>1) DRS</w:t>
            </w:r>
            <w:r w:rsidR="00C004DC" w:rsidRPr="00C004DC">
              <w:rPr>
                <w:b/>
              </w:rPr>
              <w:t xml:space="preserve">: </w:t>
            </w:r>
            <w:r>
              <w:rPr>
                <w:b/>
              </w:rPr>
              <w:t>Gissar, Rudaki district</w:t>
            </w:r>
          </w:p>
          <w:p w:rsidR="00C004DC" w:rsidRPr="00C004DC" w:rsidRDefault="00C004DC" w:rsidP="000E08BE">
            <w:pPr>
              <w:jc w:val="center"/>
              <w:rPr>
                <w:b/>
              </w:rPr>
            </w:pPr>
            <w:r w:rsidRPr="00C004DC">
              <w:rPr>
                <w:b/>
              </w:rPr>
              <w:t>2) Khatlon region: Yavan, Vose and A. Jomi</w:t>
            </w:r>
          </w:p>
          <w:p w:rsidR="001E07DE" w:rsidRPr="00C004DC" w:rsidRDefault="00C004DC" w:rsidP="000E08BE">
            <w:pPr>
              <w:jc w:val="center"/>
            </w:pPr>
            <w:r w:rsidRPr="00C004DC">
              <w:rPr>
                <w:b/>
              </w:rPr>
              <w:t>3) Sogd region: B. Gafurov, Penjikent, Isfara, Aini and Istaravshan.</w:t>
            </w:r>
          </w:p>
        </w:tc>
      </w:tr>
      <w:tr w:rsidR="001E07DE" w:rsidRPr="00FB5A4C" w:rsidTr="001E07DE">
        <w:tc>
          <w:tcPr>
            <w:tcW w:w="421" w:type="dxa"/>
          </w:tcPr>
          <w:p w:rsidR="001E07DE" w:rsidRDefault="001E07DE" w:rsidP="006667B8">
            <w:pPr>
              <w:jc w:val="center"/>
              <w:rPr>
                <w:b/>
                <w:lang w:val="tg-Cyrl-TJ"/>
              </w:rPr>
            </w:pPr>
          </w:p>
          <w:p w:rsidR="001E07DE" w:rsidRDefault="001E07DE" w:rsidP="006667B8">
            <w:pPr>
              <w:jc w:val="center"/>
              <w:rPr>
                <w:lang w:val="tg-Cyrl-TJ"/>
              </w:rPr>
            </w:pPr>
          </w:p>
          <w:p w:rsidR="001E07DE" w:rsidRDefault="001E07DE" w:rsidP="006667B8">
            <w:pPr>
              <w:jc w:val="center"/>
              <w:rPr>
                <w:lang w:val="tg-Cyrl-TJ"/>
              </w:rPr>
            </w:pPr>
          </w:p>
          <w:p w:rsidR="001E07DE" w:rsidRDefault="001E07DE" w:rsidP="006667B8">
            <w:pPr>
              <w:jc w:val="center"/>
              <w:rPr>
                <w:lang w:val="tg-Cyrl-TJ"/>
              </w:rPr>
            </w:pPr>
          </w:p>
          <w:p w:rsidR="001E07DE" w:rsidRPr="00656A77" w:rsidRDefault="001E07DE" w:rsidP="006667B8">
            <w:pPr>
              <w:jc w:val="center"/>
              <w:rPr>
                <w:lang w:val="ru-RU"/>
              </w:rPr>
            </w:pPr>
            <w:r>
              <w:rPr>
                <w:lang w:val="ru-RU"/>
              </w:rPr>
              <w:t>2</w:t>
            </w:r>
          </w:p>
        </w:tc>
        <w:tc>
          <w:tcPr>
            <w:tcW w:w="1758" w:type="dxa"/>
          </w:tcPr>
          <w:p w:rsidR="001E07DE" w:rsidRDefault="001E07DE" w:rsidP="006667B8">
            <w:pPr>
              <w:jc w:val="center"/>
              <w:rPr>
                <w:lang w:val="ru-RU"/>
              </w:rPr>
            </w:pPr>
          </w:p>
          <w:p w:rsidR="001E07DE" w:rsidRDefault="001E07DE" w:rsidP="006667B8">
            <w:pPr>
              <w:jc w:val="center"/>
              <w:rPr>
                <w:lang w:val="ru-RU"/>
              </w:rPr>
            </w:pPr>
          </w:p>
          <w:p w:rsidR="001E07DE" w:rsidRPr="002D58E8" w:rsidRDefault="001E07DE" w:rsidP="006667B8">
            <w:pPr>
              <w:rPr>
                <w:lang w:val="ru-RU"/>
              </w:rPr>
            </w:pPr>
            <w:r>
              <w:rPr>
                <w:lang w:val="ru-RU"/>
              </w:rPr>
              <w:t xml:space="preserve">   </w:t>
            </w:r>
            <w:r w:rsidRPr="007925D2">
              <w:rPr>
                <w:lang w:val="ru-RU"/>
              </w:rPr>
              <w:t>Mattress</w:t>
            </w:r>
          </w:p>
        </w:tc>
        <w:tc>
          <w:tcPr>
            <w:tcW w:w="3224" w:type="dxa"/>
          </w:tcPr>
          <w:p w:rsidR="001E07DE" w:rsidRPr="001E07DE" w:rsidRDefault="001E07DE" w:rsidP="007925D2">
            <w:pPr>
              <w:jc w:val="center"/>
            </w:pPr>
            <w:r w:rsidRPr="001E07DE">
              <w:t>Mattresses for wooden single bed.</w:t>
            </w:r>
          </w:p>
          <w:p w:rsidR="001E07DE" w:rsidRPr="001E07DE" w:rsidRDefault="001E07DE" w:rsidP="007925D2">
            <w:pPr>
              <w:jc w:val="center"/>
            </w:pPr>
            <w:r w:rsidRPr="001E07DE">
              <w:t>Single section.</w:t>
            </w:r>
          </w:p>
          <w:p w:rsidR="001E07DE" w:rsidRPr="001E07DE" w:rsidRDefault="001E07DE" w:rsidP="007925D2">
            <w:pPr>
              <w:jc w:val="center"/>
            </w:pPr>
            <w:r w:rsidRPr="001E07DE">
              <w:t>Minimum Dimension: H 18 cm x W 80 cm x L 200 cm;</w:t>
            </w:r>
          </w:p>
          <w:p w:rsidR="001E07DE" w:rsidRPr="001E07DE" w:rsidRDefault="001E07DE" w:rsidP="007925D2">
            <w:pPr>
              <w:jc w:val="center"/>
            </w:pPr>
            <w:r w:rsidRPr="001E07DE">
              <w:t>Material: Polypropylene and/or polyester with removable waterproof cover</w:t>
            </w:r>
          </w:p>
          <w:p w:rsidR="001E07DE" w:rsidRPr="001E07DE" w:rsidRDefault="001E07DE" w:rsidP="007925D2">
            <w:pPr>
              <w:jc w:val="center"/>
            </w:pPr>
            <w:r w:rsidRPr="001E07DE">
              <w:t>Degree of biological contamination: low</w:t>
            </w:r>
          </w:p>
          <w:p w:rsidR="001E07DE" w:rsidRPr="001E07DE" w:rsidRDefault="001E07DE" w:rsidP="007925D2">
            <w:pPr>
              <w:jc w:val="center"/>
            </w:pPr>
            <w:r w:rsidRPr="001E07DE">
              <w:t>Filling: Without springs, polyurethane foam</w:t>
            </w:r>
          </w:p>
          <w:p w:rsidR="001E07DE" w:rsidRPr="007925D2" w:rsidRDefault="001E07DE" w:rsidP="007925D2">
            <w:pPr>
              <w:jc w:val="center"/>
            </w:pPr>
            <w:r w:rsidRPr="007925D2">
              <w:t>Color: no preference</w:t>
            </w:r>
          </w:p>
          <w:p w:rsidR="001E07DE" w:rsidRPr="007925D2" w:rsidRDefault="001E07DE" w:rsidP="007925D2">
            <w:pPr>
              <w:jc w:val="center"/>
            </w:pPr>
            <w:r w:rsidRPr="007925D2">
              <w:t>Minimum load: 100 kg.</w:t>
            </w:r>
          </w:p>
        </w:tc>
        <w:tc>
          <w:tcPr>
            <w:tcW w:w="828" w:type="dxa"/>
          </w:tcPr>
          <w:p w:rsidR="001E07DE" w:rsidRPr="007925D2" w:rsidRDefault="001E07DE" w:rsidP="006667B8">
            <w:pPr>
              <w:jc w:val="center"/>
              <w:rPr>
                <w:b/>
              </w:rPr>
            </w:pPr>
          </w:p>
          <w:p w:rsidR="001E07DE" w:rsidRPr="007925D2" w:rsidRDefault="001E07DE" w:rsidP="006667B8">
            <w:pPr>
              <w:jc w:val="center"/>
            </w:pPr>
          </w:p>
          <w:p w:rsidR="001E07DE" w:rsidRPr="007925D2" w:rsidRDefault="001E07DE" w:rsidP="006667B8">
            <w:pPr>
              <w:jc w:val="center"/>
            </w:pPr>
          </w:p>
          <w:p w:rsidR="001E07DE" w:rsidRPr="002D58E8" w:rsidRDefault="001E07DE" w:rsidP="006667B8">
            <w:pPr>
              <w:rPr>
                <w:lang w:val="ru-RU"/>
              </w:rPr>
            </w:pPr>
            <w:r w:rsidRPr="007925D2">
              <w:t xml:space="preserve">   </w:t>
            </w:r>
            <w:r>
              <w:rPr>
                <w:lang w:val="ru-RU"/>
              </w:rPr>
              <w:t>EA</w:t>
            </w:r>
          </w:p>
        </w:tc>
        <w:tc>
          <w:tcPr>
            <w:tcW w:w="983" w:type="dxa"/>
          </w:tcPr>
          <w:p w:rsidR="001E07DE" w:rsidRDefault="001E07DE" w:rsidP="006667B8">
            <w:pPr>
              <w:jc w:val="center"/>
              <w:rPr>
                <w:b/>
                <w:lang w:val="ru-RU"/>
              </w:rPr>
            </w:pPr>
          </w:p>
          <w:p w:rsidR="001E07DE" w:rsidRDefault="001E07DE" w:rsidP="006667B8">
            <w:pPr>
              <w:jc w:val="center"/>
              <w:rPr>
                <w:b/>
                <w:lang w:val="ru-RU"/>
              </w:rPr>
            </w:pPr>
          </w:p>
          <w:p w:rsidR="001E07DE" w:rsidRDefault="001E07DE" w:rsidP="006667B8">
            <w:pPr>
              <w:jc w:val="center"/>
              <w:rPr>
                <w:b/>
                <w:lang w:val="ru-RU"/>
              </w:rPr>
            </w:pPr>
          </w:p>
          <w:p w:rsidR="001E07DE" w:rsidRPr="00284FFD" w:rsidRDefault="001E07DE" w:rsidP="006667B8">
            <w:pPr>
              <w:jc w:val="center"/>
            </w:pPr>
            <w:r>
              <w:t>30</w:t>
            </w:r>
          </w:p>
        </w:tc>
        <w:tc>
          <w:tcPr>
            <w:tcW w:w="2420" w:type="dxa"/>
            <w:vMerge/>
          </w:tcPr>
          <w:p w:rsidR="001E07DE" w:rsidRPr="00FB5A4C" w:rsidRDefault="001E07DE" w:rsidP="006667B8">
            <w:pPr>
              <w:jc w:val="center"/>
              <w:rPr>
                <w:lang w:val="ru-RU"/>
              </w:rPr>
            </w:pPr>
          </w:p>
        </w:tc>
      </w:tr>
      <w:tr w:rsidR="001E07DE" w:rsidRPr="00FB5A4C" w:rsidTr="001E07DE">
        <w:tc>
          <w:tcPr>
            <w:tcW w:w="421" w:type="dxa"/>
          </w:tcPr>
          <w:p w:rsidR="001E07DE" w:rsidRDefault="001E07DE" w:rsidP="006667B8">
            <w:pPr>
              <w:jc w:val="center"/>
              <w:rPr>
                <w:b/>
                <w:lang w:val="tg-Cyrl-TJ"/>
              </w:rPr>
            </w:pPr>
          </w:p>
          <w:p w:rsidR="001E07DE" w:rsidRDefault="001E07DE" w:rsidP="006667B8">
            <w:pPr>
              <w:jc w:val="center"/>
              <w:rPr>
                <w:lang w:val="tg-Cyrl-TJ"/>
              </w:rPr>
            </w:pPr>
          </w:p>
          <w:p w:rsidR="001E07DE" w:rsidRDefault="001E07DE" w:rsidP="006667B8">
            <w:pPr>
              <w:jc w:val="center"/>
              <w:rPr>
                <w:lang w:val="tg-Cyrl-TJ"/>
              </w:rPr>
            </w:pPr>
          </w:p>
          <w:p w:rsidR="001E07DE" w:rsidRDefault="001E07DE" w:rsidP="006667B8">
            <w:pPr>
              <w:jc w:val="center"/>
              <w:rPr>
                <w:lang w:val="tg-Cyrl-TJ"/>
              </w:rPr>
            </w:pPr>
          </w:p>
          <w:p w:rsidR="001E07DE" w:rsidRPr="00284FFD" w:rsidRDefault="001E07DE" w:rsidP="006667B8">
            <w:pPr>
              <w:jc w:val="center"/>
            </w:pPr>
            <w:r>
              <w:rPr>
                <w:lang w:val="ru-RU"/>
              </w:rPr>
              <w:t>3</w:t>
            </w:r>
          </w:p>
        </w:tc>
        <w:tc>
          <w:tcPr>
            <w:tcW w:w="1758" w:type="dxa"/>
          </w:tcPr>
          <w:p w:rsidR="001E07DE" w:rsidRDefault="001E07DE" w:rsidP="006667B8">
            <w:pPr>
              <w:jc w:val="center"/>
              <w:rPr>
                <w:lang w:val="ru-RU"/>
              </w:rPr>
            </w:pPr>
          </w:p>
          <w:p w:rsidR="001E07DE" w:rsidRDefault="001E07DE" w:rsidP="006667B8">
            <w:pPr>
              <w:jc w:val="center"/>
              <w:rPr>
                <w:lang w:val="ru-RU"/>
              </w:rPr>
            </w:pPr>
          </w:p>
          <w:p w:rsidR="001E07DE" w:rsidRDefault="001E07DE" w:rsidP="006667B8">
            <w:pPr>
              <w:jc w:val="center"/>
              <w:rPr>
                <w:lang w:val="ru-RU"/>
              </w:rPr>
            </w:pPr>
            <w:r w:rsidRPr="007925D2">
              <w:rPr>
                <w:lang w:val="ru-RU"/>
              </w:rPr>
              <w:t>Wooden table</w:t>
            </w:r>
            <w:r>
              <w:rPr>
                <w:lang w:val="ru-RU"/>
              </w:rPr>
              <w:t xml:space="preserve"> </w:t>
            </w:r>
          </w:p>
          <w:p w:rsidR="001E07DE" w:rsidRPr="002D58E8" w:rsidRDefault="001E07DE" w:rsidP="006667B8">
            <w:pPr>
              <w:rPr>
                <w:lang w:val="ru-RU"/>
              </w:rPr>
            </w:pPr>
          </w:p>
        </w:tc>
        <w:tc>
          <w:tcPr>
            <w:tcW w:w="3224" w:type="dxa"/>
          </w:tcPr>
          <w:p w:rsidR="001E07DE" w:rsidRPr="001E07DE" w:rsidRDefault="001E07DE" w:rsidP="007925D2">
            <w:pPr>
              <w:jc w:val="center"/>
            </w:pPr>
            <w:r w:rsidRPr="001E07DE">
              <w:t>Wooden rectangular office tables with iron frame</w:t>
            </w:r>
          </w:p>
          <w:p w:rsidR="001E07DE" w:rsidRPr="001E07DE" w:rsidRDefault="001E07DE" w:rsidP="007925D2">
            <w:pPr>
              <w:jc w:val="center"/>
            </w:pPr>
            <w:r w:rsidRPr="001E07DE">
              <w:t>Minimum Dimension: (L 140 x W 60 x H 74.3) cm</w:t>
            </w:r>
          </w:p>
          <w:p w:rsidR="001E07DE" w:rsidRPr="007925D2" w:rsidRDefault="001E07DE" w:rsidP="007925D2">
            <w:pPr>
              <w:jc w:val="center"/>
            </w:pPr>
            <w:r w:rsidRPr="001E07DE">
              <w:t>Color Black, brown or grey</w:t>
            </w:r>
          </w:p>
        </w:tc>
        <w:tc>
          <w:tcPr>
            <w:tcW w:w="828" w:type="dxa"/>
          </w:tcPr>
          <w:p w:rsidR="001E07DE" w:rsidRPr="007925D2" w:rsidRDefault="001E07DE" w:rsidP="006667B8">
            <w:pPr>
              <w:jc w:val="center"/>
              <w:rPr>
                <w:b/>
              </w:rPr>
            </w:pPr>
          </w:p>
          <w:p w:rsidR="001E07DE" w:rsidRPr="007925D2" w:rsidRDefault="001E07DE" w:rsidP="006667B8">
            <w:pPr>
              <w:jc w:val="center"/>
            </w:pPr>
          </w:p>
          <w:p w:rsidR="001E07DE" w:rsidRPr="007925D2" w:rsidRDefault="001E07DE" w:rsidP="006667B8">
            <w:pPr>
              <w:jc w:val="center"/>
            </w:pPr>
          </w:p>
          <w:p w:rsidR="001E07DE" w:rsidRPr="002D58E8" w:rsidRDefault="001E07DE" w:rsidP="006667B8">
            <w:pPr>
              <w:rPr>
                <w:lang w:val="ru-RU"/>
              </w:rPr>
            </w:pPr>
            <w:r>
              <w:t xml:space="preserve">   EA</w:t>
            </w:r>
          </w:p>
        </w:tc>
        <w:tc>
          <w:tcPr>
            <w:tcW w:w="983" w:type="dxa"/>
          </w:tcPr>
          <w:p w:rsidR="001E07DE" w:rsidRDefault="001E07DE" w:rsidP="006667B8">
            <w:pPr>
              <w:jc w:val="center"/>
              <w:rPr>
                <w:b/>
                <w:lang w:val="ru-RU"/>
              </w:rPr>
            </w:pPr>
          </w:p>
          <w:p w:rsidR="001E07DE" w:rsidRDefault="001E07DE" w:rsidP="006667B8">
            <w:pPr>
              <w:jc w:val="center"/>
              <w:rPr>
                <w:b/>
                <w:lang w:val="ru-RU"/>
              </w:rPr>
            </w:pPr>
          </w:p>
          <w:p w:rsidR="001E07DE" w:rsidRDefault="001E07DE" w:rsidP="006667B8">
            <w:pPr>
              <w:jc w:val="center"/>
              <w:rPr>
                <w:b/>
                <w:lang w:val="ru-RU"/>
              </w:rPr>
            </w:pPr>
          </w:p>
          <w:p w:rsidR="001E07DE" w:rsidRPr="00284FFD" w:rsidRDefault="001E07DE" w:rsidP="006667B8">
            <w:pPr>
              <w:jc w:val="center"/>
              <w:rPr>
                <w:lang w:val="ru-RU"/>
              </w:rPr>
            </w:pPr>
            <w:r w:rsidRPr="00C004DC">
              <w:rPr>
                <w:lang w:val="ru-RU"/>
              </w:rPr>
              <w:t>10</w:t>
            </w:r>
          </w:p>
        </w:tc>
        <w:tc>
          <w:tcPr>
            <w:tcW w:w="2420" w:type="dxa"/>
            <w:vMerge/>
          </w:tcPr>
          <w:p w:rsidR="001E07DE" w:rsidRPr="00FB5A4C" w:rsidRDefault="001E07DE" w:rsidP="006667B8">
            <w:pPr>
              <w:jc w:val="center"/>
              <w:rPr>
                <w:lang w:val="ru-RU"/>
              </w:rPr>
            </w:pPr>
          </w:p>
        </w:tc>
      </w:tr>
      <w:tr w:rsidR="001E07DE" w:rsidRPr="00FB5A4C" w:rsidTr="001E07DE">
        <w:tc>
          <w:tcPr>
            <w:tcW w:w="421" w:type="dxa"/>
          </w:tcPr>
          <w:p w:rsidR="001E07DE" w:rsidRPr="000E08BE" w:rsidRDefault="001E07DE" w:rsidP="006667B8">
            <w:pPr>
              <w:jc w:val="center"/>
            </w:pPr>
            <w:r w:rsidRPr="000E08BE">
              <w:t>4</w:t>
            </w:r>
          </w:p>
        </w:tc>
        <w:tc>
          <w:tcPr>
            <w:tcW w:w="1758" w:type="dxa"/>
          </w:tcPr>
          <w:p w:rsidR="001E07DE" w:rsidRDefault="001E07DE" w:rsidP="006667B8">
            <w:pPr>
              <w:jc w:val="center"/>
              <w:rPr>
                <w:lang w:val="ru-RU"/>
              </w:rPr>
            </w:pPr>
            <w:r w:rsidRPr="001E07DE">
              <w:rPr>
                <w:lang w:val="ru-RU"/>
              </w:rPr>
              <w:t>Wooden bookshelves</w:t>
            </w:r>
          </w:p>
        </w:tc>
        <w:tc>
          <w:tcPr>
            <w:tcW w:w="3224" w:type="dxa"/>
          </w:tcPr>
          <w:p w:rsidR="001E07DE" w:rsidRPr="001E07DE" w:rsidRDefault="001E07DE" w:rsidP="001E07DE">
            <w:pPr>
              <w:jc w:val="center"/>
            </w:pPr>
            <w:r w:rsidRPr="001E07DE">
              <w:t>Wooden bookshelves that could be mounted on the walls</w:t>
            </w:r>
          </w:p>
          <w:p w:rsidR="001E07DE" w:rsidRPr="001E07DE" w:rsidRDefault="001E07DE" w:rsidP="001E07DE">
            <w:pPr>
              <w:jc w:val="center"/>
            </w:pPr>
            <w:r w:rsidRPr="001E07DE">
              <w:t>Minimum Dimension: L 80 * W 15 * H 64.8 cm, spacing 30 cm. Two-levels with small inner sections.</w:t>
            </w:r>
          </w:p>
          <w:p w:rsidR="001E07DE" w:rsidRPr="001E07DE" w:rsidRDefault="001E07DE" w:rsidP="001E07DE">
            <w:pPr>
              <w:jc w:val="center"/>
            </w:pPr>
            <w:r w:rsidRPr="001E07DE">
              <w:t>Minimum load: 20kg.</w:t>
            </w:r>
          </w:p>
          <w:p w:rsidR="001E07DE" w:rsidRPr="001E07DE" w:rsidRDefault="001E07DE" w:rsidP="001E07DE">
            <w:pPr>
              <w:jc w:val="center"/>
            </w:pPr>
            <w:r w:rsidRPr="001E07DE">
              <w:t>Material: High quality MDF material, solid structure, multi-layer storage, strong bearing capacity, not easily deformed, large-capacity storage.</w:t>
            </w:r>
          </w:p>
          <w:p w:rsidR="001E07DE" w:rsidRPr="001E07DE" w:rsidRDefault="001E07DE" w:rsidP="001E07DE">
            <w:pPr>
              <w:jc w:val="center"/>
            </w:pPr>
            <w:r w:rsidRPr="001E07DE">
              <w:t>Color: Black, brown or grey</w:t>
            </w:r>
          </w:p>
        </w:tc>
        <w:tc>
          <w:tcPr>
            <w:tcW w:w="828" w:type="dxa"/>
          </w:tcPr>
          <w:p w:rsidR="001E07DE" w:rsidRPr="001E07DE" w:rsidRDefault="001E07DE" w:rsidP="006667B8">
            <w:pPr>
              <w:jc w:val="center"/>
            </w:pPr>
            <w:r w:rsidRPr="001E07DE">
              <w:t>EA</w:t>
            </w:r>
          </w:p>
        </w:tc>
        <w:tc>
          <w:tcPr>
            <w:tcW w:w="983" w:type="dxa"/>
          </w:tcPr>
          <w:p w:rsidR="001E07DE" w:rsidRPr="001E07DE" w:rsidRDefault="001E07DE" w:rsidP="006667B8">
            <w:pPr>
              <w:jc w:val="center"/>
            </w:pPr>
            <w:r w:rsidRPr="001E07DE">
              <w:t>30</w:t>
            </w:r>
          </w:p>
        </w:tc>
        <w:tc>
          <w:tcPr>
            <w:tcW w:w="2420" w:type="dxa"/>
            <w:vMerge/>
          </w:tcPr>
          <w:p w:rsidR="001E07DE" w:rsidRPr="001E07DE" w:rsidRDefault="001E07DE" w:rsidP="006667B8">
            <w:pPr>
              <w:jc w:val="center"/>
            </w:pPr>
          </w:p>
        </w:tc>
      </w:tr>
      <w:tr w:rsidR="001E07DE" w:rsidRPr="00FB5A4C" w:rsidTr="001E07DE">
        <w:tc>
          <w:tcPr>
            <w:tcW w:w="421" w:type="dxa"/>
          </w:tcPr>
          <w:p w:rsidR="001E07DE" w:rsidRDefault="001E07DE" w:rsidP="001E07DE">
            <w:pPr>
              <w:jc w:val="both"/>
              <w:rPr>
                <w:rFonts w:ascii="Calibri" w:hAnsi="Calibri" w:cs="Calibri"/>
                <w:sz w:val="22"/>
                <w:szCs w:val="22"/>
              </w:rPr>
            </w:pPr>
            <w:r>
              <w:rPr>
                <w:rFonts w:ascii="Calibri" w:hAnsi="Calibri" w:cs="Calibri"/>
                <w:sz w:val="22"/>
                <w:szCs w:val="22"/>
              </w:rPr>
              <w:lastRenderedPageBreak/>
              <w:t xml:space="preserve">   5</w:t>
            </w:r>
          </w:p>
        </w:tc>
        <w:tc>
          <w:tcPr>
            <w:tcW w:w="1758" w:type="dxa"/>
          </w:tcPr>
          <w:p w:rsidR="001E07DE" w:rsidRDefault="001E07DE" w:rsidP="001E07DE">
            <w:pPr>
              <w:jc w:val="both"/>
              <w:rPr>
                <w:rFonts w:ascii="Calibri" w:hAnsi="Calibri" w:cs="Calibri"/>
                <w:sz w:val="22"/>
                <w:szCs w:val="22"/>
              </w:rPr>
            </w:pPr>
          </w:p>
          <w:p w:rsidR="001E07DE" w:rsidRDefault="001E07DE" w:rsidP="001E07DE">
            <w:pPr>
              <w:jc w:val="both"/>
              <w:rPr>
                <w:rFonts w:ascii="Calibri" w:hAnsi="Calibri" w:cs="Calibri"/>
                <w:sz w:val="22"/>
                <w:szCs w:val="22"/>
              </w:rPr>
            </w:pPr>
            <w:r>
              <w:rPr>
                <w:rFonts w:ascii="Calibri" w:hAnsi="Calibri" w:cs="Calibri"/>
                <w:sz w:val="22"/>
                <w:szCs w:val="22"/>
              </w:rPr>
              <w:t>Cabinet</w:t>
            </w:r>
          </w:p>
        </w:tc>
        <w:tc>
          <w:tcPr>
            <w:tcW w:w="3224" w:type="dxa"/>
          </w:tcPr>
          <w:p w:rsidR="001E07DE" w:rsidRPr="001E07DE" w:rsidRDefault="001E07DE" w:rsidP="001E07DE">
            <w:pPr>
              <w:jc w:val="center"/>
            </w:pPr>
            <w:r w:rsidRPr="001E07DE">
              <w:t>Tall wooden cabinet with doors</w:t>
            </w:r>
          </w:p>
          <w:p w:rsidR="001E07DE" w:rsidRPr="001E07DE" w:rsidRDefault="001E07DE" w:rsidP="001E07DE">
            <w:pPr>
              <w:jc w:val="center"/>
            </w:pPr>
            <w:r w:rsidRPr="001E07DE">
              <w:t>Minimum size:  W 92 x H 214 x D 59 cm</w:t>
            </w:r>
          </w:p>
          <w:p w:rsidR="001E07DE" w:rsidRPr="001E07DE" w:rsidRDefault="001E07DE" w:rsidP="001E07DE">
            <w:pPr>
              <w:jc w:val="center"/>
            </w:pPr>
            <w:r w:rsidRPr="001E07DE">
              <w:t>Color: Black, brown or grey</w:t>
            </w:r>
          </w:p>
          <w:p w:rsidR="001E07DE" w:rsidRPr="001E07DE" w:rsidRDefault="001E07DE" w:rsidP="001E07DE">
            <w:pPr>
              <w:jc w:val="center"/>
            </w:pPr>
            <w:r w:rsidRPr="001E07DE">
              <w:t>Material: High quality MDF material, solid structure, multi-layer storage, strong bearing capacity, not easily deformed, large-capacity storage.</w:t>
            </w:r>
          </w:p>
        </w:tc>
        <w:tc>
          <w:tcPr>
            <w:tcW w:w="828" w:type="dxa"/>
          </w:tcPr>
          <w:p w:rsidR="001E07DE" w:rsidRPr="001E07DE" w:rsidRDefault="001E07DE" w:rsidP="001E07DE">
            <w:pPr>
              <w:jc w:val="center"/>
            </w:pPr>
            <w:r w:rsidRPr="001E07DE">
              <w:t xml:space="preserve">           EA</w:t>
            </w:r>
          </w:p>
        </w:tc>
        <w:tc>
          <w:tcPr>
            <w:tcW w:w="983" w:type="dxa"/>
          </w:tcPr>
          <w:p w:rsidR="001E07DE" w:rsidRPr="001E07DE" w:rsidRDefault="001E07DE" w:rsidP="001E07DE">
            <w:pPr>
              <w:jc w:val="center"/>
            </w:pPr>
          </w:p>
          <w:p w:rsidR="001E07DE" w:rsidRPr="001E07DE" w:rsidRDefault="001E07DE" w:rsidP="001E07DE">
            <w:pPr>
              <w:jc w:val="center"/>
            </w:pPr>
            <w:r w:rsidRPr="001E07DE">
              <w:t>20</w:t>
            </w:r>
          </w:p>
        </w:tc>
        <w:tc>
          <w:tcPr>
            <w:tcW w:w="2420" w:type="dxa"/>
            <w:vMerge/>
          </w:tcPr>
          <w:p w:rsidR="001E07DE" w:rsidRPr="001E07DE" w:rsidRDefault="001E07DE" w:rsidP="001E07DE">
            <w:pPr>
              <w:jc w:val="center"/>
            </w:pPr>
          </w:p>
        </w:tc>
      </w:tr>
      <w:tr w:rsidR="001E07DE" w:rsidRPr="00FB5A4C" w:rsidTr="001E07DE">
        <w:tc>
          <w:tcPr>
            <w:tcW w:w="421" w:type="dxa"/>
          </w:tcPr>
          <w:p w:rsidR="001E07DE" w:rsidRDefault="001E07DE" w:rsidP="001E07DE">
            <w:pPr>
              <w:jc w:val="both"/>
              <w:rPr>
                <w:rFonts w:ascii="Calibri" w:hAnsi="Calibri" w:cs="Calibri"/>
                <w:sz w:val="22"/>
                <w:szCs w:val="22"/>
              </w:rPr>
            </w:pPr>
            <w:r>
              <w:rPr>
                <w:rFonts w:ascii="Calibri" w:hAnsi="Calibri" w:cs="Calibri"/>
                <w:sz w:val="22"/>
                <w:szCs w:val="22"/>
              </w:rPr>
              <w:t xml:space="preserve">     6</w:t>
            </w:r>
          </w:p>
        </w:tc>
        <w:tc>
          <w:tcPr>
            <w:tcW w:w="1758" w:type="dxa"/>
          </w:tcPr>
          <w:p w:rsidR="001E07DE" w:rsidRDefault="001E07DE" w:rsidP="001E07DE">
            <w:pPr>
              <w:jc w:val="both"/>
              <w:rPr>
                <w:rFonts w:ascii="Calibri" w:hAnsi="Calibri" w:cs="Calibri"/>
                <w:sz w:val="22"/>
                <w:szCs w:val="22"/>
              </w:rPr>
            </w:pPr>
          </w:p>
          <w:p w:rsidR="001E07DE" w:rsidRDefault="001E07DE" w:rsidP="001E07DE">
            <w:pPr>
              <w:jc w:val="both"/>
              <w:rPr>
                <w:rFonts w:ascii="Calibri" w:hAnsi="Calibri" w:cs="Calibri"/>
                <w:sz w:val="22"/>
                <w:szCs w:val="22"/>
              </w:rPr>
            </w:pPr>
            <w:r>
              <w:rPr>
                <w:rFonts w:ascii="Calibri" w:hAnsi="Calibri" w:cs="Calibri"/>
                <w:sz w:val="22"/>
                <w:szCs w:val="22"/>
              </w:rPr>
              <w:t>Chair</w:t>
            </w:r>
          </w:p>
        </w:tc>
        <w:tc>
          <w:tcPr>
            <w:tcW w:w="3224" w:type="dxa"/>
          </w:tcPr>
          <w:p w:rsidR="001E07DE" w:rsidRPr="001E07DE" w:rsidRDefault="001E07DE" w:rsidP="001E07DE">
            <w:pPr>
              <w:jc w:val="center"/>
            </w:pPr>
            <w:r w:rsidRPr="001E07DE">
              <w:t>Chairs</w:t>
            </w:r>
            <w:r w:rsidRPr="001E07DE">
              <w:tab/>
            </w:r>
          </w:p>
          <w:p w:rsidR="001E07DE" w:rsidRPr="001E07DE" w:rsidRDefault="001E07DE" w:rsidP="001E07DE">
            <w:pPr>
              <w:jc w:val="center"/>
            </w:pPr>
            <w:r w:rsidRPr="001E07DE">
              <w:t>Office furniture chair, no wheels with back</w:t>
            </w:r>
          </w:p>
          <w:p w:rsidR="001E07DE" w:rsidRPr="001E07DE" w:rsidRDefault="001E07DE" w:rsidP="001E07DE">
            <w:pPr>
              <w:jc w:val="center"/>
            </w:pPr>
            <w:r w:rsidRPr="001E07DE">
              <w:t>Steel frames and solid construction</w:t>
            </w:r>
          </w:p>
          <w:p w:rsidR="001E07DE" w:rsidRPr="001E07DE" w:rsidRDefault="001E07DE" w:rsidP="001E07DE">
            <w:pPr>
              <w:jc w:val="center"/>
            </w:pPr>
            <w:r w:rsidRPr="001E07DE">
              <w:t>Black 4 point Frame</w:t>
            </w:r>
          </w:p>
          <w:p w:rsidR="001E07DE" w:rsidRPr="001E07DE" w:rsidRDefault="001E07DE" w:rsidP="001E07DE">
            <w:pPr>
              <w:jc w:val="center"/>
            </w:pPr>
            <w:r w:rsidRPr="001E07DE">
              <w:t>Minimum size:  H 830 mm x W 550 mm x D 525 mm</w:t>
            </w:r>
          </w:p>
          <w:p w:rsidR="001E07DE" w:rsidRPr="001E07DE" w:rsidRDefault="001E07DE" w:rsidP="001E07DE">
            <w:pPr>
              <w:jc w:val="center"/>
            </w:pPr>
            <w:r w:rsidRPr="001E07DE">
              <w:t>Minimum Seat Height: 465 mm</w:t>
            </w:r>
          </w:p>
          <w:p w:rsidR="001E07DE" w:rsidRPr="001E07DE" w:rsidRDefault="001E07DE" w:rsidP="001E07DE">
            <w:pPr>
              <w:jc w:val="center"/>
            </w:pPr>
            <w:r w:rsidRPr="001E07DE">
              <w:t>Minimum Seat Dimensions: 425x480 mm</w:t>
            </w:r>
          </w:p>
          <w:p w:rsidR="001E07DE" w:rsidRPr="001E07DE" w:rsidRDefault="001E07DE" w:rsidP="001E07DE">
            <w:pPr>
              <w:jc w:val="center"/>
            </w:pPr>
            <w:r w:rsidRPr="001E07DE">
              <w:t>Minimum Back Dimensions: 360x510 mm</w:t>
            </w:r>
          </w:p>
          <w:p w:rsidR="001E07DE" w:rsidRPr="001E07DE" w:rsidRDefault="001E07DE" w:rsidP="001E07DE">
            <w:pPr>
              <w:jc w:val="center"/>
            </w:pPr>
            <w:r w:rsidRPr="001E07DE">
              <w:t>Minimum Weight Capacity: 160 kg</w:t>
            </w:r>
          </w:p>
        </w:tc>
        <w:tc>
          <w:tcPr>
            <w:tcW w:w="828" w:type="dxa"/>
          </w:tcPr>
          <w:p w:rsidR="001E07DE" w:rsidRPr="001E07DE" w:rsidRDefault="001E07DE" w:rsidP="001E07DE">
            <w:pPr>
              <w:jc w:val="center"/>
            </w:pPr>
            <w:r w:rsidRPr="001E07DE">
              <w:t xml:space="preserve">           EA</w:t>
            </w:r>
          </w:p>
        </w:tc>
        <w:tc>
          <w:tcPr>
            <w:tcW w:w="983" w:type="dxa"/>
          </w:tcPr>
          <w:p w:rsidR="001E07DE" w:rsidRPr="001E07DE" w:rsidRDefault="001E07DE" w:rsidP="001E07DE">
            <w:pPr>
              <w:jc w:val="center"/>
            </w:pPr>
          </w:p>
          <w:p w:rsidR="001E07DE" w:rsidRPr="001E07DE" w:rsidRDefault="001E07DE" w:rsidP="001E07DE">
            <w:pPr>
              <w:jc w:val="center"/>
            </w:pPr>
            <w:r w:rsidRPr="001E07DE">
              <w:t>20</w:t>
            </w:r>
          </w:p>
        </w:tc>
        <w:tc>
          <w:tcPr>
            <w:tcW w:w="2420" w:type="dxa"/>
            <w:vMerge/>
          </w:tcPr>
          <w:p w:rsidR="001E07DE" w:rsidRPr="001E07DE" w:rsidRDefault="001E07DE" w:rsidP="001E07DE">
            <w:pPr>
              <w:jc w:val="center"/>
            </w:pPr>
          </w:p>
        </w:tc>
      </w:tr>
      <w:tr w:rsidR="001E07DE" w:rsidRPr="00FB5A4C" w:rsidTr="001E07DE">
        <w:tc>
          <w:tcPr>
            <w:tcW w:w="421" w:type="dxa"/>
          </w:tcPr>
          <w:p w:rsidR="001E07DE" w:rsidRDefault="001E07DE" w:rsidP="001E07DE">
            <w:pPr>
              <w:jc w:val="both"/>
              <w:rPr>
                <w:rFonts w:ascii="Calibri" w:hAnsi="Calibri" w:cs="Calibri"/>
                <w:sz w:val="22"/>
                <w:szCs w:val="22"/>
              </w:rPr>
            </w:pPr>
          </w:p>
          <w:p w:rsidR="001E07DE" w:rsidRDefault="001E07DE" w:rsidP="001E07DE">
            <w:pPr>
              <w:jc w:val="both"/>
              <w:rPr>
                <w:rFonts w:ascii="Calibri" w:hAnsi="Calibri" w:cs="Calibri"/>
                <w:sz w:val="22"/>
                <w:szCs w:val="22"/>
              </w:rPr>
            </w:pPr>
            <w:r>
              <w:rPr>
                <w:rFonts w:ascii="Calibri" w:hAnsi="Calibri" w:cs="Calibri"/>
                <w:sz w:val="22"/>
                <w:szCs w:val="22"/>
              </w:rPr>
              <w:t>7</w:t>
            </w:r>
          </w:p>
        </w:tc>
        <w:tc>
          <w:tcPr>
            <w:tcW w:w="1758" w:type="dxa"/>
          </w:tcPr>
          <w:p w:rsidR="001E07DE" w:rsidRDefault="001E07DE" w:rsidP="001E07DE">
            <w:pPr>
              <w:jc w:val="both"/>
              <w:rPr>
                <w:rFonts w:ascii="Calibri" w:hAnsi="Calibri" w:cs="Calibri"/>
                <w:sz w:val="22"/>
                <w:szCs w:val="22"/>
              </w:rPr>
            </w:pPr>
          </w:p>
          <w:p w:rsidR="001E07DE" w:rsidRDefault="001E07DE" w:rsidP="001E07DE">
            <w:pPr>
              <w:jc w:val="both"/>
              <w:rPr>
                <w:rFonts w:ascii="Calibri" w:hAnsi="Calibri" w:cs="Calibri"/>
                <w:sz w:val="22"/>
                <w:szCs w:val="22"/>
              </w:rPr>
            </w:pPr>
            <w:r>
              <w:rPr>
                <w:rFonts w:ascii="Calibri" w:hAnsi="Calibri" w:cs="Calibri"/>
                <w:sz w:val="22"/>
                <w:szCs w:val="22"/>
              </w:rPr>
              <w:t>Desk</w:t>
            </w:r>
          </w:p>
        </w:tc>
        <w:tc>
          <w:tcPr>
            <w:tcW w:w="3224" w:type="dxa"/>
          </w:tcPr>
          <w:p w:rsidR="001E07DE" w:rsidRPr="001E07DE" w:rsidRDefault="001E07DE" w:rsidP="001E07DE">
            <w:pPr>
              <w:jc w:val="center"/>
            </w:pPr>
            <w:r w:rsidRPr="001E07DE">
              <w:t>Material: MDF-Turkish</w:t>
            </w:r>
          </w:p>
          <w:p w:rsidR="001E07DE" w:rsidRPr="001E07DE" w:rsidRDefault="001E07DE" w:rsidP="001E07DE">
            <w:pPr>
              <w:jc w:val="center"/>
            </w:pPr>
            <w:r w:rsidRPr="001E07DE">
              <w:t>Color: walnut, wenge, light gray, white or a combination of the two colors listed</w:t>
            </w:r>
          </w:p>
          <w:p w:rsidR="001E07DE" w:rsidRPr="001E07DE" w:rsidRDefault="001E07DE" w:rsidP="001E07DE">
            <w:pPr>
              <w:jc w:val="center"/>
            </w:pPr>
            <w:r w:rsidRPr="001E07DE">
              <w:t> Countertop length: 1200-1300 mm</w:t>
            </w:r>
          </w:p>
          <w:p w:rsidR="001E07DE" w:rsidRPr="001E07DE" w:rsidRDefault="001E07DE" w:rsidP="001E07DE">
            <w:pPr>
              <w:jc w:val="center"/>
            </w:pPr>
            <w:r w:rsidRPr="001E07DE">
              <w:t> Countertop width: 800-900 mm</w:t>
            </w:r>
          </w:p>
          <w:p w:rsidR="001E07DE" w:rsidRPr="001E07DE" w:rsidRDefault="001E07DE" w:rsidP="001E07DE">
            <w:pPr>
              <w:jc w:val="center"/>
            </w:pPr>
            <w:r w:rsidRPr="001E07DE">
              <w:t> Height: 750 mm</w:t>
            </w:r>
          </w:p>
          <w:p w:rsidR="001E07DE" w:rsidRPr="001E07DE" w:rsidRDefault="001E07DE" w:rsidP="001E07DE">
            <w:pPr>
              <w:jc w:val="center"/>
            </w:pPr>
            <w:r w:rsidRPr="001E07DE">
              <w:t> Countertop Thickness: 33-35 mm </w:t>
            </w:r>
          </w:p>
          <w:p w:rsidR="001E07DE" w:rsidRPr="001E07DE" w:rsidRDefault="001E07DE" w:rsidP="001E07DE">
            <w:pPr>
              <w:jc w:val="center"/>
            </w:pPr>
            <w:r w:rsidRPr="001E07DE">
              <w:t> Worktop edge thickness: 2 mm</w:t>
            </w:r>
          </w:p>
          <w:p w:rsidR="001E07DE" w:rsidRPr="001E07DE" w:rsidRDefault="001E07DE" w:rsidP="001E07DE">
            <w:pPr>
              <w:jc w:val="center"/>
            </w:pPr>
            <w:r w:rsidRPr="001E07DE">
              <w:t> Thickness of the frame (housing): 18 mm</w:t>
            </w:r>
          </w:p>
          <w:p w:rsidR="001E07DE" w:rsidRPr="001E07DE" w:rsidRDefault="001E07DE" w:rsidP="001E07DE">
            <w:pPr>
              <w:jc w:val="center"/>
            </w:pPr>
            <w:r w:rsidRPr="001E07DE">
              <w:t> Thickness of the edge of the frame (housing): 0.45 mm</w:t>
            </w:r>
          </w:p>
          <w:p w:rsidR="001E07DE" w:rsidRPr="001E07DE" w:rsidRDefault="001E07DE" w:rsidP="001E07DE">
            <w:pPr>
              <w:jc w:val="center"/>
            </w:pPr>
            <w:r w:rsidRPr="001E07DE">
              <w:t> Table leg - height Adjustable</w:t>
            </w:r>
          </w:p>
          <w:p w:rsidR="001E07DE" w:rsidRPr="001E07DE" w:rsidRDefault="001E07DE" w:rsidP="001E07DE">
            <w:pPr>
              <w:jc w:val="center"/>
            </w:pPr>
          </w:p>
        </w:tc>
        <w:tc>
          <w:tcPr>
            <w:tcW w:w="828" w:type="dxa"/>
          </w:tcPr>
          <w:p w:rsidR="001E07DE" w:rsidRPr="001E07DE" w:rsidRDefault="001E07DE" w:rsidP="001E07DE">
            <w:pPr>
              <w:jc w:val="center"/>
            </w:pPr>
            <w:r w:rsidRPr="001E07DE">
              <w:t xml:space="preserve">         EA</w:t>
            </w:r>
          </w:p>
        </w:tc>
        <w:tc>
          <w:tcPr>
            <w:tcW w:w="983" w:type="dxa"/>
          </w:tcPr>
          <w:p w:rsidR="001E07DE" w:rsidRPr="001E07DE" w:rsidRDefault="001E07DE" w:rsidP="001E07DE">
            <w:pPr>
              <w:jc w:val="center"/>
            </w:pPr>
            <w:r w:rsidRPr="001E07DE">
              <w:t xml:space="preserve"> </w:t>
            </w:r>
          </w:p>
          <w:p w:rsidR="001E07DE" w:rsidRPr="001E07DE" w:rsidRDefault="001E07DE" w:rsidP="001E07DE">
            <w:pPr>
              <w:jc w:val="center"/>
            </w:pPr>
            <w:r w:rsidRPr="001E07DE">
              <w:t>16</w:t>
            </w:r>
          </w:p>
        </w:tc>
        <w:tc>
          <w:tcPr>
            <w:tcW w:w="2420" w:type="dxa"/>
            <w:vMerge w:val="restart"/>
          </w:tcPr>
          <w:p w:rsidR="000E08BE" w:rsidRDefault="000E08BE" w:rsidP="000E08BE">
            <w:pPr>
              <w:jc w:val="center"/>
            </w:pPr>
          </w:p>
          <w:p w:rsidR="000E08BE" w:rsidRDefault="000E08BE" w:rsidP="000E08BE">
            <w:pPr>
              <w:jc w:val="center"/>
            </w:pPr>
          </w:p>
          <w:p w:rsidR="000E08BE" w:rsidRDefault="000E08BE" w:rsidP="000E08BE">
            <w:pPr>
              <w:jc w:val="center"/>
            </w:pPr>
          </w:p>
          <w:p w:rsidR="000E08BE" w:rsidRDefault="000E08BE" w:rsidP="000E08BE">
            <w:pPr>
              <w:jc w:val="center"/>
            </w:pPr>
          </w:p>
          <w:p w:rsidR="000E08BE" w:rsidRDefault="000E08BE" w:rsidP="000E08BE">
            <w:pPr>
              <w:jc w:val="center"/>
            </w:pPr>
          </w:p>
          <w:p w:rsidR="000E08BE" w:rsidRDefault="000E08BE" w:rsidP="000E08BE">
            <w:pPr>
              <w:jc w:val="center"/>
            </w:pPr>
          </w:p>
          <w:p w:rsidR="000E08BE" w:rsidRDefault="000E08BE" w:rsidP="000E08BE">
            <w:pPr>
              <w:jc w:val="center"/>
            </w:pPr>
          </w:p>
          <w:p w:rsidR="000E08BE" w:rsidRDefault="000E08BE" w:rsidP="000E08BE">
            <w:pPr>
              <w:jc w:val="center"/>
            </w:pPr>
          </w:p>
          <w:p w:rsidR="000E08BE" w:rsidRDefault="000E08BE" w:rsidP="000E08BE">
            <w:pPr>
              <w:jc w:val="center"/>
            </w:pPr>
          </w:p>
          <w:p w:rsidR="000E08BE" w:rsidRPr="00370D33" w:rsidRDefault="000E08BE" w:rsidP="000E08BE">
            <w:pPr>
              <w:jc w:val="center"/>
              <w:rPr>
                <w:b/>
              </w:rPr>
            </w:pPr>
            <w:r w:rsidRPr="00370D33">
              <w:rPr>
                <w:b/>
              </w:rPr>
              <w:t>Institute of Economics and Demography</w:t>
            </w:r>
          </w:p>
          <w:p w:rsidR="000E08BE" w:rsidRPr="00370D33" w:rsidRDefault="000E08BE" w:rsidP="000E08BE">
            <w:pPr>
              <w:jc w:val="center"/>
              <w:rPr>
                <w:b/>
              </w:rPr>
            </w:pPr>
            <w:r w:rsidRPr="00370D33">
              <w:rPr>
                <w:b/>
              </w:rPr>
              <w:t>734025, Dushanbe, Republic of Tajikistan, 44 Aini Ave.,</w:t>
            </w:r>
          </w:p>
          <w:p w:rsidR="000E08BE" w:rsidRDefault="000E08BE" w:rsidP="000E08BE">
            <w:pPr>
              <w:jc w:val="center"/>
            </w:pPr>
          </w:p>
          <w:p w:rsidR="001E07DE" w:rsidRPr="001E07DE" w:rsidRDefault="001E07DE" w:rsidP="000E08BE">
            <w:pPr>
              <w:jc w:val="center"/>
            </w:pPr>
          </w:p>
        </w:tc>
      </w:tr>
      <w:tr w:rsidR="001E07DE" w:rsidRPr="00FB5A4C" w:rsidTr="001E07DE">
        <w:tc>
          <w:tcPr>
            <w:tcW w:w="421" w:type="dxa"/>
          </w:tcPr>
          <w:p w:rsidR="001E07DE" w:rsidRDefault="001E07DE" w:rsidP="001E07DE">
            <w:pPr>
              <w:jc w:val="both"/>
              <w:rPr>
                <w:rFonts w:ascii="Calibri" w:hAnsi="Calibri" w:cs="Calibri"/>
                <w:sz w:val="22"/>
                <w:szCs w:val="22"/>
              </w:rPr>
            </w:pPr>
          </w:p>
          <w:p w:rsidR="001E07DE" w:rsidRDefault="001E07DE" w:rsidP="001E07DE">
            <w:pPr>
              <w:jc w:val="both"/>
              <w:rPr>
                <w:rFonts w:ascii="Calibri" w:hAnsi="Calibri" w:cs="Calibri"/>
                <w:sz w:val="22"/>
                <w:szCs w:val="22"/>
              </w:rPr>
            </w:pPr>
            <w:r>
              <w:rPr>
                <w:rFonts w:ascii="Calibri" w:hAnsi="Calibri" w:cs="Calibri"/>
                <w:sz w:val="22"/>
                <w:szCs w:val="22"/>
              </w:rPr>
              <w:t>8</w:t>
            </w:r>
          </w:p>
        </w:tc>
        <w:tc>
          <w:tcPr>
            <w:tcW w:w="1758" w:type="dxa"/>
          </w:tcPr>
          <w:p w:rsidR="001E07DE" w:rsidRDefault="001E07DE" w:rsidP="001E07DE">
            <w:pPr>
              <w:jc w:val="center"/>
            </w:pPr>
          </w:p>
          <w:p w:rsidR="001E07DE" w:rsidRPr="001E07DE" w:rsidRDefault="001E07DE" w:rsidP="001E07DE">
            <w:pPr>
              <w:jc w:val="center"/>
            </w:pPr>
            <w:r w:rsidRPr="001E07DE">
              <w:t>Chair</w:t>
            </w:r>
          </w:p>
        </w:tc>
        <w:tc>
          <w:tcPr>
            <w:tcW w:w="3224" w:type="dxa"/>
          </w:tcPr>
          <w:p w:rsidR="001E07DE" w:rsidRPr="001E07DE" w:rsidRDefault="001E07DE" w:rsidP="001E07DE">
            <w:pPr>
              <w:shd w:val="clear" w:color="auto" w:fill="FFFFFF"/>
              <w:jc w:val="center"/>
            </w:pPr>
            <w:r w:rsidRPr="001E07DE">
              <w:t>Color: black or white</w:t>
            </w:r>
          </w:p>
          <w:p w:rsidR="001E07DE" w:rsidRPr="001E07DE" w:rsidRDefault="001E07DE" w:rsidP="001E07DE">
            <w:pPr>
              <w:shd w:val="clear" w:color="auto" w:fill="FFFFFF"/>
              <w:jc w:val="center"/>
            </w:pPr>
            <w:r w:rsidRPr="001E07DE">
              <w:t>Back of the chair: 72 * 51 cm</w:t>
            </w:r>
          </w:p>
          <w:p w:rsidR="001E07DE" w:rsidRPr="001E07DE" w:rsidRDefault="001E07DE" w:rsidP="001E07DE">
            <w:pPr>
              <w:shd w:val="clear" w:color="auto" w:fill="FFFFFF"/>
              <w:jc w:val="center"/>
            </w:pPr>
            <w:r w:rsidRPr="001E07DE">
              <w:t>Seat height: 45-55 cm</w:t>
            </w:r>
          </w:p>
          <w:p w:rsidR="001E07DE" w:rsidRPr="001E07DE" w:rsidRDefault="001E07DE" w:rsidP="001E07DE">
            <w:pPr>
              <w:shd w:val="clear" w:color="auto" w:fill="FFFFFF"/>
              <w:jc w:val="center"/>
            </w:pPr>
            <w:r w:rsidRPr="001E07DE">
              <w:t>Seat-leather</w:t>
            </w:r>
          </w:p>
          <w:p w:rsidR="001E07DE" w:rsidRPr="001E07DE" w:rsidRDefault="001E07DE" w:rsidP="001E07DE">
            <w:pPr>
              <w:shd w:val="clear" w:color="auto" w:fill="FFFFFF"/>
              <w:jc w:val="center"/>
            </w:pPr>
            <w:r w:rsidRPr="001E07DE">
              <w:t>Crosspiece metal., maximum load</w:t>
            </w:r>
          </w:p>
          <w:p w:rsidR="001E07DE" w:rsidRPr="001E07DE" w:rsidRDefault="001E07DE" w:rsidP="001E07DE">
            <w:pPr>
              <w:shd w:val="clear" w:color="auto" w:fill="FFFFFF"/>
              <w:jc w:val="center"/>
            </w:pPr>
            <w:r w:rsidRPr="001E07DE">
              <w:t>Chair on wheels 360 degrees</w:t>
            </w:r>
          </w:p>
          <w:p w:rsidR="001E07DE" w:rsidRPr="001E07DE" w:rsidRDefault="001E07DE" w:rsidP="001E07DE">
            <w:pPr>
              <w:jc w:val="center"/>
            </w:pPr>
          </w:p>
        </w:tc>
        <w:tc>
          <w:tcPr>
            <w:tcW w:w="828" w:type="dxa"/>
          </w:tcPr>
          <w:p w:rsidR="001E07DE" w:rsidRPr="001E07DE" w:rsidRDefault="001E07DE" w:rsidP="001E07DE">
            <w:pPr>
              <w:jc w:val="center"/>
            </w:pPr>
            <w:r w:rsidRPr="001E07DE">
              <w:t xml:space="preserve">         EA</w:t>
            </w:r>
          </w:p>
        </w:tc>
        <w:tc>
          <w:tcPr>
            <w:tcW w:w="983" w:type="dxa"/>
          </w:tcPr>
          <w:p w:rsidR="001E07DE" w:rsidRDefault="001E07DE" w:rsidP="001E07DE">
            <w:pPr>
              <w:jc w:val="center"/>
            </w:pPr>
            <w:r w:rsidRPr="001E07DE">
              <w:t xml:space="preserve"> </w:t>
            </w:r>
          </w:p>
          <w:p w:rsidR="001E07DE" w:rsidRPr="001E07DE" w:rsidRDefault="001E07DE" w:rsidP="001E07DE">
            <w:pPr>
              <w:jc w:val="center"/>
            </w:pPr>
            <w:r w:rsidRPr="001E07DE">
              <w:t xml:space="preserve"> 16</w:t>
            </w:r>
          </w:p>
        </w:tc>
        <w:tc>
          <w:tcPr>
            <w:tcW w:w="2420" w:type="dxa"/>
            <w:vMerge/>
          </w:tcPr>
          <w:p w:rsidR="001E07DE" w:rsidRPr="001E07DE" w:rsidRDefault="001E07DE" w:rsidP="001E07DE">
            <w:pPr>
              <w:jc w:val="center"/>
            </w:pPr>
          </w:p>
        </w:tc>
      </w:tr>
      <w:tr w:rsidR="001E07DE" w:rsidRPr="00FB5A4C" w:rsidTr="001E07DE">
        <w:tc>
          <w:tcPr>
            <w:tcW w:w="421" w:type="dxa"/>
          </w:tcPr>
          <w:p w:rsidR="001E07DE" w:rsidRDefault="001E07DE" w:rsidP="001E07DE">
            <w:pPr>
              <w:jc w:val="both"/>
              <w:rPr>
                <w:rFonts w:ascii="Calibri" w:hAnsi="Calibri" w:cs="Calibri"/>
                <w:sz w:val="22"/>
                <w:szCs w:val="22"/>
              </w:rPr>
            </w:pPr>
          </w:p>
          <w:p w:rsidR="001E07DE" w:rsidRDefault="001E07DE" w:rsidP="001E07DE">
            <w:pPr>
              <w:jc w:val="both"/>
              <w:rPr>
                <w:rFonts w:ascii="Calibri" w:hAnsi="Calibri" w:cs="Calibri"/>
                <w:sz w:val="22"/>
                <w:szCs w:val="22"/>
              </w:rPr>
            </w:pPr>
            <w:r>
              <w:rPr>
                <w:rFonts w:ascii="Calibri" w:hAnsi="Calibri" w:cs="Calibri"/>
                <w:sz w:val="22"/>
                <w:szCs w:val="22"/>
              </w:rPr>
              <w:t>9</w:t>
            </w:r>
          </w:p>
        </w:tc>
        <w:tc>
          <w:tcPr>
            <w:tcW w:w="1758" w:type="dxa"/>
          </w:tcPr>
          <w:p w:rsidR="001E07DE" w:rsidRDefault="001E07DE" w:rsidP="001E07DE">
            <w:pPr>
              <w:shd w:val="clear" w:color="auto" w:fill="FFFFFF"/>
              <w:jc w:val="center"/>
            </w:pPr>
          </w:p>
          <w:p w:rsidR="001E07DE" w:rsidRPr="001E07DE" w:rsidRDefault="001E07DE" w:rsidP="001E07DE">
            <w:pPr>
              <w:shd w:val="clear" w:color="auto" w:fill="FFFFFF"/>
              <w:jc w:val="center"/>
            </w:pPr>
            <w:r w:rsidRPr="001E07DE">
              <w:t xml:space="preserve"> Printer stand</w:t>
            </w:r>
          </w:p>
        </w:tc>
        <w:tc>
          <w:tcPr>
            <w:tcW w:w="3224" w:type="dxa"/>
          </w:tcPr>
          <w:p w:rsidR="001E07DE" w:rsidRPr="001E07DE" w:rsidRDefault="001E07DE" w:rsidP="001E07DE">
            <w:pPr>
              <w:shd w:val="clear" w:color="auto" w:fill="FFFFFF"/>
              <w:jc w:val="center"/>
            </w:pPr>
            <w:r w:rsidRPr="001E07DE">
              <w:t>Size (LxDxH): 108x45x65 cm</w:t>
            </w:r>
          </w:p>
          <w:p w:rsidR="001E07DE" w:rsidRPr="001E07DE" w:rsidRDefault="001E07DE" w:rsidP="001E07DE">
            <w:pPr>
              <w:shd w:val="clear" w:color="auto" w:fill="FFFFFF"/>
              <w:jc w:val="center"/>
            </w:pPr>
            <w:r w:rsidRPr="001E07DE">
              <w:t>Frame and front of the cabinet:MDF 33-35 mm thick</w:t>
            </w:r>
          </w:p>
          <w:p w:rsidR="001E07DE" w:rsidRPr="001E07DE" w:rsidRDefault="001E07DE" w:rsidP="001E07DE">
            <w:pPr>
              <w:shd w:val="clear" w:color="auto" w:fill="FFFFFF"/>
              <w:jc w:val="center"/>
            </w:pPr>
            <w:r w:rsidRPr="001E07DE">
              <w:t> Top - MDF (Turkish) 25 mm</w:t>
            </w:r>
          </w:p>
          <w:p w:rsidR="001E07DE" w:rsidRPr="001E07DE" w:rsidRDefault="001E07DE" w:rsidP="001E07DE">
            <w:pPr>
              <w:shd w:val="clear" w:color="auto" w:fill="FFFFFF"/>
              <w:jc w:val="center"/>
            </w:pPr>
            <w:r w:rsidRPr="001E07DE">
              <w:t> Color: walnut, wenge, light gray</w:t>
            </w:r>
          </w:p>
          <w:p w:rsidR="001E07DE" w:rsidRPr="001E07DE" w:rsidRDefault="001E07DE" w:rsidP="001E07DE">
            <w:pPr>
              <w:shd w:val="clear" w:color="auto" w:fill="FFFFFF"/>
              <w:jc w:val="center"/>
            </w:pPr>
            <w:r w:rsidRPr="001E07DE">
              <w:t> Drawer handles - U-shaped</w:t>
            </w:r>
          </w:p>
          <w:p w:rsidR="001E07DE" w:rsidRPr="001E07DE" w:rsidRDefault="001E07DE" w:rsidP="001E07DE">
            <w:pPr>
              <w:shd w:val="clear" w:color="auto" w:fill="FFFFFF"/>
              <w:jc w:val="center"/>
            </w:pPr>
            <w:r w:rsidRPr="001E07DE">
              <w:t> The cabinet has wheel supports,  some are equipped with a stopper, and some are not</w:t>
            </w:r>
          </w:p>
          <w:p w:rsidR="001E07DE" w:rsidRPr="001E07DE" w:rsidRDefault="001E07DE" w:rsidP="001E07DE">
            <w:pPr>
              <w:shd w:val="clear" w:color="auto" w:fill="FFFFFF"/>
              <w:jc w:val="center"/>
            </w:pPr>
          </w:p>
        </w:tc>
        <w:tc>
          <w:tcPr>
            <w:tcW w:w="828" w:type="dxa"/>
          </w:tcPr>
          <w:p w:rsidR="001E07DE" w:rsidRPr="001E07DE" w:rsidRDefault="001E07DE" w:rsidP="001E07DE">
            <w:pPr>
              <w:shd w:val="clear" w:color="auto" w:fill="FFFFFF"/>
              <w:jc w:val="center"/>
            </w:pPr>
            <w:r w:rsidRPr="001E07DE">
              <w:t xml:space="preserve">           EA</w:t>
            </w:r>
          </w:p>
        </w:tc>
        <w:tc>
          <w:tcPr>
            <w:tcW w:w="983" w:type="dxa"/>
          </w:tcPr>
          <w:p w:rsidR="001E07DE" w:rsidRDefault="001E07DE" w:rsidP="001E07DE">
            <w:pPr>
              <w:shd w:val="clear" w:color="auto" w:fill="FFFFFF"/>
              <w:jc w:val="center"/>
            </w:pPr>
            <w:r w:rsidRPr="001E07DE">
              <w:t xml:space="preserve">   </w:t>
            </w:r>
          </w:p>
          <w:p w:rsidR="001E07DE" w:rsidRPr="001E07DE" w:rsidRDefault="001E07DE" w:rsidP="001E07DE">
            <w:pPr>
              <w:shd w:val="clear" w:color="auto" w:fill="FFFFFF"/>
              <w:jc w:val="center"/>
            </w:pPr>
            <w:r w:rsidRPr="001E07DE">
              <w:t xml:space="preserve"> 2</w:t>
            </w:r>
          </w:p>
        </w:tc>
        <w:tc>
          <w:tcPr>
            <w:tcW w:w="2420" w:type="dxa"/>
            <w:vMerge/>
          </w:tcPr>
          <w:p w:rsidR="001E07DE" w:rsidRPr="001E07DE" w:rsidRDefault="001E07DE" w:rsidP="001E07DE">
            <w:pPr>
              <w:jc w:val="center"/>
            </w:pPr>
          </w:p>
        </w:tc>
      </w:tr>
    </w:tbl>
    <w:p w:rsidR="002330A0" w:rsidRPr="001E07DE" w:rsidRDefault="002330A0" w:rsidP="002330A0"/>
    <w:p w:rsidR="002330A0" w:rsidRPr="00286248" w:rsidRDefault="002330A0" w:rsidP="002330A0"/>
    <w:p w:rsidR="002330A0" w:rsidRDefault="002330A0" w:rsidP="009E6573">
      <w:pPr>
        <w:jc w:val="both"/>
        <w:rPr>
          <w:rFonts w:ascii="Calibri" w:hAnsi="Calibri" w:cs="Calibri"/>
          <w:sz w:val="22"/>
          <w:szCs w:val="22"/>
        </w:rPr>
      </w:pPr>
    </w:p>
    <w:p w:rsidR="00CD2F67" w:rsidRDefault="00CD2F67" w:rsidP="009E6573">
      <w:pPr>
        <w:jc w:val="both"/>
        <w:rPr>
          <w:rFonts w:ascii="Calibri" w:hAnsi="Calibri" w:cs="Calibri"/>
          <w:sz w:val="22"/>
          <w:szCs w:val="22"/>
        </w:rPr>
      </w:pPr>
    </w:p>
    <w:p w:rsidR="00B415C5" w:rsidRDefault="00B415C5" w:rsidP="009E6573">
      <w:pPr>
        <w:jc w:val="both"/>
        <w:rPr>
          <w:rFonts w:ascii="Calibri" w:hAnsi="Calibri" w:cs="Calibri"/>
          <w:sz w:val="22"/>
          <w:szCs w:val="22"/>
        </w:rPr>
      </w:pPr>
    </w:p>
    <w:p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Pr="00B84A8F">
        <w:rPr>
          <w:rFonts w:ascii="Calibri" w:hAnsi="Calibri" w:cs="Calibri"/>
          <w:sz w:val="22"/>
          <w:szCs w:val="22"/>
        </w:rPr>
        <w:t>products</w:t>
      </w:r>
      <w:r w:rsidR="00B84A8F">
        <w:rPr>
          <w:rFonts w:ascii="Calibri" w:hAnsi="Calibri" w:cs="Calibri"/>
          <w:sz w:val="22"/>
          <w:szCs w:val="22"/>
        </w:rPr>
        <w:t xml:space="preserve"> </w:t>
      </w:r>
      <w:r>
        <w:rPr>
          <w:rFonts w:ascii="Calibri" w:hAnsi="Calibri" w:cs="Calibri"/>
          <w:sz w:val="22"/>
          <w:szCs w:val="22"/>
        </w:rPr>
        <w:t xml:space="preserve">and have legal capacity to </w:t>
      </w:r>
      <w:r w:rsidRPr="00B84A8F">
        <w:rPr>
          <w:rFonts w:ascii="Calibri" w:hAnsi="Calibri" w:cs="Calibri"/>
          <w:sz w:val="22"/>
          <w:szCs w:val="22"/>
        </w:rPr>
        <w:t>deliver in</w:t>
      </w:r>
      <w:r>
        <w:rPr>
          <w:rFonts w:ascii="Calibri" w:hAnsi="Calibri" w:cs="Calibri"/>
          <w:sz w:val="22"/>
          <w:szCs w:val="22"/>
        </w:rPr>
        <w:t xml:space="preserve"> the country, or through an authorized representative.</w:t>
      </w:r>
    </w:p>
    <w:p w:rsidR="00B84A8F" w:rsidRDefault="00B84A8F" w:rsidP="009E6573">
      <w:pPr>
        <w:jc w:val="both"/>
        <w:rPr>
          <w:rFonts w:ascii="Calibri" w:hAnsi="Calibri" w:cs="Calibri"/>
          <w:sz w:val="22"/>
          <w:szCs w:val="22"/>
        </w:rPr>
      </w:pPr>
    </w:p>
    <w:p w:rsidR="00F4441C" w:rsidRPr="00C82838" w:rsidRDefault="00F4441C" w:rsidP="009E6573">
      <w:pPr>
        <w:jc w:val="both"/>
        <w:rPr>
          <w:rFonts w:ascii="Calibri" w:hAnsi="Calibri" w:cs="Calibri"/>
          <w:sz w:val="22"/>
          <w:szCs w:val="22"/>
        </w:rPr>
      </w:pPr>
    </w:p>
    <w:p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1264E0" w:rsidRPr="00B151C5" w:rsidRDefault="001264E0" w:rsidP="001264E0">
      <w:pPr>
        <w:pStyle w:val="letter"/>
        <w:jc w:val="both"/>
        <w:rPr>
          <w:rFonts w:ascii="Calibri" w:hAnsi="Calibr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1264E0" w:rsidRPr="00B151C5" w:rsidRDefault="001264E0" w:rsidP="001264E0">
      <w:pPr>
        <w:pStyle w:val="letter"/>
        <w:jc w:val="both"/>
        <w:rPr>
          <w:rFonts w:asciiTheme="minorHAnsi" w:hAnsiTheme="minorHAns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10" w:history="1">
        <w:r w:rsidRPr="00B151C5">
          <w:rPr>
            <w:rStyle w:val="Hyperlink"/>
            <w:rFonts w:asciiTheme="minorHAnsi" w:hAnsiTheme="minorHAnsi" w:cs="Calibri"/>
            <w:color w:val="0070C0"/>
            <w:sz w:val="22"/>
            <w:szCs w:val="22"/>
          </w:rPr>
          <w:t>UNFPA about us</w:t>
        </w:r>
      </w:hyperlink>
    </w:p>
    <w:p w:rsidR="001264E0" w:rsidRDefault="001264E0"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415C5" w:rsidRPr="00B84A8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B84A8F">
        <w:rPr>
          <w:rFonts w:ascii="Calibri" w:hAnsi="Calibri" w:cs="Calibri"/>
          <w:b/>
          <w:sz w:val="22"/>
          <w:szCs w:val="22"/>
        </w:rPr>
        <w:t>Objective:</w:t>
      </w:r>
    </w:p>
    <w:p w:rsidR="00B415C5" w:rsidRPr="00B84A8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Default="00B415C5"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84A8F">
        <w:rPr>
          <w:rFonts w:ascii="Calibri" w:hAnsi="Calibri" w:cs="Calibri"/>
          <w:sz w:val="22"/>
          <w:szCs w:val="22"/>
        </w:rPr>
        <w:t xml:space="preserve">The objective of the RFQ is to identify a supplier who can provide UNFPA with </w:t>
      </w:r>
      <w:r w:rsidR="00852E5B" w:rsidRPr="00B84A8F">
        <w:rPr>
          <w:rFonts w:ascii="Calibri" w:hAnsi="Calibri" w:cs="Calibri"/>
          <w:sz w:val="22"/>
          <w:szCs w:val="22"/>
        </w:rPr>
        <w:t xml:space="preserve">all </w:t>
      </w:r>
      <w:r w:rsidRPr="00B84A8F">
        <w:rPr>
          <w:rFonts w:ascii="Calibri" w:hAnsi="Calibri" w:cs="Calibri"/>
          <w:sz w:val="22"/>
          <w:szCs w:val="22"/>
        </w:rPr>
        <w:t>the above mentioned products</w:t>
      </w:r>
      <w:r w:rsidR="00852E5B" w:rsidRPr="00B84A8F">
        <w:rPr>
          <w:rFonts w:ascii="Calibri" w:hAnsi="Calibri" w:cs="Calibri"/>
          <w:sz w:val="22"/>
          <w:szCs w:val="22"/>
        </w:rPr>
        <w:t>.  The selected vendor is expected</w:t>
      </w:r>
      <w:r w:rsidRPr="00B84A8F">
        <w:rPr>
          <w:rFonts w:ascii="Calibri" w:hAnsi="Calibri" w:cs="Calibri"/>
          <w:sz w:val="22"/>
          <w:szCs w:val="22"/>
        </w:rPr>
        <w:t xml:space="preserve"> to provide such products, based on specific Purchase</w:t>
      </w:r>
      <w:r w:rsidR="00852E5B" w:rsidRPr="00B84A8F">
        <w:rPr>
          <w:rFonts w:ascii="Calibri" w:hAnsi="Calibri" w:cs="Calibri"/>
          <w:sz w:val="22"/>
          <w:szCs w:val="22"/>
        </w:rPr>
        <w:t xml:space="preserve"> Orders submitted to the vendor</w:t>
      </w:r>
      <w:r w:rsidRPr="00B84A8F">
        <w:rPr>
          <w:rFonts w:ascii="Calibri" w:hAnsi="Calibri" w:cs="Calibri"/>
          <w:sz w:val="22"/>
          <w:szCs w:val="22"/>
        </w:rPr>
        <w:t>.</w:t>
      </w:r>
      <w:r w:rsidR="00852E5B">
        <w:rPr>
          <w:rFonts w:ascii="Calibri" w:hAnsi="Calibri" w:cs="Calibri"/>
          <w:sz w:val="22"/>
          <w:szCs w:val="22"/>
        </w:rPr>
        <w:t xml:space="preserve"> </w:t>
      </w:r>
    </w:p>
    <w:p w:rsidR="00852E5B" w:rsidRP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rsidR="00B84A8F" w:rsidRPr="001264E0" w:rsidRDefault="00B84A8F" w:rsidP="00B84A8F">
      <w:pPr>
        <w:pStyle w:val="ListParagraph"/>
        <w:ind w:left="360"/>
        <w:jc w:val="both"/>
        <w:rPr>
          <w:rFonts w:ascii="Calibri" w:hAnsi="Calibri" w:cs="Calibri"/>
          <w:b/>
          <w:szCs w:val="22"/>
        </w:rPr>
      </w:pPr>
    </w:p>
    <w:p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582"/>
      </w:tblGrid>
      <w:tr w:rsidR="009E6573" w:rsidRPr="003A1F0A" w:rsidTr="00F261FD">
        <w:trPr>
          <w:jc w:val="center"/>
        </w:trPr>
        <w:tc>
          <w:tcPr>
            <w:tcW w:w="3510" w:type="dxa"/>
            <w:shd w:val="clear" w:color="auto" w:fill="auto"/>
            <w:vAlign w:val="center"/>
          </w:tcPr>
          <w:p w:rsidR="009E6573" w:rsidRPr="003A1F0A"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sidR="001264E0">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582" w:type="dxa"/>
            <w:shd w:val="clear" w:color="auto" w:fill="auto"/>
            <w:vAlign w:val="center"/>
          </w:tcPr>
          <w:p w:rsidR="009E6573" w:rsidRPr="00B84A8F" w:rsidRDefault="003F333C"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Nilufar Bahromzoda</w:t>
            </w:r>
            <w:r w:rsidR="00CD2F67">
              <w:rPr>
                <w:rFonts w:ascii="Calibri" w:eastAsia="Calibri" w:hAnsi="Calibri" w:cs="Calibri"/>
                <w:i/>
                <w:sz w:val="22"/>
                <w:szCs w:val="22"/>
              </w:rPr>
              <w:t>, Parviz Khakimov</w:t>
            </w:r>
          </w:p>
        </w:tc>
      </w:tr>
      <w:tr w:rsidR="009E6573" w:rsidRPr="003A1F0A" w:rsidTr="00F261FD">
        <w:trPr>
          <w:jc w:val="center"/>
        </w:trPr>
        <w:tc>
          <w:tcPr>
            <w:tcW w:w="3510" w:type="dxa"/>
            <w:shd w:val="clear" w:color="auto" w:fill="auto"/>
            <w:vAlign w:val="center"/>
          </w:tcPr>
          <w:p w:rsidR="009E6573" w:rsidRPr="003A1F0A"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582" w:type="dxa"/>
            <w:shd w:val="clear" w:color="auto" w:fill="auto"/>
            <w:vAlign w:val="center"/>
          </w:tcPr>
          <w:p w:rsidR="009E6573" w:rsidRPr="00B84A8F" w:rsidRDefault="00B84A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B84A8F">
              <w:rPr>
                <w:rFonts w:ascii="Calibri" w:eastAsia="Calibri" w:hAnsi="Calibri" w:cs="Calibri"/>
                <w:i/>
                <w:sz w:val="22"/>
                <w:szCs w:val="22"/>
              </w:rPr>
              <w:t>+992 90776720</w:t>
            </w:r>
          </w:p>
        </w:tc>
      </w:tr>
      <w:tr w:rsidR="009E6573" w:rsidRPr="003A1F0A" w:rsidTr="00F261FD">
        <w:trPr>
          <w:jc w:val="center"/>
        </w:trPr>
        <w:tc>
          <w:tcPr>
            <w:tcW w:w="3510" w:type="dxa"/>
            <w:shd w:val="clear" w:color="auto" w:fill="auto"/>
            <w:vAlign w:val="center"/>
          </w:tcPr>
          <w:p w:rsidR="009E6573" w:rsidRPr="003A1F0A"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sidR="001264E0">
              <w:rPr>
                <w:rFonts w:ascii="Calibri" w:eastAsia="Calibri" w:hAnsi="Calibri" w:cs="Calibri"/>
                <w:sz w:val="22"/>
                <w:szCs w:val="22"/>
              </w:rPr>
              <w:t>c</w:t>
            </w:r>
            <w:r w:rsidRPr="003A1F0A">
              <w:rPr>
                <w:rFonts w:ascii="Calibri" w:eastAsia="Calibri" w:hAnsi="Calibri" w:cs="Calibri"/>
                <w:sz w:val="22"/>
                <w:szCs w:val="22"/>
              </w:rPr>
              <w:t xml:space="preserve">ontact </w:t>
            </w:r>
            <w:r w:rsidR="001264E0">
              <w:rPr>
                <w:rFonts w:ascii="Calibri" w:eastAsia="Calibri" w:hAnsi="Calibri" w:cs="Calibri"/>
                <w:sz w:val="22"/>
                <w:szCs w:val="22"/>
              </w:rPr>
              <w:t>p</w:t>
            </w:r>
            <w:r w:rsidRPr="003A1F0A">
              <w:rPr>
                <w:rFonts w:ascii="Calibri" w:eastAsia="Calibri" w:hAnsi="Calibri" w:cs="Calibri"/>
                <w:sz w:val="22"/>
                <w:szCs w:val="22"/>
              </w:rPr>
              <w:t>erson:</w:t>
            </w:r>
          </w:p>
        </w:tc>
        <w:tc>
          <w:tcPr>
            <w:tcW w:w="5582" w:type="dxa"/>
            <w:shd w:val="clear" w:color="auto" w:fill="auto"/>
            <w:vAlign w:val="center"/>
          </w:tcPr>
          <w:p w:rsidR="009E6573" w:rsidRPr="00B84A8F" w:rsidRDefault="00C305A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11" w:history="1">
              <w:r w:rsidR="00CD2F67" w:rsidRPr="00CF7B61">
                <w:rPr>
                  <w:rStyle w:val="Hyperlink"/>
                  <w:rFonts w:ascii="Calibri" w:eastAsia="Calibri" w:hAnsi="Calibri" w:cs="Calibri"/>
                  <w:i/>
                  <w:sz w:val="22"/>
                  <w:szCs w:val="22"/>
                </w:rPr>
                <w:t>bahromzoda@unfpa.org</w:t>
              </w:r>
            </w:hyperlink>
            <w:r w:rsidR="00CD2F67">
              <w:rPr>
                <w:rFonts w:ascii="Calibri" w:eastAsia="Calibri" w:hAnsi="Calibri" w:cs="Calibri"/>
                <w:i/>
                <w:sz w:val="22"/>
                <w:szCs w:val="22"/>
              </w:rPr>
              <w:t>, khakimov@unfpa.org</w:t>
            </w:r>
          </w:p>
        </w:tc>
      </w:tr>
    </w:tbl>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00467635">
        <w:rPr>
          <w:rFonts w:ascii="Calibri" w:eastAsia="Times" w:hAnsi="Calibri"/>
          <w:b/>
          <w:sz w:val="22"/>
          <w:szCs w:val="22"/>
        </w:rPr>
        <w:t>28</w:t>
      </w:r>
      <w:r w:rsidR="00CD2F67">
        <w:rPr>
          <w:rFonts w:ascii="Calibri" w:eastAsia="Times" w:hAnsi="Calibri"/>
          <w:b/>
          <w:sz w:val="22"/>
          <w:szCs w:val="22"/>
        </w:rPr>
        <w:t xml:space="preserve"> May 2020</w:t>
      </w:r>
      <w:r>
        <w:rPr>
          <w:rFonts w:ascii="Calibri" w:eastAsia="Times" w:hAnsi="Calibri"/>
          <w:sz w:val="22"/>
          <w:szCs w:val="22"/>
        </w:rPr>
        <w:t>. Questions will be answered in writing and shared with all parties as soon as possible after this deadline.</w:t>
      </w: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should be submitted in a single e-mail whenever possible, depending on file size. Quotations must contain:</w:t>
      </w:r>
    </w:p>
    <w:p w:rsidR="009E6573" w:rsidRDefault="009E6573" w:rsidP="009E6573">
      <w:pPr>
        <w:tabs>
          <w:tab w:val="left" w:pos="6630"/>
          <w:tab w:val="left" w:pos="9120"/>
        </w:tabs>
        <w:jc w:val="both"/>
        <w:rPr>
          <w:rFonts w:ascii="Calibri" w:eastAsia="Times" w:hAnsi="Calibri"/>
          <w:sz w:val="22"/>
          <w:szCs w:val="22"/>
        </w:rPr>
      </w:pPr>
    </w:p>
    <w:p w:rsidR="002C2E55"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p>
    <w:p w:rsidR="00D43171" w:rsidRDefault="00D43171" w:rsidP="002C2E55">
      <w:pPr>
        <w:pStyle w:val="ListParagraph"/>
        <w:tabs>
          <w:tab w:val="left" w:pos="6630"/>
          <w:tab w:val="left" w:pos="9120"/>
        </w:tabs>
        <w:ind w:left="360"/>
        <w:jc w:val="both"/>
        <w:rPr>
          <w:rFonts w:ascii="Calibri" w:eastAsia="Times" w:hAnsi="Calibri"/>
          <w:szCs w:val="22"/>
        </w:rPr>
      </w:pPr>
      <w:r w:rsidRPr="00D43171">
        <w:rPr>
          <w:rFonts w:ascii="Calibri" w:eastAsia="Times" w:hAnsi="Calibri"/>
          <w:szCs w:val="22"/>
        </w:rPr>
        <w:t xml:space="preserve"> </w:t>
      </w:r>
    </w:p>
    <w:p w:rsidR="00D43171" w:rsidRPr="00224F7F" w:rsidRDefault="00D43171" w:rsidP="00D43171">
      <w:pPr>
        <w:pStyle w:val="ListParagraph"/>
        <w:numPr>
          <w:ilvl w:val="1"/>
          <w:numId w:val="5"/>
        </w:numPr>
        <w:tabs>
          <w:tab w:val="left" w:pos="6630"/>
          <w:tab w:val="left" w:pos="9120"/>
        </w:tabs>
        <w:jc w:val="both"/>
        <w:rPr>
          <w:rFonts w:ascii="Calibri" w:eastAsia="Times" w:hAnsi="Calibri"/>
          <w:szCs w:val="22"/>
        </w:rPr>
      </w:pPr>
      <w:r w:rsidRPr="00D43171">
        <w:rPr>
          <w:rFonts w:ascii="Calibri" w:hAnsi="Calibri" w:cs="Calibri"/>
          <w:szCs w:val="22"/>
        </w:rPr>
        <w:t xml:space="preserve">The bidder shall be required to quote for all items. </w:t>
      </w:r>
    </w:p>
    <w:p w:rsidR="00224F7F" w:rsidRPr="004862B1" w:rsidRDefault="00224F7F" w:rsidP="00224F7F">
      <w:pPr>
        <w:pStyle w:val="ListParagraph"/>
        <w:tabs>
          <w:tab w:val="left" w:pos="6630"/>
          <w:tab w:val="left" w:pos="9120"/>
        </w:tabs>
        <w:ind w:left="1080"/>
        <w:jc w:val="both"/>
        <w:rPr>
          <w:rFonts w:ascii="Calibri" w:eastAsia="Times" w:hAnsi="Calibri"/>
          <w:szCs w:val="22"/>
        </w:rPr>
      </w:pPr>
    </w:p>
    <w:p w:rsidR="004862B1" w:rsidRPr="00224F7F" w:rsidRDefault="004862B1" w:rsidP="00D43171">
      <w:pPr>
        <w:pStyle w:val="ListParagraph"/>
        <w:numPr>
          <w:ilvl w:val="1"/>
          <w:numId w:val="5"/>
        </w:numPr>
        <w:tabs>
          <w:tab w:val="left" w:pos="6630"/>
          <w:tab w:val="left" w:pos="9120"/>
        </w:tabs>
        <w:jc w:val="both"/>
        <w:rPr>
          <w:rFonts w:ascii="Calibri" w:eastAsia="Times" w:hAnsi="Calibri"/>
          <w:szCs w:val="22"/>
        </w:rPr>
      </w:pPr>
      <w:r>
        <w:rPr>
          <w:rFonts w:ascii="Calibri" w:hAnsi="Calibri" w:cs="Calibri"/>
          <w:szCs w:val="22"/>
        </w:rPr>
        <w:t xml:space="preserve">Descriptions of the offered items in response to the requirement and statement regarding any deviations/ non compliances signed by authorized representative. </w:t>
      </w:r>
    </w:p>
    <w:p w:rsidR="00224F7F" w:rsidRPr="00224F7F" w:rsidRDefault="00224F7F" w:rsidP="00224F7F">
      <w:pPr>
        <w:pStyle w:val="ListParagraph"/>
        <w:rPr>
          <w:rFonts w:ascii="Calibri" w:eastAsia="Times" w:hAnsi="Calibri"/>
          <w:szCs w:val="22"/>
        </w:rPr>
      </w:pPr>
    </w:p>
    <w:p w:rsidR="00224F7F" w:rsidRPr="004862B1" w:rsidRDefault="00224F7F" w:rsidP="00224F7F">
      <w:pPr>
        <w:pStyle w:val="ListParagraph"/>
        <w:tabs>
          <w:tab w:val="left" w:pos="6630"/>
          <w:tab w:val="left" w:pos="9120"/>
        </w:tabs>
        <w:ind w:left="1080"/>
        <w:jc w:val="both"/>
        <w:rPr>
          <w:rFonts w:ascii="Calibri" w:eastAsia="Times" w:hAnsi="Calibri"/>
          <w:szCs w:val="22"/>
        </w:rPr>
      </w:pPr>
    </w:p>
    <w:p w:rsidR="004D6F80" w:rsidRPr="002C2E55" w:rsidRDefault="002C2E55" w:rsidP="002C2E55">
      <w:pPr>
        <w:tabs>
          <w:tab w:val="left" w:pos="6630"/>
          <w:tab w:val="left" w:pos="9120"/>
        </w:tabs>
        <w:ind w:left="1080" w:hanging="1080"/>
        <w:jc w:val="both"/>
        <w:rPr>
          <w:rFonts w:ascii="Calibri" w:eastAsia="Times" w:hAnsi="Calibri"/>
          <w:sz w:val="22"/>
          <w:szCs w:val="22"/>
        </w:rPr>
      </w:pPr>
      <w:r>
        <w:rPr>
          <w:rFonts w:ascii="Calibri" w:eastAsia="Times" w:hAnsi="Calibri"/>
          <w:sz w:val="22"/>
          <w:szCs w:val="22"/>
        </w:rPr>
        <w:lastRenderedPageBreak/>
        <w:t xml:space="preserve">                </w:t>
      </w:r>
      <w:r w:rsidRPr="002C2E55">
        <w:rPr>
          <w:rFonts w:ascii="Calibri" w:eastAsia="Times" w:hAnsi="Calibri"/>
          <w:sz w:val="22"/>
          <w:szCs w:val="22"/>
        </w:rPr>
        <w:t xml:space="preserve">• </w:t>
      </w:r>
      <w:r>
        <w:rPr>
          <w:rFonts w:ascii="Calibri" w:eastAsia="Times" w:hAnsi="Calibri"/>
          <w:sz w:val="22"/>
          <w:szCs w:val="22"/>
        </w:rPr>
        <w:t xml:space="preserve"> </w:t>
      </w:r>
      <w:r w:rsidR="004D6F80" w:rsidRPr="002C2E55">
        <w:rPr>
          <w:rFonts w:ascii="Calibri" w:eastAsia="Times" w:hAnsi="Calibri"/>
          <w:sz w:val="22"/>
          <w:szCs w:val="22"/>
        </w:rPr>
        <w:t xml:space="preserve">The price offer should contain information on the delivery and installation of </w:t>
      </w:r>
      <w:r>
        <w:rPr>
          <w:rFonts w:ascii="Calibri" w:eastAsia="Times" w:hAnsi="Calibri"/>
          <w:sz w:val="22"/>
          <w:szCs w:val="22"/>
        </w:rPr>
        <w:t>furniture</w:t>
      </w:r>
      <w:r w:rsidR="004D6F80" w:rsidRPr="002C2E55">
        <w:rPr>
          <w:rFonts w:ascii="Calibri" w:eastAsia="Times" w:hAnsi="Calibri"/>
          <w:sz w:val="22"/>
          <w:szCs w:val="22"/>
        </w:rPr>
        <w:t xml:space="preserve"> at the </w:t>
      </w:r>
      <w:r>
        <w:rPr>
          <w:rFonts w:ascii="Calibri" w:eastAsia="Times" w:hAnsi="Calibri"/>
          <w:sz w:val="22"/>
          <w:szCs w:val="22"/>
        </w:rPr>
        <w:t xml:space="preserve">  </w:t>
      </w:r>
      <w:r w:rsidR="004D6F80" w:rsidRPr="002C2E55">
        <w:rPr>
          <w:rFonts w:ascii="Calibri" w:eastAsia="Times" w:hAnsi="Calibri"/>
          <w:sz w:val="22"/>
          <w:szCs w:val="22"/>
        </w:rPr>
        <w:t xml:space="preserve">indicated addresses </w:t>
      </w:r>
      <w:r w:rsidR="00467635">
        <w:rPr>
          <w:rFonts w:ascii="Calibri" w:eastAsia="Times" w:hAnsi="Calibri"/>
          <w:sz w:val="22"/>
          <w:szCs w:val="22"/>
        </w:rPr>
        <w:t>above,</w:t>
      </w:r>
      <w:r w:rsidR="004D6F80" w:rsidRPr="002C2E55">
        <w:rPr>
          <w:rFonts w:ascii="Calibri" w:eastAsia="Times" w:hAnsi="Calibri"/>
          <w:sz w:val="22"/>
          <w:szCs w:val="22"/>
        </w:rPr>
        <w:t xml:space="preserve"> the warranty obligation, and on after-sales maintenance of the </w:t>
      </w:r>
      <w:r>
        <w:rPr>
          <w:rFonts w:ascii="Calibri" w:eastAsia="Times" w:hAnsi="Calibri"/>
          <w:sz w:val="22"/>
          <w:szCs w:val="22"/>
        </w:rPr>
        <w:t>furniture</w:t>
      </w:r>
      <w:r w:rsidR="004D6F80" w:rsidRPr="002C2E55">
        <w:rPr>
          <w:rFonts w:ascii="Calibri" w:eastAsia="Times" w:hAnsi="Calibri"/>
          <w:sz w:val="22"/>
          <w:szCs w:val="22"/>
        </w:rPr>
        <w:t>. The address of the service center and the name of the contact person must also be indicated in the offer. If your company has an agreement with a service center, a copy of the agreement must be attached.</w:t>
      </w:r>
    </w:p>
    <w:p w:rsidR="004D6F80" w:rsidRPr="004D6F80" w:rsidRDefault="004D6F80" w:rsidP="004D6F80">
      <w:pPr>
        <w:tabs>
          <w:tab w:val="left" w:pos="6630"/>
          <w:tab w:val="left" w:pos="9120"/>
        </w:tabs>
        <w:jc w:val="both"/>
        <w:rPr>
          <w:rFonts w:ascii="Calibri" w:eastAsia="Times" w:hAnsi="Calibri"/>
          <w:szCs w:val="22"/>
        </w:rPr>
      </w:pPr>
    </w:p>
    <w:p w:rsidR="00ED39AA" w:rsidRPr="004862B1" w:rsidRDefault="00ED39AA" w:rsidP="00ED39AA">
      <w:pPr>
        <w:pStyle w:val="ListParagraph"/>
        <w:tabs>
          <w:tab w:val="left" w:pos="6630"/>
          <w:tab w:val="left" w:pos="9120"/>
        </w:tabs>
        <w:ind w:left="1080"/>
        <w:jc w:val="both"/>
        <w:rPr>
          <w:rFonts w:ascii="Calibri" w:eastAsia="Times" w:hAnsi="Calibri"/>
          <w:szCs w:val="22"/>
          <w:u w:val="single"/>
        </w:rPr>
      </w:pPr>
    </w:p>
    <w:p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rsidR="00094D36" w:rsidRDefault="00094D36" w:rsidP="00094D36">
      <w:pPr>
        <w:jc w:val="both"/>
        <w:rPr>
          <w:rFonts w:ascii="Calibri" w:hAnsi="Calibri"/>
          <w:szCs w:val="22"/>
        </w:rPr>
      </w:pPr>
    </w:p>
    <w:p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rsidR="00F261FD" w:rsidRPr="00ED39A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sz w:val="22"/>
          <w:szCs w:val="22"/>
        </w:rPr>
        <w:t xml:space="preserve">Proposals should be prepared based on the guidelines set forth in Section IV above, along with a properly filled out and signed price quotation form, are to be sent by e-mail to the contact person indicated below no later than  </w:t>
      </w:r>
      <w:r w:rsidR="00467635">
        <w:rPr>
          <w:rFonts w:ascii="Calibri" w:hAnsi="Calibri" w:cs="Calibri"/>
          <w:b/>
          <w:sz w:val="22"/>
          <w:szCs w:val="22"/>
        </w:rPr>
        <w:t>2 June</w:t>
      </w:r>
      <w:r w:rsidR="00F2738C" w:rsidRPr="00F2738C">
        <w:rPr>
          <w:rFonts w:ascii="Calibri" w:hAnsi="Calibri" w:cs="Calibri"/>
          <w:b/>
          <w:sz w:val="22"/>
          <w:szCs w:val="22"/>
        </w:rPr>
        <w:t xml:space="preserve"> 2020,</w:t>
      </w:r>
      <w:r w:rsidR="00ED39AA" w:rsidRPr="00F2738C">
        <w:rPr>
          <w:rFonts w:ascii="Calibri" w:hAnsi="Calibri" w:cs="Calibri"/>
          <w:b/>
          <w:sz w:val="22"/>
          <w:szCs w:val="22"/>
        </w:rPr>
        <w:t xml:space="preserve"> 17:00 Dushanbe time.</w:t>
      </w:r>
      <w:r w:rsidR="00ED39AA" w:rsidRPr="00ED39AA">
        <w:rPr>
          <w:rFonts w:ascii="Calibri" w:hAnsi="Calibri" w:cs="Calibri"/>
          <w:b/>
          <w:sz w:val="22"/>
          <w:szCs w:val="22"/>
        </w:rPr>
        <w:t xml:space="preserve"> </w:t>
      </w:r>
    </w:p>
    <w:p w:rsidR="001264E0" w:rsidRPr="003A1F0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F261FD" w:rsidRPr="003A1F0A" w:rsidTr="00F261FD">
        <w:trPr>
          <w:jc w:val="center"/>
        </w:trPr>
        <w:tc>
          <w:tcPr>
            <w:tcW w:w="3510" w:type="dxa"/>
            <w:shd w:val="clear" w:color="auto" w:fill="auto"/>
            <w:vAlign w:val="center"/>
          </w:tcPr>
          <w:p w:rsidR="00F261FD" w:rsidRPr="00ED39AA" w:rsidRDefault="00ED39AA" w:rsidP="00ED39A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b/>
                <w:szCs w:val="24"/>
              </w:rPr>
            </w:pPr>
            <w:r w:rsidRPr="00ED39AA">
              <w:rPr>
                <w:rFonts w:ascii="Calibri" w:eastAsia="Calibri" w:hAnsi="Calibri" w:cs="Calibri"/>
                <w:b/>
                <w:szCs w:val="24"/>
              </w:rPr>
              <w:t xml:space="preserve">Secure </w:t>
            </w:r>
            <w:r w:rsidR="00F261FD" w:rsidRPr="00ED39AA">
              <w:rPr>
                <w:rFonts w:ascii="Calibri" w:eastAsia="Calibri" w:hAnsi="Calibri" w:cs="Calibri"/>
                <w:b/>
                <w:szCs w:val="24"/>
              </w:rPr>
              <w:t xml:space="preserve">Email address </w:t>
            </w:r>
          </w:p>
        </w:tc>
        <w:tc>
          <w:tcPr>
            <w:tcW w:w="5012" w:type="dxa"/>
            <w:shd w:val="clear" w:color="auto" w:fill="auto"/>
            <w:vAlign w:val="center"/>
          </w:tcPr>
          <w:p w:rsidR="00F261FD" w:rsidRPr="00ED39AA" w:rsidRDefault="00ED39AA"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b/>
                <w:i/>
                <w:szCs w:val="24"/>
                <w:highlight w:val="yellow"/>
              </w:rPr>
            </w:pPr>
            <w:r w:rsidRPr="00ED39AA">
              <w:rPr>
                <w:rFonts w:ascii="Calibri" w:eastAsia="Calibri" w:hAnsi="Calibri" w:cs="Calibri"/>
                <w:b/>
                <w:i/>
                <w:szCs w:val="24"/>
              </w:rPr>
              <w:t>tjk.procurement@unfpa.org</w:t>
            </w:r>
          </w:p>
        </w:tc>
      </w:tr>
    </w:tbl>
    <w:p w:rsidR="009E6573" w:rsidRPr="00136C9F" w:rsidRDefault="009E6573" w:rsidP="009E6573">
      <w:pPr>
        <w:tabs>
          <w:tab w:val="left" w:pos="6630"/>
          <w:tab w:val="left" w:pos="9120"/>
        </w:tabs>
        <w:rPr>
          <w:rFonts w:ascii="Calibri" w:eastAsia="Times" w:hAnsi="Calibri"/>
          <w:b/>
          <w:color w:val="FF0000"/>
          <w:sz w:val="22"/>
          <w:szCs w:val="22"/>
        </w:rPr>
      </w:pPr>
    </w:p>
    <w:p w:rsidR="00136C9F" w:rsidRPr="00136C9F" w:rsidRDefault="00136C9F" w:rsidP="009E6573">
      <w:pPr>
        <w:tabs>
          <w:tab w:val="left" w:pos="6630"/>
          <w:tab w:val="left" w:pos="9120"/>
        </w:tabs>
        <w:rPr>
          <w:rFonts w:ascii="Calibri" w:eastAsia="Times" w:hAnsi="Calibri"/>
          <w:b/>
          <w:color w:val="FF0000"/>
          <w:sz w:val="22"/>
          <w:szCs w:val="22"/>
        </w:rPr>
      </w:pPr>
      <w:r w:rsidRPr="00136C9F">
        <w:rPr>
          <w:rFonts w:ascii="Calibri" w:eastAsia="Times" w:hAnsi="Calibri"/>
          <w:b/>
          <w:color w:val="FF0000"/>
          <w:sz w:val="22"/>
          <w:szCs w:val="22"/>
        </w:rPr>
        <w:t xml:space="preserve">                               DO NOT SUBMIT OFFERS TO ANY OTHER EMAIL ADDRESS. </w:t>
      </w:r>
    </w:p>
    <w:p w:rsidR="00136C9F" w:rsidRPr="003A1F0A" w:rsidRDefault="00136C9F" w:rsidP="009E6573">
      <w:pPr>
        <w:tabs>
          <w:tab w:val="left" w:pos="6630"/>
          <w:tab w:val="left" w:pos="9120"/>
        </w:tabs>
        <w:rPr>
          <w:rFonts w:ascii="Calibri" w:eastAsia="Times" w:hAnsi="Calibri"/>
          <w:sz w:val="22"/>
          <w:szCs w:val="22"/>
        </w:rPr>
      </w:pPr>
    </w:p>
    <w:p w:rsidR="00F261FD" w:rsidRPr="003A1F0A"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rsidR="001264E0" w:rsidRPr="003A1F0A" w:rsidRDefault="001264E0" w:rsidP="00F2738C">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must be included in the email subject line: </w:t>
      </w:r>
      <w:r w:rsidR="00ED39AA" w:rsidRPr="00ED39AA">
        <w:rPr>
          <w:rFonts w:ascii="Calibri" w:hAnsi="Calibri" w:cs="Calibri"/>
          <w:sz w:val="22"/>
          <w:szCs w:val="22"/>
        </w:rPr>
        <w:t xml:space="preserve">RFQ Nº </w:t>
      </w:r>
      <w:r w:rsidR="00F2738C" w:rsidRPr="00F2738C">
        <w:rPr>
          <w:rFonts w:ascii="Calibri" w:hAnsi="Calibri" w:cs="Calibri"/>
          <w:sz w:val="22"/>
          <w:szCs w:val="22"/>
        </w:rPr>
        <w:t>UNFPA/TJK/RFQ/FURNITURE/2020/006</w:t>
      </w:r>
      <w:r w:rsidRPr="003A1F0A">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rsidR="001264E0" w:rsidRPr="003A1F0A"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Pr>
          <w:rFonts w:ascii="Calibri" w:hAnsi="Calibri" w:cs="Calibri"/>
          <w:sz w:val="22"/>
          <w:szCs w:val="22"/>
        </w:rPr>
        <w:t xml:space="preserve"> </w:t>
      </w:r>
    </w:p>
    <w:p w:rsidR="00F261FD" w:rsidRPr="003A1F0A" w:rsidRDefault="00F261FD" w:rsidP="00F261FD">
      <w:pPr>
        <w:jc w:val="both"/>
        <w:rPr>
          <w:rFonts w:ascii="Calibri" w:hAnsi="Calibri"/>
          <w:sz w:val="22"/>
          <w:szCs w:val="22"/>
        </w:rPr>
      </w:pPr>
    </w:p>
    <w:p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rsidR="00A24E04" w:rsidRPr="003A1F0A" w:rsidRDefault="001264E0" w:rsidP="00A24E04">
      <w:pPr>
        <w:jc w:val="both"/>
        <w:rPr>
          <w:rFonts w:ascii="Calibri" w:hAnsi="Calibri"/>
          <w:sz w:val="22"/>
          <w:szCs w:val="22"/>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p>
    <w:p w:rsidR="00A24E04" w:rsidRDefault="00A24E04" w:rsidP="00B6278F">
      <w:pPr>
        <w:jc w:val="both"/>
        <w:rPr>
          <w:rFonts w:ascii="Calibri" w:hAnsi="Calibri"/>
          <w:sz w:val="22"/>
          <w:szCs w:val="22"/>
          <w:lang w:eastAsia="en-GB"/>
        </w:rPr>
      </w:pPr>
    </w:p>
    <w:p w:rsidR="001264E0" w:rsidRPr="003A1F0A" w:rsidRDefault="001264E0" w:rsidP="001264E0">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rsidR="00B6278F" w:rsidRPr="003A1F0A" w:rsidRDefault="00B6278F" w:rsidP="00B6278F">
      <w:pPr>
        <w:jc w:val="both"/>
        <w:rPr>
          <w:rFonts w:ascii="Calibri" w:hAnsi="Calibri"/>
          <w:sz w:val="22"/>
          <w:szCs w:val="22"/>
          <w:lang w:eastAsia="en-GB"/>
        </w:rPr>
      </w:pPr>
    </w:p>
    <w:p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rsidR="00B6278F" w:rsidRPr="00A76D51" w:rsidRDefault="00B6278F" w:rsidP="00B6278F">
      <w:pPr>
        <w:pStyle w:val="letter"/>
        <w:jc w:val="both"/>
        <w:rPr>
          <w:rFonts w:ascii="Calibri" w:hAnsi="Calibri" w:cs="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Pr="00A76D51">
        <w:rPr>
          <w:rFonts w:ascii="Calibri" w:hAnsi="Calibri" w:cs="Calibri"/>
          <w:sz w:val="22"/>
          <w:szCs w:val="22"/>
        </w:rPr>
        <w:t xml:space="preserve"> award a </w:t>
      </w:r>
      <w:r w:rsidRPr="00ED39AA">
        <w:rPr>
          <w:rFonts w:ascii="Calibri" w:hAnsi="Calibri" w:cs="Calibri"/>
          <w:sz w:val="22"/>
          <w:szCs w:val="22"/>
        </w:rPr>
        <w:t xml:space="preserve">Purchase Order </w:t>
      </w:r>
      <w:r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Pr="00A76D51">
        <w:rPr>
          <w:rFonts w:ascii="Calibri" w:hAnsi="Calibri" w:cs="Calibri"/>
          <w:sz w:val="22"/>
          <w:szCs w:val="22"/>
        </w:rPr>
        <w:t xml:space="preserve"> with the bidding documents</w:t>
      </w:r>
      <w:r w:rsidR="00A35DF9">
        <w:rPr>
          <w:rFonts w:ascii="Calibri" w:hAnsi="Calibri" w:cs="Calibri"/>
          <w:sz w:val="22"/>
          <w:szCs w:val="22"/>
        </w:rPr>
        <w:t>.</w:t>
      </w:r>
    </w:p>
    <w:p w:rsidR="00B6278F" w:rsidRPr="00B76DFF" w:rsidRDefault="00B6278F" w:rsidP="00B6278F">
      <w:pPr>
        <w:spacing w:after="120"/>
        <w:contextualSpacing/>
        <w:jc w:val="both"/>
        <w:rPr>
          <w:rFonts w:ascii="Calibri" w:hAnsi="Calibri" w:cs="Calibri"/>
          <w:bCs/>
          <w:sz w:val="22"/>
          <w:szCs w:val="22"/>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Contract to increase or decrease by up to 20%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r w:rsidR="00EE61FF">
        <w:rPr>
          <w:rFonts w:ascii="Calibri" w:hAnsi="Calibri"/>
          <w:szCs w:val="22"/>
        </w:rPr>
        <w:t xml:space="preserve"> Payment shall be done in local currency if supplier is registered within Republic of Tajikistan. </w:t>
      </w:r>
    </w:p>
    <w:p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CB644C" w:rsidRPr="001264E0" w:rsidRDefault="00C305A4"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rsidR="001264E0" w:rsidRDefault="001264E0" w:rsidP="001264E0">
      <w:pPr>
        <w:jc w:val="both"/>
      </w:pPr>
      <w:r>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rsidR="00CB644C"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rsidR="00CB644C" w:rsidRDefault="00CB644C" w:rsidP="00CB644C">
      <w:pPr>
        <w:jc w:val="both"/>
        <w:rPr>
          <w:rFonts w:ascii="Calibri" w:hAnsi="Calibri"/>
          <w:sz w:val="22"/>
          <w:szCs w:val="22"/>
          <w:lang w:eastAsia="en-GB"/>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rsidR="00CB644C" w:rsidRPr="000219BB" w:rsidRDefault="00CB644C" w:rsidP="00CB644C">
      <w:pPr>
        <w:tabs>
          <w:tab w:val="left" w:pos="851"/>
        </w:tabs>
        <w:spacing w:line="276" w:lineRule="auto"/>
        <w:contextualSpacing/>
        <w:jc w:val="both"/>
        <w:rPr>
          <w:rFonts w:asciiTheme="minorHAnsi" w:hAnsiTheme="minorHAnsi"/>
          <w:sz w:val="22"/>
          <w:szCs w:val="22"/>
          <w:highlight w:val="yellow"/>
          <w:lang w:val="en-GB"/>
        </w:rPr>
      </w:pPr>
    </w:p>
    <w:p w:rsidR="00CB644C" w:rsidRPr="000219BB" w:rsidRDefault="001264E0" w:rsidP="00CB644C">
      <w:pPr>
        <w:tabs>
          <w:tab w:val="left" w:pos="851"/>
        </w:tabs>
        <w:spacing w:line="276" w:lineRule="auto"/>
        <w:contextualSpacing/>
        <w:jc w:val="both"/>
        <w:rPr>
          <w:rFonts w:asciiTheme="minorHAnsi" w:hAnsiTheme="minorHAnsi"/>
          <w:sz w:val="22"/>
          <w:szCs w:val="22"/>
        </w:rPr>
      </w:pPr>
      <w:bookmarkStart w:id="0" w:name="_Toc368998656"/>
      <w:r>
        <w:rPr>
          <w:rFonts w:asciiTheme="minorHAnsi" w:hAnsiTheme="minorHAnsi"/>
          <w:sz w:val="22"/>
          <w:szCs w:val="22"/>
        </w:rPr>
        <w:t>Bidder(s)</w:t>
      </w:r>
      <w:r w:rsidRPr="00720E37">
        <w:rPr>
          <w:rFonts w:asciiTheme="minorHAnsi" w:hAnsiTheme="minorHAnsi"/>
          <w:sz w:val="22"/>
          <w:szCs w:val="22"/>
        </w:rPr>
        <w:t xml:space="preserve"> perceiving that they have been unjustly or unfairly treated in connection with a solicitation, evaluation, or award of a contract may </w:t>
      </w:r>
      <w:r>
        <w:rPr>
          <w:rFonts w:asciiTheme="minorHAnsi" w:hAnsiTheme="minorHAnsi"/>
          <w:sz w:val="22"/>
          <w:szCs w:val="22"/>
        </w:rPr>
        <w:t>submit a complaint</w:t>
      </w:r>
      <w:r w:rsidRPr="00720E37">
        <w:rPr>
          <w:rFonts w:asciiTheme="minorHAnsi" w:hAnsiTheme="minorHAnsi"/>
          <w:sz w:val="22"/>
          <w:szCs w:val="22"/>
        </w:rPr>
        <w:t xml:space="preserve"> to the UNFPA Head of the Business Unit </w:t>
      </w:r>
      <w:r w:rsidR="00A12C25">
        <w:rPr>
          <w:rFonts w:asciiTheme="minorHAnsi" w:hAnsiTheme="minorHAnsi"/>
          <w:sz w:val="22"/>
          <w:szCs w:val="22"/>
        </w:rPr>
        <w:t xml:space="preserve">Ms. Nargis Rakhimova, RH PA, Assistant Representative a.i. </w:t>
      </w:r>
      <w:r w:rsidRPr="00720E37">
        <w:rPr>
          <w:rFonts w:asciiTheme="minorHAnsi" w:hAnsiTheme="minorHAnsi"/>
          <w:sz w:val="22"/>
          <w:szCs w:val="22"/>
        </w:rPr>
        <w:t xml:space="preserve">at </w:t>
      </w:r>
      <w:r w:rsidR="00A12C25">
        <w:rPr>
          <w:rFonts w:asciiTheme="minorHAnsi" w:hAnsiTheme="minorHAnsi"/>
          <w:sz w:val="22"/>
          <w:szCs w:val="22"/>
        </w:rPr>
        <w:t>nrakhimova@unfpa.org</w:t>
      </w:r>
      <w:r w:rsidRPr="00720E37">
        <w:rPr>
          <w:rFonts w:asciiTheme="minorHAnsi" w:hAnsiTheme="minorHAnsi"/>
          <w:sz w:val="22"/>
          <w:szCs w:val="22"/>
        </w:rPr>
        <w:t>. Should the supplier be unsatisfied with the reply provided by the UNFPA Head of the Business Unit, the supplier may contact the Chief</w:t>
      </w:r>
      <w:r>
        <w:rPr>
          <w:rFonts w:asciiTheme="minorHAnsi" w:hAnsiTheme="minorHAnsi"/>
          <w:sz w:val="22"/>
          <w:szCs w:val="22"/>
        </w:rPr>
        <w:t xml:space="preserve">, </w:t>
      </w:r>
      <w:r w:rsidRPr="00720E37">
        <w:rPr>
          <w:rFonts w:asciiTheme="minorHAnsi" w:hAnsiTheme="minorHAnsi"/>
          <w:sz w:val="22"/>
          <w:szCs w:val="22"/>
        </w:rPr>
        <w:t xml:space="preserve">Procurement Services Branch at </w:t>
      </w:r>
      <w:hyperlink r:id="rId16" w:history="1">
        <w:r w:rsidRPr="00720E37">
          <w:rPr>
            <w:rStyle w:val="Hyperlink"/>
            <w:rFonts w:asciiTheme="minorHAnsi" w:hAnsiTheme="minorHAnsi"/>
            <w:sz w:val="22"/>
            <w:szCs w:val="22"/>
          </w:rPr>
          <w:t>procurement@unfpa.org</w:t>
        </w:r>
      </w:hyperlink>
      <w:r w:rsidRPr="00720E37">
        <w:rPr>
          <w:rFonts w:asciiTheme="minorHAnsi" w:hAnsiTheme="minorHAnsi"/>
          <w:sz w:val="22"/>
          <w:szCs w:val="22"/>
        </w:rPr>
        <w:t>.</w:t>
      </w:r>
    </w:p>
    <w:bookmarkEnd w:id="0"/>
    <w:p w:rsidR="009E6573" w:rsidRPr="003A1F0A"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B415C5" w:rsidP="00F261FD">
            <w:pPr>
              <w:jc w:val="center"/>
              <w:rPr>
                <w:rFonts w:ascii="Calibri" w:hAnsi="Calibri" w:cs="Calibri"/>
                <w:bCs/>
                <w:sz w:val="22"/>
              </w:rPr>
            </w:pP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7439C5"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433CBC" w:rsidRDefault="00F2738C" w:rsidP="00F261FD">
            <w:pPr>
              <w:jc w:val="center"/>
              <w:rPr>
                <w:rFonts w:ascii="Calibri" w:hAnsi="Calibri" w:cs="Calibri"/>
                <w:bCs/>
                <w:sz w:val="22"/>
                <w:highlight w:val="yellow"/>
                <w:lang w:val="es-ES"/>
              </w:rPr>
            </w:pPr>
            <w:r w:rsidRPr="00F2738C">
              <w:rPr>
                <w:rFonts w:ascii="Calibri" w:hAnsi="Calibri" w:cs="Calibri"/>
                <w:sz w:val="22"/>
                <w:szCs w:val="22"/>
                <w:lang w:val="es-ES"/>
              </w:rPr>
              <w:t>UNFPA/TJK/RFQ/FURNITURE/2020/006</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467635" w:rsidP="00F261FD">
            <w:pPr>
              <w:jc w:val="center"/>
              <w:rPr>
                <w:rFonts w:ascii="Calibri" w:hAnsi="Calibri" w:cs="Calibri"/>
                <w:bCs/>
                <w:sz w:val="22"/>
              </w:rPr>
            </w:pPr>
            <w:r>
              <w:rPr>
                <w:rFonts w:ascii="Calibri" w:hAnsi="Calibri" w:cs="Calibri"/>
                <w:bCs/>
                <w:sz w:val="22"/>
              </w:rPr>
              <w:t>TJS</w:t>
            </w:r>
          </w:p>
        </w:tc>
      </w:tr>
      <w:tr w:rsidR="00B415C5" w:rsidRPr="00002CBD" w:rsidTr="00F261FD">
        <w:tc>
          <w:tcPr>
            <w:tcW w:w="3708" w:type="dxa"/>
            <w:tcBorders>
              <w:bottom w:val="single" w:sz="4" w:space="0" w:color="F2F2F2"/>
            </w:tcBorders>
          </w:tcPr>
          <w:p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rsidR="00B415C5" w:rsidRPr="00314786" w:rsidRDefault="00B415C5" w:rsidP="00F261FD">
            <w:pPr>
              <w:jc w:val="center"/>
              <w:rPr>
                <w:rFonts w:ascii="Calibri" w:hAnsi="Calibri" w:cs="Calibri"/>
                <w:bCs/>
                <w:sz w:val="22"/>
              </w:rPr>
            </w:pPr>
          </w:p>
        </w:tc>
      </w:tr>
    </w:tbl>
    <w:p w:rsidR="00B415C5" w:rsidRDefault="00B415C5" w:rsidP="00B415C5">
      <w:pPr>
        <w:pStyle w:val="Title"/>
        <w:jc w:val="left"/>
        <w:rPr>
          <w:rFonts w:ascii="Calibri" w:hAnsi="Calibri"/>
          <w:b w:val="0"/>
          <w:sz w:val="22"/>
          <w:szCs w:val="22"/>
          <w:u w:val="none"/>
        </w:rPr>
      </w:pPr>
    </w:p>
    <w:p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30"/>
        <w:gridCol w:w="2988"/>
        <w:gridCol w:w="1400"/>
        <w:gridCol w:w="1230"/>
        <w:gridCol w:w="1230"/>
        <w:gridCol w:w="1230"/>
        <w:gridCol w:w="1231"/>
      </w:tblGrid>
      <w:tr w:rsidR="00852E5B" w:rsidRPr="00A76D51"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rsidTr="00E30F6B">
        <w:trPr>
          <w:trHeight w:val="595"/>
          <w:jc w:val="center"/>
        </w:trPr>
        <w:tc>
          <w:tcPr>
            <w:tcW w:w="8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Item</w:t>
            </w:r>
          </w:p>
        </w:tc>
        <w:tc>
          <w:tcPr>
            <w:tcW w:w="4388" w:type="dxa"/>
            <w:gridSpan w:val="2"/>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UOM</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Unit Price</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Number of Units</w:t>
            </w:r>
          </w:p>
        </w:tc>
        <w:tc>
          <w:tcPr>
            <w:tcW w:w="1231"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 xml:space="preserve">Total </w:t>
            </w:r>
          </w:p>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(USD)</w:t>
            </w:r>
          </w:p>
        </w:tc>
      </w:tr>
      <w:tr w:rsidR="00852E5B" w:rsidRPr="00A76D51" w:rsidTr="00136C9F">
        <w:trPr>
          <w:trHeight w:val="638"/>
          <w:jc w:val="center"/>
        </w:trPr>
        <w:tc>
          <w:tcPr>
            <w:tcW w:w="830" w:type="dxa"/>
            <w:vAlign w:val="center"/>
          </w:tcPr>
          <w:p w:rsidR="00852E5B" w:rsidRPr="00A76D51" w:rsidRDefault="00852E5B" w:rsidP="00370D33">
            <w:pPr>
              <w:spacing w:before="60" w:after="60"/>
              <w:rPr>
                <w:rFonts w:ascii="Calibri" w:hAnsi="Calibri" w:cs="Calibri"/>
                <w:sz w:val="22"/>
                <w:szCs w:val="22"/>
              </w:rPr>
            </w:pPr>
            <w:r w:rsidRPr="00A76D51">
              <w:rPr>
                <w:rFonts w:ascii="Calibri" w:hAnsi="Calibri" w:cs="Calibri"/>
                <w:sz w:val="22"/>
                <w:szCs w:val="22"/>
              </w:rPr>
              <w:t>1</w:t>
            </w:r>
          </w:p>
        </w:tc>
        <w:tc>
          <w:tcPr>
            <w:tcW w:w="4388" w:type="dxa"/>
            <w:gridSpan w:val="2"/>
            <w:vAlign w:val="center"/>
          </w:tcPr>
          <w:p w:rsidR="00852E5B" w:rsidRPr="00A76D51"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Wooden bed</w:t>
            </w:r>
          </w:p>
        </w:tc>
        <w:tc>
          <w:tcPr>
            <w:tcW w:w="1230" w:type="dxa"/>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136C9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w:t>
            </w:r>
            <w:r w:rsidR="00D4278F">
              <w:rPr>
                <w:rFonts w:ascii="Calibri" w:hAnsi="Calibri" w:cs="Calibri"/>
                <w:sz w:val="22"/>
                <w:szCs w:val="22"/>
              </w:rPr>
              <w:t xml:space="preserve"> 30</w:t>
            </w:r>
          </w:p>
        </w:tc>
        <w:tc>
          <w:tcPr>
            <w:tcW w:w="1231" w:type="dxa"/>
            <w:vAlign w:val="center"/>
          </w:tcPr>
          <w:p w:rsidR="00852E5B" w:rsidRPr="00A76D51" w:rsidRDefault="00852E5B" w:rsidP="00F261FD">
            <w:pPr>
              <w:spacing w:before="60" w:after="60"/>
              <w:rPr>
                <w:rFonts w:ascii="Calibri" w:hAnsi="Calibri" w:cs="Calibri"/>
                <w:sz w:val="22"/>
                <w:szCs w:val="22"/>
              </w:rPr>
            </w:pPr>
          </w:p>
        </w:tc>
      </w:tr>
      <w:tr w:rsidR="00D4278F" w:rsidRPr="00A76D51" w:rsidTr="00136C9F">
        <w:trPr>
          <w:trHeight w:val="638"/>
          <w:jc w:val="center"/>
        </w:trPr>
        <w:tc>
          <w:tcPr>
            <w:tcW w:w="830" w:type="dxa"/>
            <w:vAlign w:val="center"/>
          </w:tcPr>
          <w:p w:rsidR="00D4278F" w:rsidRPr="00A76D51" w:rsidRDefault="00D4278F" w:rsidP="00370D33">
            <w:pPr>
              <w:spacing w:before="60" w:after="60"/>
              <w:rPr>
                <w:rFonts w:ascii="Calibri" w:hAnsi="Calibri" w:cs="Calibri"/>
                <w:sz w:val="22"/>
                <w:szCs w:val="22"/>
              </w:rPr>
            </w:pPr>
            <w:r>
              <w:rPr>
                <w:rFonts w:ascii="Calibri" w:hAnsi="Calibri" w:cs="Calibri"/>
                <w:sz w:val="22"/>
                <w:szCs w:val="22"/>
              </w:rPr>
              <w:t>2</w:t>
            </w:r>
          </w:p>
        </w:tc>
        <w:tc>
          <w:tcPr>
            <w:tcW w:w="4388" w:type="dxa"/>
            <w:gridSpan w:val="2"/>
            <w:vAlign w:val="center"/>
          </w:tcPr>
          <w:p w:rsidR="00D4278F"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Mattresses</w:t>
            </w:r>
          </w:p>
        </w:tc>
        <w:tc>
          <w:tcPr>
            <w:tcW w:w="1230" w:type="dxa"/>
            <w:vAlign w:val="center"/>
          </w:tcPr>
          <w:p w:rsidR="00D4278F" w:rsidRDefault="00D427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4278F" w:rsidRPr="00A76D51" w:rsidRDefault="00D4278F" w:rsidP="00F261FD">
            <w:pPr>
              <w:spacing w:before="60" w:after="60"/>
              <w:rPr>
                <w:rFonts w:ascii="Calibri" w:hAnsi="Calibri" w:cs="Calibri"/>
                <w:sz w:val="22"/>
                <w:szCs w:val="22"/>
                <w:highlight w:val="yellow"/>
              </w:rPr>
            </w:pPr>
          </w:p>
        </w:tc>
        <w:tc>
          <w:tcPr>
            <w:tcW w:w="1230" w:type="dxa"/>
            <w:vAlign w:val="center"/>
          </w:tcPr>
          <w:p w:rsidR="00D4278F"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30 </w:t>
            </w:r>
          </w:p>
        </w:tc>
        <w:tc>
          <w:tcPr>
            <w:tcW w:w="1231" w:type="dxa"/>
            <w:vAlign w:val="center"/>
          </w:tcPr>
          <w:p w:rsidR="00D4278F" w:rsidRPr="00A76D51" w:rsidRDefault="00D4278F" w:rsidP="00F261FD">
            <w:pPr>
              <w:spacing w:before="60" w:after="60"/>
              <w:rPr>
                <w:rFonts w:ascii="Calibri" w:hAnsi="Calibri" w:cs="Calibri"/>
                <w:sz w:val="22"/>
                <w:szCs w:val="22"/>
              </w:rPr>
            </w:pPr>
          </w:p>
        </w:tc>
      </w:tr>
      <w:tr w:rsidR="00D4278F" w:rsidRPr="00A76D51" w:rsidTr="00136C9F">
        <w:trPr>
          <w:trHeight w:val="638"/>
          <w:jc w:val="center"/>
        </w:trPr>
        <w:tc>
          <w:tcPr>
            <w:tcW w:w="830" w:type="dxa"/>
            <w:vAlign w:val="center"/>
          </w:tcPr>
          <w:p w:rsidR="00D4278F" w:rsidRDefault="00D4278F" w:rsidP="00370D33">
            <w:pPr>
              <w:spacing w:before="60" w:after="60"/>
              <w:rPr>
                <w:rFonts w:ascii="Calibri" w:hAnsi="Calibri" w:cs="Calibri"/>
                <w:sz w:val="22"/>
                <w:szCs w:val="22"/>
              </w:rPr>
            </w:pPr>
            <w:r>
              <w:rPr>
                <w:rFonts w:ascii="Calibri" w:hAnsi="Calibri" w:cs="Calibri"/>
                <w:sz w:val="22"/>
                <w:szCs w:val="22"/>
              </w:rPr>
              <w:t>3</w:t>
            </w:r>
          </w:p>
          <w:p w:rsidR="00D4278F" w:rsidRPr="00A76D51" w:rsidRDefault="00D4278F" w:rsidP="00370D33">
            <w:pPr>
              <w:spacing w:before="60" w:after="60"/>
              <w:rPr>
                <w:rFonts w:ascii="Calibri" w:hAnsi="Calibri" w:cs="Calibri"/>
                <w:sz w:val="22"/>
                <w:szCs w:val="22"/>
              </w:rPr>
            </w:pPr>
          </w:p>
        </w:tc>
        <w:tc>
          <w:tcPr>
            <w:tcW w:w="4388" w:type="dxa"/>
            <w:gridSpan w:val="2"/>
            <w:vAlign w:val="center"/>
          </w:tcPr>
          <w:p w:rsidR="00D4278F"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Wooden</w:t>
            </w:r>
            <w:r w:rsidRPr="00370D33">
              <w:rPr>
                <w:rFonts w:ascii="Calibri" w:hAnsi="Calibri" w:cs="Calibri"/>
                <w:sz w:val="22"/>
                <w:szCs w:val="22"/>
              </w:rPr>
              <w:t xml:space="preserve"> table</w:t>
            </w:r>
          </w:p>
        </w:tc>
        <w:tc>
          <w:tcPr>
            <w:tcW w:w="1230" w:type="dxa"/>
            <w:vAlign w:val="center"/>
          </w:tcPr>
          <w:p w:rsidR="00D4278F" w:rsidRDefault="00D427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4278F" w:rsidRPr="00A76D51" w:rsidRDefault="00D4278F" w:rsidP="00F261FD">
            <w:pPr>
              <w:spacing w:before="60" w:after="60"/>
              <w:rPr>
                <w:rFonts w:ascii="Calibri" w:hAnsi="Calibri" w:cs="Calibri"/>
                <w:sz w:val="22"/>
                <w:szCs w:val="22"/>
                <w:highlight w:val="yellow"/>
              </w:rPr>
            </w:pPr>
          </w:p>
        </w:tc>
        <w:tc>
          <w:tcPr>
            <w:tcW w:w="1230" w:type="dxa"/>
            <w:vAlign w:val="center"/>
          </w:tcPr>
          <w:p w:rsidR="00D4278F"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w:t>
            </w:r>
            <w:r w:rsidR="00BA1DDD" w:rsidRPr="00370D33">
              <w:rPr>
                <w:rFonts w:ascii="Calibri" w:hAnsi="Calibri" w:cs="Calibri"/>
                <w:sz w:val="22"/>
                <w:szCs w:val="22"/>
              </w:rPr>
              <w:t>1</w:t>
            </w:r>
            <w:r>
              <w:rPr>
                <w:rFonts w:ascii="Calibri" w:hAnsi="Calibri" w:cs="Calibri"/>
                <w:sz w:val="22"/>
                <w:szCs w:val="22"/>
              </w:rPr>
              <w:t>0</w:t>
            </w:r>
          </w:p>
        </w:tc>
        <w:tc>
          <w:tcPr>
            <w:tcW w:w="1231" w:type="dxa"/>
            <w:vAlign w:val="center"/>
          </w:tcPr>
          <w:p w:rsidR="00D4278F" w:rsidRPr="00A76D51" w:rsidRDefault="00D4278F" w:rsidP="00F261FD">
            <w:pPr>
              <w:spacing w:before="60" w:after="60"/>
              <w:rPr>
                <w:rFonts w:ascii="Calibri" w:hAnsi="Calibri" w:cs="Calibri"/>
                <w:sz w:val="22"/>
                <w:szCs w:val="22"/>
              </w:rPr>
            </w:pPr>
          </w:p>
        </w:tc>
      </w:tr>
      <w:tr w:rsidR="00D4278F" w:rsidRPr="00A76D51" w:rsidTr="00136C9F">
        <w:trPr>
          <w:trHeight w:val="638"/>
          <w:jc w:val="center"/>
        </w:trPr>
        <w:tc>
          <w:tcPr>
            <w:tcW w:w="830" w:type="dxa"/>
            <w:vAlign w:val="center"/>
          </w:tcPr>
          <w:p w:rsidR="00D4278F" w:rsidRPr="00A76D51" w:rsidRDefault="00D4278F" w:rsidP="00370D33">
            <w:pPr>
              <w:spacing w:before="60" w:after="60"/>
              <w:rPr>
                <w:rFonts w:ascii="Calibri" w:hAnsi="Calibri" w:cs="Calibri"/>
                <w:sz w:val="22"/>
                <w:szCs w:val="22"/>
              </w:rPr>
            </w:pPr>
            <w:r>
              <w:rPr>
                <w:rFonts w:ascii="Calibri" w:hAnsi="Calibri" w:cs="Calibri"/>
                <w:sz w:val="22"/>
                <w:szCs w:val="22"/>
              </w:rPr>
              <w:t>4</w:t>
            </w:r>
          </w:p>
        </w:tc>
        <w:tc>
          <w:tcPr>
            <w:tcW w:w="4388" w:type="dxa"/>
            <w:gridSpan w:val="2"/>
            <w:vAlign w:val="center"/>
          </w:tcPr>
          <w:p w:rsidR="00D4278F"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Wooden</w:t>
            </w:r>
            <w:r w:rsidRPr="00370D33">
              <w:rPr>
                <w:rFonts w:ascii="Calibri" w:hAnsi="Calibri" w:cs="Calibri"/>
                <w:sz w:val="22"/>
                <w:szCs w:val="22"/>
              </w:rPr>
              <w:t xml:space="preserve"> bookshelves</w:t>
            </w:r>
          </w:p>
        </w:tc>
        <w:tc>
          <w:tcPr>
            <w:tcW w:w="1230" w:type="dxa"/>
            <w:vAlign w:val="center"/>
          </w:tcPr>
          <w:p w:rsidR="00D4278F" w:rsidRDefault="00D427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4278F" w:rsidRPr="00A76D51" w:rsidRDefault="00D4278F" w:rsidP="00F261FD">
            <w:pPr>
              <w:spacing w:before="60" w:after="60"/>
              <w:rPr>
                <w:rFonts w:ascii="Calibri" w:hAnsi="Calibri" w:cs="Calibri"/>
                <w:sz w:val="22"/>
                <w:szCs w:val="22"/>
                <w:highlight w:val="yellow"/>
              </w:rPr>
            </w:pPr>
          </w:p>
        </w:tc>
        <w:tc>
          <w:tcPr>
            <w:tcW w:w="1230" w:type="dxa"/>
            <w:vAlign w:val="center"/>
          </w:tcPr>
          <w:p w:rsidR="00D4278F"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30</w:t>
            </w:r>
          </w:p>
        </w:tc>
        <w:tc>
          <w:tcPr>
            <w:tcW w:w="1231" w:type="dxa"/>
            <w:vAlign w:val="center"/>
          </w:tcPr>
          <w:p w:rsidR="00D4278F" w:rsidRPr="00A76D51" w:rsidRDefault="00D4278F" w:rsidP="00F261FD">
            <w:pPr>
              <w:spacing w:before="60" w:after="60"/>
              <w:rPr>
                <w:rFonts w:ascii="Calibri" w:hAnsi="Calibri" w:cs="Calibri"/>
                <w:sz w:val="22"/>
                <w:szCs w:val="22"/>
              </w:rPr>
            </w:pPr>
          </w:p>
        </w:tc>
      </w:tr>
      <w:tr w:rsidR="00D4278F" w:rsidRPr="00A76D51" w:rsidTr="00136C9F">
        <w:trPr>
          <w:trHeight w:val="638"/>
          <w:jc w:val="center"/>
        </w:trPr>
        <w:tc>
          <w:tcPr>
            <w:tcW w:w="830" w:type="dxa"/>
            <w:vAlign w:val="center"/>
          </w:tcPr>
          <w:p w:rsidR="00D4278F" w:rsidRDefault="00D4278F" w:rsidP="00370D33">
            <w:pPr>
              <w:spacing w:before="60" w:after="60"/>
              <w:rPr>
                <w:rFonts w:ascii="Calibri" w:hAnsi="Calibri" w:cs="Calibri"/>
                <w:sz w:val="22"/>
                <w:szCs w:val="22"/>
              </w:rPr>
            </w:pPr>
          </w:p>
          <w:p w:rsidR="00D4278F" w:rsidRDefault="00D4278F" w:rsidP="00370D33">
            <w:pPr>
              <w:spacing w:before="60" w:after="60"/>
              <w:rPr>
                <w:rFonts w:ascii="Calibri" w:hAnsi="Calibri" w:cs="Calibri"/>
                <w:sz w:val="22"/>
                <w:szCs w:val="22"/>
              </w:rPr>
            </w:pPr>
            <w:r>
              <w:rPr>
                <w:rFonts w:ascii="Calibri" w:hAnsi="Calibri" w:cs="Calibri"/>
                <w:sz w:val="22"/>
                <w:szCs w:val="22"/>
              </w:rPr>
              <w:t>5</w:t>
            </w:r>
          </w:p>
        </w:tc>
        <w:tc>
          <w:tcPr>
            <w:tcW w:w="4388" w:type="dxa"/>
            <w:gridSpan w:val="2"/>
            <w:vAlign w:val="center"/>
          </w:tcPr>
          <w:p w:rsidR="00D4278F" w:rsidRPr="00370D33"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Wooden cabinet</w:t>
            </w:r>
          </w:p>
        </w:tc>
        <w:tc>
          <w:tcPr>
            <w:tcW w:w="1230" w:type="dxa"/>
            <w:vAlign w:val="center"/>
          </w:tcPr>
          <w:p w:rsidR="00D4278F" w:rsidRDefault="00D427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4278F" w:rsidRPr="00A76D51" w:rsidRDefault="00D4278F" w:rsidP="00F261FD">
            <w:pPr>
              <w:spacing w:before="60" w:after="60"/>
              <w:rPr>
                <w:rFonts w:ascii="Calibri" w:hAnsi="Calibri" w:cs="Calibri"/>
                <w:sz w:val="22"/>
                <w:szCs w:val="22"/>
                <w:highlight w:val="yellow"/>
              </w:rPr>
            </w:pPr>
          </w:p>
        </w:tc>
        <w:tc>
          <w:tcPr>
            <w:tcW w:w="1230" w:type="dxa"/>
            <w:vAlign w:val="center"/>
          </w:tcPr>
          <w:p w:rsidR="00D4278F" w:rsidRDefault="00A809B6"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w:t>
            </w:r>
            <w:r w:rsidR="00D4278F">
              <w:rPr>
                <w:rFonts w:ascii="Calibri" w:hAnsi="Calibri" w:cs="Calibri"/>
                <w:sz w:val="22"/>
                <w:szCs w:val="22"/>
              </w:rPr>
              <w:t>20</w:t>
            </w:r>
          </w:p>
        </w:tc>
        <w:tc>
          <w:tcPr>
            <w:tcW w:w="1231" w:type="dxa"/>
            <w:vAlign w:val="center"/>
          </w:tcPr>
          <w:p w:rsidR="00D4278F" w:rsidRPr="00A76D51" w:rsidRDefault="00D4278F" w:rsidP="00F261FD">
            <w:pPr>
              <w:spacing w:before="60" w:after="60"/>
              <w:rPr>
                <w:rFonts w:ascii="Calibri" w:hAnsi="Calibri" w:cs="Calibri"/>
                <w:sz w:val="22"/>
                <w:szCs w:val="22"/>
              </w:rPr>
            </w:pPr>
          </w:p>
        </w:tc>
      </w:tr>
      <w:tr w:rsidR="00D4278F" w:rsidRPr="00A76D51" w:rsidTr="00136C9F">
        <w:trPr>
          <w:trHeight w:val="638"/>
          <w:jc w:val="center"/>
        </w:trPr>
        <w:tc>
          <w:tcPr>
            <w:tcW w:w="830" w:type="dxa"/>
            <w:vAlign w:val="center"/>
          </w:tcPr>
          <w:p w:rsidR="00D4278F" w:rsidRDefault="00D4278F" w:rsidP="00370D33">
            <w:pPr>
              <w:spacing w:before="60" w:after="60"/>
              <w:rPr>
                <w:rFonts w:ascii="Calibri" w:hAnsi="Calibri" w:cs="Calibri"/>
                <w:sz w:val="22"/>
                <w:szCs w:val="22"/>
              </w:rPr>
            </w:pPr>
            <w:r>
              <w:rPr>
                <w:rFonts w:ascii="Calibri" w:hAnsi="Calibri" w:cs="Calibri"/>
                <w:sz w:val="22"/>
                <w:szCs w:val="22"/>
              </w:rPr>
              <w:t>6</w:t>
            </w:r>
          </w:p>
        </w:tc>
        <w:tc>
          <w:tcPr>
            <w:tcW w:w="4388" w:type="dxa"/>
            <w:gridSpan w:val="2"/>
            <w:vAlign w:val="center"/>
          </w:tcPr>
          <w:p w:rsidR="00D4278F" w:rsidRPr="00370D33" w:rsidRDefault="00D4278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Chairs</w:t>
            </w:r>
          </w:p>
        </w:tc>
        <w:tc>
          <w:tcPr>
            <w:tcW w:w="1230" w:type="dxa"/>
            <w:vAlign w:val="center"/>
          </w:tcPr>
          <w:p w:rsidR="00D4278F" w:rsidRDefault="00D427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4278F" w:rsidRPr="00A76D51" w:rsidRDefault="00D4278F" w:rsidP="00F261FD">
            <w:pPr>
              <w:spacing w:before="60" w:after="60"/>
              <w:rPr>
                <w:rFonts w:ascii="Calibri" w:hAnsi="Calibri" w:cs="Calibri"/>
                <w:sz w:val="22"/>
                <w:szCs w:val="22"/>
                <w:highlight w:val="yellow"/>
              </w:rPr>
            </w:pPr>
          </w:p>
        </w:tc>
        <w:tc>
          <w:tcPr>
            <w:tcW w:w="1230" w:type="dxa"/>
            <w:vAlign w:val="center"/>
          </w:tcPr>
          <w:p w:rsidR="00D4278F" w:rsidRDefault="00A809B6"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w:t>
            </w:r>
            <w:r w:rsidR="00D4278F">
              <w:rPr>
                <w:rFonts w:ascii="Calibri" w:hAnsi="Calibri" w:cs="Calibri"/>
                <w:sz w:val="22"/>
                <w:szCs w:val="22"/>
              </w:rPr>
              <w:t xml:space="preserve"> 20</w:t>
            </w:r>
          </w:p>
        </w:tc>
        <w:tc>
          <w:tcPr>
            <w:tcW w:w="1231" w:type="dxa"/>
            <w:vAlign w:val="center"/>
          </w:tcPr>
          <w:p w:rsidR="00D4278F" w:rsidRPr="00A76D51" w:rsidRDefault="00D4278F" w:rsidP="00F261FD">
            <w:pPr>
              <w:spacing w:before="60" w:after="60"/>
              <w:rPr>
                <w:rFonts w:ascii="Calibri" w:hAnsi="Calibri" w:cs="Calibri"/>
                <w:sz w:val="22"/>
                <w:szCs w:val="22"/>
              </w:rPr>
            </w:pPr>
          </w:p>
        </w:tc>
      </w:tr>
      <w:tr w:rsidR="00B661B3" w:rsidRPr="00A76D51" w:rsidTr="00136C9F">
        <w:trPr>
          <w:trHeight w:val="638"/>
          <w:jc w:val="center"/>
        </w:trPr>
        <w:tc>
          <w:tcPr>
            <w:tcW w:w="830" w:type="dxa"/>
            <w:vAlign w:val="center"/>
          </w:tcPr>
          <w:p w:rsidR="00B661B3" w:rsidRDefault="00B661B3" w:rsidP="00370D33">
            <w:pPr>
              <w:spacing w:before="60" w:after="60"/>
              <w:rPr>
                <w:rFonts w:ascii="Calibri" w:hAnsi="Calibri" w:cs="Calibri"/>
                <w:sz w:val="22"/>
                <w:szCs w:val="22"/>
              </w:rPr>
            </w:pPr>
            <w:r>
              <w:rPr>
                <w:rFonts w:ascii="Calibri" w:hAnsi="Calibri" w:cs="Calibri"/>
                <w:sz w:val="22"/>
                <w:szCs w:val="22"/>
              </w:rPr>
              <w:t>7</w:t>
            </w:r>
          </w:p>
        </w:tc>
        <w:tc>
          <w:tcPr>
            <w:tcW w:w="4388" w:type="dxa"/>
            <w:gridSpan w:val="2"/>
            <w:vAlign w:val="center"/>
          </w:tcPr>
          <w:p w:rsidR="00B661B3" w:rsidRPr="00370D33" w:rsidRDefault="00B661B3"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Table</w:t>
            </w:r>
          </w:p>
        </w:tc>
        <w:tc>
          <w:tcPr>
            <w:tcW w:w="1230" w:type="dxa"/>
            <w:vAlign w:val="center"/>
          </w:tcPr>
          <w:p w:rsidR="00B661B3" w:rsidRDefault="00B661B3"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B661B3" w:rsidRPr="00A76D51" w:rsidRDefault="00B661B3" w:rsidP="00F261FD">
            <w:pPr>
              <w:spacing w:before="60" w:after="60"/>
              <w:rPr>
                <w:rFonts w:ascii="Calibri" w:hAnsi="Calibri" w:cs="Calibri"/>
                <w:sz w:val="22"/>
                <w:szCs w:val="22"/>
                <w:highlight w:val="yellow"/>
              </w:rPr>
            </w:pPr>
          </w:p>
        </w:tc>
        <w:tc>
          <w:tcPr>
            <w:tcW w:w="1230" w:type="dxa"/>
            <w:vAlign w:val="center"/>
          </w:tcPr>
          <w:p w:rsidR="00B661B3" w:rsidRDefault="001D234E"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16</w:t>
            </w:r>
          </w:p>
        </w:tc>
        <w:tc>
          <w:tcPr>
            <w:tcW w:w="1231" w:type="dxa"/>
            <w:vAlign w:val="center"/>
          </w:tcPr>
          <w:p w:rsidR="00B661B3" w:rsidRPr="00A76D51" w:rsidRDefault="00B661B3" w:rsidP="00F261FD">
            <w:pPr>
              <w:spacing w:before="60" w:after="60"/>
              <w:rPr>
                <w:rFonts w:ascii="Calibri" w:hAnsi="Calibri" w:cs="Calibri"/>
                <w:sz w:val="22"/>
                <w:szCs w:val="22"/>
              </w:rPr>
            </w:pPr>
          </w:p>
        </w:tc>
      </w:tr>
      <w:tr w:rsidR="00B661B3" w:rsidRPr="00A76D51" w:rsidTr="00136C9F">
        <w:trPr>
          <w:trHeight w:val="638"/>
          <w:jc w:val="center"/>
        </w:trPr>
        <w:tc>
          <w:tcPr>
            <w:tcW w:w="830" w:type="dxa"/>
            <w:vAlign w:val="center"/>
          </w:tcPr>
          <w:p w:rsidR="00B661B3" w:rsidRDefault="00B661B3" w:rsidP="00370D33">
            <w:pPr>
              <w:spacing w:before="60" w:after="60"/>
              <w:rPr>
                <w:rFonts w:ascii="Calibri" w:hAnsi="Calibri" w:cs="Calibri"/>
                <w:sz w:val="22"/>
                <w:szCs w:val="22"/>
              </w:rPr>
            </w:pPr>
            <w:r>
              <w:rPr>
                <w:rFonts w:ascii="Calibri" w:hAnsi="Calibri" w:cs="Calibri"/>
                <w:sz w:val="22"/>
                <w:szCs w:val="22"/>
              </w:rPr>
              <w:t>8</w:t>
            </w:r>
          </w:p>
        </w:tc>
        <w:tc>
          <w:tcPr>
            <w:tcW w:w="4388" w:type="dxa"/>
            <w:gridSpan w:val="2"/>
            <w:vAlign w:val="center"/>
          </w:tcPr>
          <w:p w:rsidR="00B661B3" w:rsidRPr="00370D33" w:rsidRDefault="00B661B3"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Chairs</w:t>
            </w:r>
          </w:p>
        </w:tc>
        <w:tc>
          <w:tcPr>
            <w:tcW w:w="1230" w:type="dxa"/>
            <w:vAlign w:val="center"/>
          </w:tcPr>
          <w:p w:rsidR="00B661B3" w:rsidRDefault="00B661B3"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B661B3" w:rsidRPr="00A76D51" w:rsidRDefault="00B661B3" w:rsidP="00F261FD">
            <w:pPr>
              <w:spacing w:before="60" w:after="60"/>
              <w:rPr>
                <w:rFonts w:ascii="Calibri" w:hAnsi="Calibri" w:cs="Calibri"/>
                <w:sz w:val="22"/>
                <w:szCs w:val="22"/>
                <w:highlight w:val="yellow"/>
              </w:rPr>
            </w:pPr>
          </w:p>
        </w:tc>
        <w:tc>
          <w:tcPr>
            <w:tcW w:w="1230" w:type="dxa"/>
            <w:vAlign w:val="center"/>
          </w:tcPr>
          <w:p w:rsidR="00B661B3" w:rsidRDefault="001D234E"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16</w:t>
            </w:r>
          </w:p>
        </w:tc>
        <w:tc>
          <w:tcPr>
            <w:tcW w:w="1231" w:type="dxa"/>
            <w:vAlign w:val="center"/>
          </w:tcPr>
          <w:p w:rsidR="00B661B3" w:rsidRPr="00A76D51" w:rsidRDefault="00B661B3" w:rsidP="00F261FD">
            <w:pPr>
              <w:spacing w:before="60" w:after="60"/>
              <w:rPr>
                <w:rFonts w:ascii="Calibri" w:hAnsi="Calibri" w:cs="Calibri"/>
                <w:sz w:val="22"/>
                <w:szCs w:val="22"/>
              </w:rPr>
            </w:pPr>
          </w:p>
        </w:tc>
      </w:tr>
      <w:tr w:rsidR="00B661B3" w:rsidRPr="00A76D51" w:rsidTr="00136C9F">
        <w:trPr>
          <w:trHeight w:val="638"/>
          <w:jc w:val="center"/>
        </w:trPr>
        <w:tc>
          <w:tcPr>
            <w:tcW w:w="830" w:type="dxa"/>
            <w:vAlign w:val="center"/>
          </w:tcPr>
          <w:p w:rsidR="00B661B3" w:rsidRDefault="001D234E" w:rsidP="00F261FD">
            <w:pPr>
              <w:spacing w:before="60" w:after="60"/>
              <w:jc w:val="center"/>
              <w:rPr>
                <w:rFonts w:ascii="Calibri" w:hAnsi="Calibri" w:cs="Calibri"/>
                <w:sz w:val="22"/>
                <w:szCs w:val="22"/>
              </w:rPr>
            </w:pPr>
            <w:r>
              <w:rPr>
                <w:rFonts w:ascii="Calibri" w:hAnsi="Calibri" w:cs="Calibri"/>
                <w:sz w:val="22"/>
                <w:szCs w:val="22"/>
              </w:rPr>
              <w:t>9</w:t>
            </w:r>
          </w:p>
        </w:tc>
        <w:tc>
          <w:tcPr>
            <w:tcW w:w="4388" w:type="dxa"/>
            <w:gridSpan w:val="2"/>
            <w:vAlign w:val="center"/>
          </w:tcPr>
          <w:p w:rsidR="00B661B3" w:rsidRDefault="001D234E" w:rsidP="001D234E">
            <w:pPr>
              <w:spacing w:before="60" w:after="60"/>
            </w:pPr>
            <w:r>
              <w:rPr>
                <w:rFonts w:ascii="Calibri" w:hAnsi="Calibri" w:cs="Calibri"/>
                <w:sz w:val="22"/>
                <w:szCs w:val="22"/>
              </w:rPr>
              <w:t>Printer stand</w:t>
            </w:r>
          </w:p>
        </w:tc>
        <w:tc>
          <w:tcPr>
            <w:tcW w:w="1230" w:type="dxa"/>
            <w:vAlign w:val="center"/>
          </w:tcPr>
          <w:p w:rsidR="00B661B3" w:rsidRDefault="00B661B3"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B661B3" w:rsidRPr="00A76D51" w:rsidRDefault="00B661B3" w:rsidP="00F261FD">
            <w:pPr>
              <w:spacing w:before="60" w:after="60"/>
              <w:rPr>
                <w:rFonts w:ascii="Calibri" w:hAnsi="Calibri" w:cs="Calibri"/>
                <w:sz w:val="22"/>
                <w:szCs w:val="22"/>
                <w:highlight w:val="yellow"/>
              </w:rPr>
            </w:pPr>
          </w:p>
        </w:tc>
        <w:tc>
          <w:tcPr>
            <w:tcW w:w="1230" w:type="dxa"/>
            <w:vAlign w:val="center"/>
          </w:tcPr>
          <w:p w:rsidR="00B661B3" w:rsidRDefault="001D234E"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      2</w:t>
            </w:r>
          </w:p>
        </w:tc>
        <w:tc>
          <w:tcPr>
            <w:tcW w:w="1231" w:type="dxa"/>
            <w:vAlign w:val="center"/>
          </w:tcPr>
          <w:p w:rsidR="00B661B3" w:rsidRPr="00A76D51" w:rsidRDefault="00B661B3"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restart"/>
            <w:vAlign w:val="center"/>
          </w:tcPr>
          <w:p w:rsidR="004404DE" w:rsidRPr="00A76D51" w:rsidRDefault="00397FD5" w:rsidP="00F261FD">
            <w:pPr>
              <w:spacing w:before="60" w:after="60"/>
              <w:jc w:val="center"/>
              <w:rPr>
                <w:rFonts w:ascii="Calibri" w:hAnsi="Calibri" w:cs="Calibri"/>
                <w:sz w:val="22"/>
                <w:szCs w:val="22"/>
              </w:rPr>
            </w:pPr>
            <w:r>
              <w:rPr>
                <w:rFonts w:ascii="Calibri" w:hAnsi="Calibri" w:cs="Calibri"/>
                <w:sz w:val="22"/>
                <w:szCs w:val="22"/>
              </w:rPr>
              <w:t>10</w:t>
            </w:r>
          </w:p>
        </w:tc>
        <w:tc>
          <w:tcPr>
            <w:tcW w:w="2988" w:type="dxa"/>
            <w:tcBorders>
              <w:right w:val="nil"/>
            </w:tcBorders>
            <w:vAlign w:val="center"/>
          </w:tcPr>
          <w:p w:rsidR="004404DE" w:rsidRPr="00370D33" w:rsidRDefault="004404DE"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 xml:space="preserve">Delivery Charges based on the following 2010 Incoterm, to: </w:t>
            </w:r>
          </w:p>
        </w:tc>
        <w:sdt>
          <w:sdtPr>
            <w:rPr>
              <w:rFonts w:ascii="Calibri" w:hAnsi="Calibri" w:cs="Calibri"/>
              <w:sz w:val="22"/>
              <w:szCs w:val="22"/>
            </w:rPr>
            <w:id w:val="1282994005"/>
            <w:placeholder>
              <w:docPart w:val="386E14B32CE24C16B467688C5C74E2A7"/>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1400" w:type="dxa"/>
                <w:tcBorders>
                  <w:left w:val="nil"/>
                </w:tcBorders>
                <w:vAlign w:val="center"/>
              </w:tcPr>
              <w:p w:rsidR="004404DE" w:rsidRPr="00A76D51" w:rsidRDefault="00136C9F"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370D33">
                  <w:rPr>
                    <w:rFonts w:ascii="Calibri" w:hAnsi="Calibri" w:cs="Calibri"/>
                    <w:sz w:val="22"/>
                    <w:szCs w:val="22"/>
                  </w:rPr>
                  <w:t>DAP</w:t>
                </w:r>
              </w:p>
            </w:tc>
          </w:sdtContent>
        </w:sdt>
        <w:tc>
          <w:tcPr>
            <w:tcW w:w="1230" w:type="dxa"/>
            <w:vMerge w:val="restart"/>
            <w:vAlign w:val="center"/>
          </w:tcPr>
          <w:p w:rsidR="004404DE" w:rsidRPr="00A76D51" w:rsidRDefault="004404DE"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A76D51">
              <w:rPr>
                <w:rFonts w:ascii="Calibri" w:hAnsi="Calibri" w:cs="Calibri"/>
                <w:sz w:val="22"/>
                <w:szCs w:val="22"/>
              </w:rPr>
              <w:t>Each</w:t>
            </w:r>
          </w:p>
        </w:tc>
        <w:tc>
          <w:tcPr>
            <w:tcW w:w="1230" w:type="dxa"/>
            <w:vMerge w:val="restart"/>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p>
        </w:tc>
        <w:tc>
          <w:tcPr>
            <w:tcW w:w="1231" w:type="dxa"/>
            <w:vMerge w:val="restart"/>
            <w:vAlign w:val="center"/>
          </w:tcPr>
          <w:p w:rsidR="004404DE" w:rsidRPr="00A76D51" w:rsidRDefault="004404DE"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ign w:val="center"/>
          </w:tcPr>
          <w:p w:rsidR="004404DE" w:rsidRPr="00A76D51" w:rsidRDefault="004404DE" w:rsidP="00F261FD">
            <w:pPr>
              <w:spacing w:before="60" w:after="60"/>
              <w:jc w:val="center"/>
              <w:rPr>
                <w:rFonts w:ascii="Calibri" w:hAnsi="Calibri" w:cs="Calibri"/>
                <w:sz w:val="22"/>
                <w:szCs w:val="22"/>
              </w:rPr>
            </w:pPr>
          </w:p>
        </w:tc>
        <w:tc>
          <w:tcPr>
            <w:tcW w:w="4388" w:type="dxa"/>
            <w:gridSpan w:val="2"/>
            <w:vAlign w:val="center"/>
          </w:tcPr>
          <w:p w:rsidR="004404DE" w:rsidRPr="00923647" w:rsidRDefault="00467635" w:rsidP="00370D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bCs/>
                <w:sz w:val="22"/>
                <w:szCs w:val="22"/>
              </w:rPr>
            </w:pPr>
            <w:r>
              <w:rPr>
                <w:rFonts w:ascii="Calibri" w:hAnsi="Calibri" w:cs="Calibri"/>
                <w:sz w:val="22"/>
                <w:szCs w:val="22"/>
              </w:rPr>
              <w:t>Destination in details above</w:t>
            </w: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0" w:type="dxa"/>
            <w:vMerge/>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1" w:type="dxa"/>
            <w:vMerge/>
            <w:vAlign w:val="center"/>
          </w:tcPr>
          <w:p w:rsidR="004404DE" w:rsidRPr="00A76D51" w:rsidRDefault="004404DE" w:rsidP="00F261FD">
            <w:pPr>
              <w:spacing w:before="60" w:after="60"/>
              <w:rPr>
                <w:rFonts w:ascii="Calibri" w:hAnsi="Calibri" w:cs="Calibri"/>
                <w:sz w:val="22"/>
                <w:szCs w:val="22"/>
              </w:rPr>
            </w:pPr>
          </w:p>
        </w:tc>
      </w:tr>
      <w:tr w:rsidR="001C5C38" w:rsidRPr="00A76D51" w:rsidTr="001C5C38">
        <w:trPr>
          <w:trHeight w:val="323"/>
          <w:jc w:val="center"/>
        </w:trPr>
        <w:tc>
          <w:tcPr>
            <w:tcW w:w="8908" w:type="dxa"/>
            <w:gridSpan w:val="6"/>
            <w:vAlign w:val="center"/>
          </w:tcPr>
          <w:p w:rsidR="001C5C38" w:rsidRPr="00A76D51" w:rsidRDefault="001C5C38" w:rsidP="001C5C38">
            <w:pPr>
              <w:spacing w:before="60" w:after="60"/>
              <w:jc w:val="right"/>
              <w:rPr>
                <w:rFonts w:ascii="Calibri" w:hAnsi="Calibri" w:cs="Calibri"/>
                <w:sz w:val="22"/>
                <w:szCs w:val="22"/>
              </w:rPr>
            </w:pPr>
            <w:r w:rsidRPr="00A76D51">
              <w:rPr>
                <w:rFonts w:ascii="Calibri" w:hAnsi="Calibri" w:cs="Calibri"/>
                <w:sz w:val="22"/>
                <w:szCs w:val="22"/>
              </w:rPr>
              <w:t>GRAND TOTAL</w:t>
            </w:r>
          </w:p>
        </w:tc>
        <w:tc>
          <w:tcPr>
            <w:tcW w:w="1231" w:type="dxa"/>
            <w:vAlign w:val="center"/>
          </w:tcPr>
          <w:p w:rsidR="001C5C38" w:rsidRPr="00A76D51" w:rsidRDefault="001C5C38" w:rsidP="00F261FD">
            <w:pPr>
              <w:spacing w:before="60" w:after="60"/>
              <w:rPr>
                <w:rFonts w:ascii="Calibri" w:hAnsi="Calibri" w:cs="Calibri"/>
                <w:sz w:val="22"/>
                <w:szCs w:val="22"/>
              </w:rPr>
            </w:pPr>
          </w:p>
        </w:tc>
      </w:tr>
    </w:tbl>
    <w:p w:rsidR="00B415C5" w:rsidRPr="00D6687E" w:rsidRDefault="00B415C5" w:rsidP="00B415C5">
      <w:pPr>
        <w:rPr>
          <w:rFonts w:ascii="Calibri" w:hAnsi="Calibri"/>
          <w:b/>
          <w:bCs/>
          <w:sz w:val="22"/>
        </w:rPr>
      </w:pPr>
    </w:p>
    <w:p w:rsidR="00B415C5" w:rsidRPr="00E340A1" w:rsidRDefault="00B415C5" w:rsidP="00B415C5">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6179820" cy="685800"/>
                <wp:effectExtent l="11430"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m1/PZ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DBO/D+ggIA&#10;AA8FAAAOAAAAAAAAAAAAAAAAAC4CAABkcnMvZTJvRG9jLnhtbFBLAQItABQABgAIAAAAIQC5hsSb&#10;2wAAAAYBAAAPAAAAAAAAAAAAAAAAANwEAABkcnMvZG93bnJldi54bWxQSwUGAAAAAAQABADzAAAA&#10;5AU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mc:Fallback>
        </mc:AlternateConten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lastRenderedPageBreak/>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xml:space="preserve">, which I am duly authorized to sign for, has reviewed </w:t>
      </w:r>
      <w:r w:rsidR="00136C9F" w:rsidRPr="00136C9F">
        <w:rPr>
          <w:rFonts w:ascii="Calibri" w:hAnsi="Calibri"/>
          <w:szCs w:val="22"/>
        </w:rPr>
        <w:t>UNFPA/TJK/RFQ/</w:t>
      </w:r>
      <w:r w:rsidR="00467635">
        <w:rPr>
          <w:rFonts w:ascii="Calibri" w:hAnsi="Calibri"/>
          <w:szCs w:val="22"/>
        </w:rPr>
        <w:t>FURNITURE</w:t>
      </w:r>
      <w:r w:rsidR="00136C9F" w:rsidRPr="00136C9F">
        <w:rPr>
          <w:rFonts w:ascii="Calibri" w:hAnsi="Calibri"/>
          <w:szCs w:val="22"/>
        </w:rPr>
        <w:t>/20</w:t>
      </w:r>
      <w:r w:rsidR="00467635">
        <w:rPr>
          <w:rFonts w:ascii="Calibri" w:hAnsi="Calibri"/>
          <w:szCs w:val="22"/>
        </w:rPr>
        <w:t>20</w:t>
      </w:r>
      <w:bookmarkStart w:id="1" w:name="_GoBack"/>
      <w:bookmarkEnd w:id="1"/>
      <w:r w:rsidR="00136C9F" w:rsidRPr="00136C9F">
        <w:rPr>
          <w:rFonts w:ascii="Calibri" w:hAnsi="Calibri"/>
          <w:szCs w:val="22"/>
        </w:rPr>
        <w:t>/006</w:t>
      </w:r>
      <w:r w:rsidR="00136C9F">
        <w:rPr>
          <w:rFonts w:ascii="Calibri" w:hAnsi="Calibri"/>
          <w:szCs w:val="22"/>
        </w:rPr>
        <w:t xml:space="preserve"> </w:t>
      </w:r>
      <w:r w:rsidRPr="0061730B">
        <w:rPr>
          <w:rFonts w:ascii="Calibri" w:hAnsi="Calibri"/>
          <w:szCs w:val="22"/>
        </w:rPr>
        <w:t>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rsidTr="004404DE">
        <w:tc>
          <w:tcPr>
            <w:tcW w:w="4623" w:type="dxa"/>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B415C5" w:rsidRPr="00D6687E" w:rsidRDefault="00B415C5" w:rsidP="00B415C5">
      <w:pPr>
        <w:rPr>
          <w:rFonts w:ascii="Calibri" w:hAnsi="Calibri"/>
        </w:rPr>
      </w:pPr>
    </w:p>
    <w:p w:rsidR="00B415C5" w:rsidRDefault="00B415C5" w:rsidP="00B415C5">
      <w:pPr>
        <w:jc w:val="center"/>
        <w:rPr>
          <w:rFonts w:ascii="Calibri" w:hAnsi="Calibri" w:cs="Calibri"/>
          <w:b/>
          <w:sz w:val="28"/>
          <w:szCs w:val="28"/>
        </w:rPr>
      </w:pP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rsidR="00B415C5" w:rsidRPr="00D6687E" w:rsidRDefault="00B415C5" w:rsidP="00B415C5">
      <w:pPr>
        <w:rPr>
          <w:rFonts w:ascii="Calibri" w:hAnsi="Calibri"/>
        </w:rPr>
      </w:pPr>
    </w:p>
    <w:p w:rsidR="00B415C5" w:rsidRPr="00D6687E"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7"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8" w:history="1">
        <w:r w:rsidRPr="0061730B">
          <w:rPr>
            <w:rStyle w:val="Hyperlink"/>
            <w:rFonts w:ascii="Calibri" w:hAnsi="Calibri"/>
            <w:sz w:val="24"/>
            <w:szCs w:val="24"/>
          </w:rPr>
          <w:t>Spanish</w:t>
        </w:r>
      </w:hyperlink>
      <w:r>
        <w:rPr>
          <w:rFonts w:ascii="Calibri" w:hAnsi="Calibri"/>
          <w:sz w:val="24"/>
          <w:szCs w:val="24"/>
        </w:rPr>
        <w:t xml:space="preserve"> and </w:t>
      </w:r>
      <w:hyperlink r:id="rId19" w:history="1">
        <w:r w:rsidRPr="0061730B">
          <w:rPr>
            <w:rStyle w:val="Hyperlink"/>
            <w:rFonts w:ascii="Calibri" w:hAnsi="Calibri"/>
            <w:sz w:val="24"/>
            <w:szCs w:val="24"/>
          </w:rPr>
          <w:t>French</w:t>
        </w:r>
      </w:hyperlink>
    </w:p>
    <w:p w:rsidR="00B415C5"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rPr>
      </w:pPr>
    </w:p>
    <w:p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1760F5">
      <w:headerReference w:type="default" r:id="rId20"/>
      <w:footerReference w:type="default" r:id="rId21"/>
      <w:pgSz w:w="11906" w:h="16838"/>
      <w:pgMar w:top="1440"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A4" w:rsidRDefault="00C305A4" w:rsidP="009E6573">
      <w:r>
        <w:separator/>
      </w:r>
    </w:p>
  </w:endnote>
  <w:endnote w:type="continuationSeparator" w:id="0">
    <w:p w:rsidR="00C305A4" w:rsidRDefault="00C305A4"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FPA-Text">
    <w:altName w:val="Trebuchet MS"/>
    <w:charset w:val="00"/>
    <w:family w:val="auto"/>
    <w:pitch w:val="variable"/>
    <w:sig w:usb0="8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467635">
      <w:rPr>
        <w:rStyle w:val="PageNumber"/>
        <w:rFonts w:ascii="Calibri" w:hAnsi="Calibri"/>
        <w:noProof/>
        <w:sz w:val="18"/>
        <w:szCs w:val="18"/>
      </w:rPr>
      <w:t>6</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467635">
      <w:rPr>
        <w:rStyle w:val="PageNumber"/>
        <w:rFonts w:ascii="Calibri" w:hAnsi="Calibri"/>
        <w:noProof/>
        <w:sz w:val="18"/>
        <w:szCs w:val="18"/>
      </w:rPr>
      <w:t>7</w:t>
    </w:r>
    <w:r w:rsidRPr="003A1F0A">
      <w:rPr>
        <w:rStyle w:val="PageNumber"/>
        <w:rFonts w:ascii="Calibri" w:hAnsi="Calibri"/>
        <w:sz w:val="18"/>
        <w:szCs w:val="18"/>
      </w:rPr>
      <w:fldChar w:fldCharType="end"/>
    </w:r>
  </w:p>
  <w:p w:rsidR="00F36678" w:rsidRPr="00F36678" w:rsidRDefault="00ED39AA" w:rsidP="00ED39AA">
    <w:pPr>
      <w:pStyle w:val="UNFPAAddress"/>
      <w:tabs>
        <w:tab w:val="clear" w:pos="8640"/>
        <w:tab w:val="right" w:pos="9720"/>
      </w:tabs>
      <w:spacing w:line="230" w:lineRule="exact"/>
      <w:ind w:right="360"/>
      <w:rPr>
        <w:rFonts w:ascii="Calibri" w:hAnsi="Calibri"/>
        <w:sz w:val="18"/>
        <w:szCs w:val="18"/>
      </w:rPr>
    </w:pPr>
    <w:r w:rsidRPr="00ED39AA">
      <w:rPr>
        <w:rFonts w:ascii="Calibri" w:hAnsi="Calibri"/>
        <w:sz w:val="18"/>
        <w:szCs w:val="18"/>
      </w:rPr>
      <w:t xml:space="preserve">UNFPA/Tajikistan CO/Bids/Request for Quotation for Goods/RFQ№ </w:t>
    </w:r>
    <w:r w:rsidR="003F333C" w:rsidRPr="003F333C">
      <w:rPr>
        <w:rFonts w:ascii="Calibri" w:hAnsi="Calibri"/>
        <w:sz w:val="18"/>
        <w:szCs w:val="18"/>
      </w:rPr>
      <w:t>UNFPA/TJK/RFQ/FURNITURE/2020/006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A4" w:rsidRDefault="00C305A4" w:rsidP="009E6573">
      <w:r>
        <w:separator/>
      </w:r>
    </w:p>
  </w:footnote>
  <w:footnote w:type="continuationSeparator" w:id="0">
    <w:p w:rsidR="00C305A4" w:rsidRDefault="00C305A4" w:rsidP="009E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rPr>
            <w:drawing>
              <wp:inline distT="0" distB="0" distL="0" distR="0" wp14:anchorId="6A2B4562" wp14:editId="1911AF80">
                <wp:extent cx="971550" cy="457200"/>
                <wp:effectExtent l="0" t="0" r="0" b="0"/>
                <wp:docPr id="16"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5921C8" w:rsidRPr="005921C8" w:rsidRDefault="005921C8" w:rsidP="005921C8">
          <w:pPr>
            <w:pStyle w:val="Header"/>
            <w:jc w:val="right"/>
            <w:rPr>
              <w:rFonts w:ascii="Calibri" w:hAnsi="Calibri" w:cs="Arial"/>
              <w:sz w:val="18"/>
              <w:szCs w:val="18"/>
            </w:rPr>
          </w:pPr>
          <w:r w:rsidRPr="005921C8">
            <w:rPr>
              <w:rFonts w:ascii="Calibri" w:hAnsi="Calibri" w:cs="Arial"/>
              <w:sz w:val="18"/>
              <w:szCs w:val="18"/>
            </w:rPr>
            <w:t xml:space="preserve">United Nations Population Fund  </w:t>
          </w:r>
        </w:p>
        <w:p w:rsidR="005921C8" w:rsidRPr="005921C8" w:rsidRDefault="005921C8" w:rsidP="005921C8">
          <w:pPr>
            <w:pStyle w:val="Header"/>
            <w:jc w:val="right"/>
            <w:rPr>
              <w:rFonts w:ascii="Calibri" w:hAnsi="Calibri" w:cs="Arial"/>
              <w:sz w:val="18"/>
              <w:szCs w:val="18"/>
            </w:rPr>
          </w:pPr>
          <w:r w:rsidRPr="005921C8">
            <w:rPr>
              <w:rFonts w:ascii="Calibri" w:hAnsi="Calibri" w:cs="Arial"/>
              <w:sz w:val="18"/>
              <w:szCs w:val="18"/>
            </w:rPr>
            <w:t>48 Aini street, “Sozidanie” Business Center, 7th  floor, block A,</w:t>
          </w:r>
        </w:p>
        <w:p w:rsidR="005921C8" w:rsidRPr="005921C8" w:rsidRDefault="005921C8" w:rsidP="005921C8">
          <w:pPr>
            <w:pStyle w:val="Header"/>
            <w:jc w:val="right"/>
            <w:rPr>
              <w:rFonts w:ascii="Calibri" w:hAnsi="Calibri" w:cs="Arial"/>
              <w:sz w:val="18"/>
              <w:szCs w:val="18"/>
            </w:rPr>
          </w:pPr>
          <w:r w:rsidRPr="005921C8">
            <w:rPr>
              <w:rFonts w:ascii="Calibri" w:hAnsi="Calibri" w:cs="Arial"/>
              <w:sz w:val="18"/>
              <w:szCs w:val="18"/>
            </w:rPr>
            <w:t xml:space="preserve">Dushanbe 734025, Tajikistan; tel: (992 44) 6005844; 6005843;     </w:t>
          </w:r>
        </w:p>
        <w:p w:rsidR="00094D36" w:rsidRPr="00E90A3E" w:rsidRDefault="005921C8" w:rsidP="005921C8">
          <w:pPr>
            <w:pStyle w:val="Header"/>
            <w:jc w:val="right"/>
            <w:rPr>
              <w:rFonts w:cs="Arial"/>
              <w:szCs w:val="22"/>
            </w:rPr>
          </w:pPr>
          <w:r w:rsidRPr="005921C8">
            <w:rPr>
              <w:rFonts w:ascii="Calibri" w:hAnsi="Calibri" w:cs="Arial"/>
              <w:sz w:val="18"/>
              <w:szCs w:val="18"/>
            </w:rPr>
            <w:t xml:space="preserve">                                                  Fax: (992 47) 4410646; www.untj.org</w:t>
          </w: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33E19"/>
    <w:rsid w:val="00094D36"/>
    <w:rsid w:val="000E08BE"/>
    <w:rsid w:val="000F3B4A"/>
    <w:rsid w:val="001264E0"/>
    <w:rsid w:val="00136C9F"/>
    <w:rsid w:val="001760F5"/>
    <w:rsid w:val="001C3381"/>
    <w:rsid w:val="001C5C38"/>
    <w:rsid w:val="001D234E"/>
    <w:rsid w:val="001E07DE"/>
    <w:rsid w:val="00224F7F"/>
    <w:rsid w:val="002330A0"/>
    <w:rsid w:val="002447FA"/>
    <w:rsid w:val="002C2E55"/>
    <w:rsid w:val="003011D1"/>
    <w:rsid w:val="00325ACD"/>
    <w:rsid w:val="003567C1"/>
    <w:rsid w:val="00370D33"/>
    <w:rsid w:val="0038184A"/>
    <w:rsid w:val="003835CA"/>
    <w:rsid w:val="003936B1"/>
    <w:rsid w:val="00397FD5"/>
    <w:rsid w:val="003D0EFA"/>
    <w:rsid w:val="003E4E08"/>
    <w:rsid w:val="003F333C"/>
    <w:rsid w:val="004155BA"/>
    <w:rsid w:val="00430539"/>
    <w:rsid w:val="00433CBC"/>
    <w:rsid w:val="004404DE"/>
    <w:rsid w:val="00467635"/>
    <w:rsid w:val="004862B1"/>
    <w:rsid w:val="004C637B"/>
    <w:rsid w:val="004D6F80"/>
    <w:rsid w:val="004F4310"/>
    <w:rsid w:val="00542414"/>
    <w:rsid w:val="005921C8"/>
    <w:rsid w:val="00611AA5"/>
    <w:rsid w:val="006B6F61"/>
    <w:rsid w:val="006C7C3D"/>
    <w:rsid w:val="006D6F14"/>
    <w:rsid w:val="0074368A"/>
    <w:rsid w:val="007439C5"/>
    <w:rsid w:val="007925D2"/>
    <w:rsid w:val="0079563D"/>
    <w:rsid w:val="007A2896"/>
    <w:rsid w:val="007A7C0F"/>
    <w:rsid w:val="00801981"/>
    <w:rsid w:val="00827D0B"/>
    <w:rsid w:val="00835453"/>
    <w:rsid w:val="008412F4"/>
    <w:rsid w:val="00844A75"/>
    <w:rsid w:val="00852E5B"/>
    <w:rsid w:val="0086243A"/>
    <w:rsid w:val="00870D7C"/>
    <w:rsid w:val="00923647"/>
    <w:rsid w:val="009E6573"/>
    <w:rsid w:val="00A047B5"/>
    <w:rsid w:val="00A12C25"/>
    <w:rsid w:val="00A24E04"/>
    <w:rsid w:val="00A35DF9"/>
    <w:rsid w:val="00A46CA0"/>
    <w:rsid w:val="00A61240"/>
    <w:rsid w:val="00A809B6"/>
    <w:rsid w:val="00AD42DD"/>
    <w:rsid w:val="00B3606E"/>
    <w:rsid w:val="00B415C5"/>
    <w:rsid w:val="00B55190"/>
    <w:rsid w:val="00B6278F"/>
    <w:rsid w:val="00B661B3"/>
    <w:rsid w:val="00B84A8F"/>
    <w:rsid w:val="00BA1DDD"/>
    <w:rsid w:val="00C004DC"/>
    <w:rsid w:val="00C305A4"/>
    <w:rsid w:val="00C63400"/>
    <w:rsid w:val="00CB644C"/>
    <w:rsid w:val="00CD2F67"/>
    <w:rsid w:val="00D10DED"/>
    <w:rsid w:val="00D4278F"/>
    <w:rsid w:val="00D43171"/>
    <w:rsid w:val="00D75C15"/>
    <w:rsid w:val="00DE3B53"/>
    <w:rsid w:val="00E16591"/>
    <w:rsid w:val="00E23855"/>
    <w:rsid w:val="00E30F6B"/>
    <w:rsid w:val="00E90A3E"/>
    <w:rsid w:val="00EC64DA"/>
    <w:rsid w:val="00ED3651"/>
    <w:rsid w:val="00ED39AA"/>
    <w:rsid w:val="00EE0398"/>
    <w:rsid w:val="00EE61FF"/>
    <w:rsid w:val="00F261FD"/>
    <w:rsid w:val="00F2738C"/>
    <w:rsid w:val="00F36678"/>
    <w:rsid w:val="00F42448"/>
    <w:rsid w:val="00F4441C"/>
    <w:rsid w:val="00FB3F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8EE68"/>
  <w15:docId w15:val="{F61E6033-AAD5-4C42-9B17-CB45FEB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3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pa.org/resources/fraud-policy-2009" TargetMode="External"/><Relationship Id="rId18" Type="http://schemas.openxmlformats.org/officeDocument/2006/relationships/hyperlink" Target="http://www.unfpa.org/sites/default/files/resource-pdf/UNFPA%20General%20Conditions%20-%20De%20Minimis%20Contracts%20SP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nfpa.org/about-procurement" TargetMode="External"/><Relationship Id="rId17" Type="http://schemas.openxmlformats.org/officeDocument/2006/relationships/hyperlink" Target="http://www.unfpa.org/resources/unfpa-general-conditions-de-minimis-contracts" TargetMode="External"/><Relationship Id="rId2" Type="http://schemas.openxmlformats.org/officeDocument/2006/relationships/customXml" Target="../customXml/item2.xml"/><Relationship Id="rId16" Type="http://schemas.openxmlformats.org/officeDocument/2006/relationships/hyperlink" Target="mailto:procurement@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hromzoda@unfpa.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fpa.org/about-procurement" TargetMode="External"/><Relationship Id="rId23" Type="http://schemas.openxmlformats.org/officeDocument/2006/relationships/glossaryDocument" Target="glossary/document.xml"/><Relationship Id="rId10" Type="http://schemas.openxmlformats.org/officeDocument/2006/relationships/hyperlink" Target="http://www.unfpa.org/about-us" TargetMode="External"/><Relationship Id="rId19"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eb2.unfpa.org/help/hotline.cf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E14B32CE24C16B467688C5C74E2A7"/>
        <w:category>
          <w:name w:val="General"/>
          <w:gallery w:val="placeholder"/>
        </w:category>
        <w:types>
          <w:type w:val="bbPlcHdr"/>
        </w:types>
        <w:behaviors>
          <w:behavior w:val="content"/>
        </w:behaviors>
        <w:guid w:val="{90658A4F-03D4-410F-BBB3-1041855156B6}"/>
      </w:docPartPr>
      <w:docPartBody>
        <w:p w:rsidR="00DC7901" w:rsidRDefault="00502A59" w:rsidP="00502A59">
          <w:pPr>
            <w:pStyle w:val="386E14B32CE24C16B467688C5C74E2A7"/>
          </w:pPr>
          <w:r w:rsidRPr="004F557D">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FPA-Text">
    <w:altName w:val="Trebuchet MS"/>
    <w:charset w:val="00"/>
    <w:family w:val="auto"/>
    <w:pitch w:val="variable"/>
    <w:sig w:usb0="8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85145"/>
    <w:rsid w:val="00104AEC"/>
    <w:rsid w:val="0013554B"/>
    <w:rsid w:val="004740CA"/>
    <w:rsid w:val="00502A59"/>
    <w:rsid w:val="00510A3E"/>
    <w:rsid w:val="00776D74"/>
    <w:rsid w:val="008E49DC"/>
    <w:rsid w:val="008E681F"/>
    <w:rsid w:val="00AF59B7"/>
    <w:rsid w:val="00B012E9"/>
    <w:rsid w:val="00B464C6"/>
    <w:rsid w:val="00BB367E"/>
    <w:rsid w:val="00C80A1F"/>
    <w:rsid w:val="00C820DC"/>
    <w:rsid w:val="00CB5A6B"/>
    <w:rsid w:val="00DC79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224E2-10D9-4BA6-B518-CAA72B59133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2.xml><?xml version="1.0" encoding="utf-8"?>
<ds:datastoreItem xmlns:ds="http://schemas.openxmlformats.org/officeDocument/2006/customXml" ds:itemID="{60953FF8-DFE8-43B9-BAA6-2CB70315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F299-8C61-4EFF-8507-38522FD1C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10412</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 House</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UNFPA-Lenovo</cp:lastModifiedBy>
  <cp:revision>2</cp:revision>
  <dcterms:created xsi:type="dcterms:W3CDTF">2020-05-19T11:45:00Z</dcterms:created>
  <dcterms:modified xsi:type="dcterms:W3CDTF">2020-05-19T11:45:00Z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