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2B8" w:rsidRPr="00A772B8" w:rsidRDefault="00A772B8" w:rsidP="00411626">
      <w:pPr>
        <w:jc w:val="center"/>
        <w:rPr>
          <w:b/>
          <w:sz w:val="24"/>
          <w:szCs w:val="24"/>
          <w:lang w:val="ru-RU"/>
        </w:rPr>
      </w:pPr>
      <w:r>
        <w:rPr>
          <w:b/>
          <w:noProof/>
          <w:lang w:val="ru-RU"/>
        </w:rPr>
        <w:drawing>
          <wp:inline distT="0" distB="0" distL="0" distR="0">
            <wp:extent cx="781050" cy="668553"/>
            <wp:effectExtent l="0" t="0" r="0" b="0"/>
            <wp:docPr id="3" name="Picture 3" descr="C:\Users\Admin\AppData\Local\Microsoft\Windows\INetCache\Content.MSO\670904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INetCache\Content.MSO\670904B1.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7732" cy="674273"/>
                    </a:xfrm>
                    <a:prstGeom prst="rect">
                      <a:avLst/>
                    </a:prstGeom>
                    <a:noFill/>
                    <a:ln>
                      <a:noFill/>
                    </a:ln>
                  </pic:spPr>
                </pic:pic>
              </a:graphicData>
            </a:graphic>
          </wp:inline>
        </w:drawing>
      </w:r>
    </w:p>
    <w:p w:rsidR="00B256AB" w:rsidRPr="00411626" w:rsidRDefault="00160B79" w:rsidP="00411626">
      <w:pPr>
        <w:jc w:val="center"/>
        <w:rPr>
          <w:b/>
          <w:sz w:val="24"/>
          <w:szCs w:val="24"/>
        </w:rPr>
      </w:pPr>
      <w:r w:rsidRPr="00411626">
        <w:rPr>
          <w:b/>
          <w:sz w:val="24"/>
          <w:szCs w:val="24"/>
        </w:rPr>
        <w:t>GTG meeting</w:t>
      </w:r>
    </w:p>
    <w:p w:rsidR="00411626" w:rsidRPr="00160B79" w:rsidRDefault="00411626" w:rsidP="00A772B8">
      <w:pPr>
        <w:jc w:val="center"/>
        <w:rPr>
          <w:sz w:val="24"/>
          <w:szCs w:val="24"/>
        </w:rPr>
      </w:pPr>
      <w:r>
        <w:rPr>
          <w:rFonts w:ascii="Calibri" w:hAnsi="Calibri" w:cs="Calibri"/>
        </w:rPr>
        <w:t>Date and premises: 7th February, 10 a.m. Lotus</w:t>
      </w:r>
    </w:p>
    <w:p w:rsidR="00411626" w:rsidRDefault="00411626" w:rsidP="00A772B8">
      <w:pPr>
        <w:spacing w:after="0" w:line="240" w:lineRule="auto"/>
        <w:rPr>
          <w:sz w:val="24"/>
          <w:szCs w:val="24"/>
        </w:rPr>
      </w:pPr>
    </w:p>
    <w:p w:rsidR="00160B79" w:rsidRPr="00160B79" w:rsidRDefault="00160B79" w:rsidP="00A772B8">
      <w:pPr>
        <w:spacing w:after="0" w:line="240" w:lineRule="auto"/>
        <w:rPr>
          <w:sz w:val="24"/>
          <w:szCs w:val="24"/>
        </w:rPr>
      </w:pPr>
      <w:r w:rsidRPr="00160B79">
        <w:rPr>
          <w:sz w:val="24"/>
          <w:szCs w:val="24"/>
        </w:rPr>
        <w:t xml:space="preserve">Special guests: </w:t>
      </w:r>
    </w:p>
    <w:p w:rsidR="00160B79" w:rsidRPr="00160B79" w:rsidRDefault="00160B79" w:rsidP="00A772B8">
      <w:pPr>
        <w:spacing w:after="0" w:line="240" w:lineRule="auto"/>
        <w:rPr>
          <w:sz w:val="24"/>
          <w:szCs w:val="24"/>
        </w:rPr>
      </w:pPr>
      <w:r w:rsidRPr="00160B79">
        <w:rPr>
          <w:sz w:val="24"/>
          <w:szCs w:val="24"/>
        </w:rPr>
        <w:t xml:space="preserve">EU Delegation, H.E. Ambassador </w:t>
      </w:r>
      <w:r w:rsidR="001B3B9D">
        <w:rPr>
          <w:rStyle w:val="st"/>
        </w:rPr>
        <w:t xml:space="preserve">Marilyn </w:t>
      </w:r>
      <w:proofErr w:type="spellStart"/>
      <w:r w:rsidR="001B3B9D">
        <w:rPr>
          <w:rStyle w:val="st"/>
        </w:rPr>
        <w:t>Josefson</w:t>
      </w:r>
      <w:proofErr w:type="spellEnd"/>
    </w:p>
    <w:p w:rsidR="00160B79" w:rsidRDefault="00160B79" w:rsidP="00A772B8">
      <w:pPr>
        <w:spacing w:after="0" w:line="240" w:lineRule="auto"/>
        <w:rPr>
          <w:sz w:val="24"/>
          <w:szCs w:val="24"/>
        </w:rPr>
      </w:pPr>
      <w:r w:rsidRPr="00160B79">
        <w:rPr>
          <w:sz w:val="24"/>
          <w:szCs w:val="24"/>
        </w:rPr>
        <w:t xml:space="preserve">US Embassy, </w:t>
      </w:r>
      <w:r w:rsidR="00A772B8">
        <w:rPr>
          <w:sz w:val="24"/>
          <w:szCs w:val="24"/>
        </w:rPr>
        <w:t>Annie Steed, Economic Growth Team Lead</w:t>
      </w:r>
      <w:r w:rsidR="00EA7A13">
        <w:rPr>
          <w:sz w:val="24"/>
          <w:szCs w:val="24"/>
        </w:rPr>
        <w:t>er</w:t>
      </w:r>
      <w:r w:rsidR="00A772B8">
        <w:rPr>
          <w:sz w:val="24"/>
          <w:szCs w:val="24"/>
        </w:rPr>
        <w:t xml:space="preserve"> (acting)</w:t>
      </w:r>
    </w:p>
    <w:p w:rsidR="00FC4D13" w:rsidRDefault="00FC4D13" w:rsidP="00A772B8">
      <w:pPr>
        <w:spacing w:after="0" w:line="240" w:lineRule="auto"/>
        <w:rPr>
          <w:sz w:val="24"/>
          <w:szCs w:val="24"/>
        </w:rPr>
      </w:pPr>
    </w:p>
    <w:p w:rsidR="00FC4D13" w:rsidRPr="00160B79" w:rsidRDefault="00FC4D13" w:rsidP="00A772B8">
      <w:pPr>
        <w:spacing w:after="0" w:line="240" w:lineRule="auto"/>
        <w:rPr>
          <w:sz w:val="24"/>
          <w:szCs w:val="24"/>
        </w:rPr>
      </w:pPr>
      <w:r>
        <w:rPr>
          <w:sz w:val="24"/>
          <w:szCs w:val="24"/>
        </w:rPr>
        <w:t xml:space="preserve">Extended participants: NGO expert Larissa </w:t>
      </w:r>
      <w:proofErr w:type="spellStart"/>
      <w:r>
        <w:rPr>
          <w:sz w:val="24"/>
          <w:szCs w:val="24"/>
        </w:rPr>
        <w:t>Alexandrova</w:t>
      </w:r>
      <w:proofErr w:type="spellEnd"/>
      <w:r>
        <w:rPr>
          <w:sz w:val="24"/>
          <w:szCs w:val="24"/>
        </w:rPr>
        <w:t>, participated in recent CEDAW reporting process in Genève.</w:t>
      </w:r>
    </w:p>
    <w:p w:rsidR="00160B79" w:rsidRPr="00160B79" w:rsidRDefault="00160B79" w:rsidP="00A772B8">
      <w:pPr>
        <w:spacing w:after="0" w:line="240" w:lineRule="auto"/>
        <w:rPr>
          <w:sz w:val="24"/>
          <w:szCs w:val="24"/>
        </w:rPr>
      </w:pPr>
    </w:p>
    <w:p w:rsidR="00160B79" w:rsidRPr="00160B79" w:rsidRDefault="00160B79" w:rsidP="00A772B8">
      <w:pPr>
        <w:spacing w:after="0" w:line="240" w:lineRule="auto"/>
        <w:rPr>
          <w:sz w:val="24"/>
          <w:szCs w:val="24"/>
        </w:rPr>
      </w:pPr>
      <w:r w:rsidRPr="00160B79">
        <w:rPr>
          <w:sz w:val="24"/>
          <w:szCs w:val="24"/>
        </w:rPr>
        <w:t>Agenda:</w:t>
      </w:r>
    </w:p>
    <w:p w:rsidR="00160B79" w:rsidRPr="00160B79" w:rsidRDefault="00160B79" w:rsidP="00A772B8">
      <w:pPr>
        <w:pStyle w:val="rmcwkykb"/>
        <w:numPr>
          <w:ilvl w:val="0"/>
          <w:numId w:val="6"/>
        </w:numPr>
        <w:spacing w:before="0" w:beforeAutospacing="0" w:after="0" w:afterAutospacing="0"/>
        <w:rPr>
          <w:color w:val="000000"/>
        </w:rPr>
      </w:pPr>
      <w:r w:rsidRPr="00160B79">
        <w:rPr>
          <w:rFonts w:ascii="Calibri" w:hAnsi="Calibri" w:cs="Calibri"/>
          <w:color w:val="000000"/>
        </w:rPr>
        <w:t>8th of March events</w:t>
      </w:r>
    </w:p>
    <w:p w:rsidR="00160B79" w:rsidRPr="00160B79" w:rsidRDefault="00160B79" w:rsidP="00A772B8">
      <w:pPr>
        <w:pStyle w:val="rmcwkykb"/>
        <w:numPr>
          <w:ilvl w:val="0"/>
          <w:numId w:val="6"/>
        </w:numPr>
        <w:spacing w:before="0" w:beforeAutospacing="0" w:after="0" w:afterAutospacing="0"/>
        <w:rPr>
          <w:color w:val="000000"/>
        </w:rPr>
      </w:pPr>
      <w:r w:rsidRPr="00160B79">
        <w:rPr>
          <w:rFonts w:ascii="Calibri" w:hAnsi="Calibri" w:cs="Calibri"/>
          <w:color w:val="000000"/>
        </w:rPr>
        <w:t>CEDAW 71st session and CSO feedback </w:t>
      </w:r>
    </w:p>
    <w:p w:rsidR="00160B79" w:rsidRPr="00160B79" w:rsidRDefault="00160B79" w:rsidP="00A772B8">
      <w:pPr>
        <w:pStyle w:val="rmcwkykb"/>
        <w:numPr>
          <w:ilvl w:val="0"/>
          <w:numId w:val="6"/>
        </w:numPr>
        <w:spacing w:before="0" w:beforeAutospacing="0" w:after="0" w:afterAutospacing="0"/>
        <w:rPr>
          <w:color w:val="000000"/>
        </w:rPr>
      </w:pPr>
      <w:r w:rsidRPr="00160B79">
        <w:rPr>
          <w:rFonts w:ascii="Calibri" w:hAnsi="Calibri" w:cs="Calibri"/>
          <w:color w:val="000000"/>
        </w:rPr>
        <w:t>2019 GTG Workplan</w:t>
      </w:r>
    </w:p>
    <w:p w:rsidR="00160B79" w:rsidRPr="00160B79" w:rsidRDefault="00160B79" w:rsidP="00A772B8">
      <w:pPr>
        <w:pStyle w:val="rmcwkykb"/>
        <w:numPr>
          <w:ilvl w:val="0"/>
          <w:numId w:val="6"/>
        </w:numPr>
        <w:spacing w:before="0" w:beforeAutospacing="0" w:after="0" w:afterAutospacing="0"/>
        <w:rPr>
          <w:color w:val="000000"/>
        </w:rPr>
      </w:pPr>
      <w:r w:rsidRPr="00160B79">
        <w:rPr>
          <w:rFonts w:ascii="Calibri" w:hAnsi="Calibri" w:cs="Calibri"/>
          <w:color w:val="000000"/>
        </w:rPr>
        <w:t>Beijing+25 review - country process  </w:t>
      </w:r>
    </w:p>
    <w:p w:rsidR="00160B79" w:rsidRPr="00160B79" w:rsidRDefault="00160B79" w:rsidP="00A772B8">
      <w:pPr>
        <w:pStyle w:val="rmcwkykb"/>
        <w:numPr>
          <w:ilvl w:val="0"/>
          <w:numId w:val="6"/>
        </w:numPr>
        <w:spacing w:before="0" w:beforeAutospacing="0" w:after="0" w:afterAutospacing="0"/>
        <w:rPr>
          <w:color w:val="000000"/>
        </w:rPr>
      </w:pPr>
      <w:r w:rsidRPr="00160B79">
        <w:rPr>
          <w:rFonts w:ascii="Calibri" w:hAnsi="Calibri" w:cs="Calibri"/>
          <w:color w:val="000000"/>
        </w:rPr>
        <w:t>AOB</w:t>
      </w:r>
    </w:p>
    <w:p w:rsidR="00A772B8" w:rsidRDefault="00A772B8" w:rsidP="00A772B8">
      <w:pPr>
        <w:spacing w:after="0" w:line="240" w:lineRule="auto"/>
        <w:rPr>
          <w:sz w:val="24"/>
          <w:szCs w:val="24"/>
        </w:rPr>
      </w:pPr>
    </w:p>
    <w:p w:rsidR="00E80BA6" w:rsidRDefault="00E80BA6" w:rsidP="00A772B8">
      <w:pPr>
        <w:spacing w:after="0" w:line="240" w:lineRule="auto"/>
        <w:rPr>
          <w:sz w:val="24"/>
          <w:szCs w:val="24"/>
        </w:rPr>
      </w:pPr>
      <w:r>
        <w:rPr>
          <w:sz w:val="24"/>
          <w:szCs w:val="24"/>
        </w:rPr>
        <w:t>Opening:</w:t>
      </w:r>
      <w:r w:rsidR="00FB55CE">
        <w:rPr>
          <w:sz w:val="24"/>
          <w:szCs w:val="24"/>
        </w:rPr>
        <w:t xml:space="preserve"> </w:t>
      </w:r>
    </w:p>
    <w:p w:rsidR="007772FE" w:rsidRDefault="00E80BA6" w:rsidP="00041448">
      <w:pPr>
        <w:spacing w:after="0" w:line="240" w:lineRule="auto"/>
        <w:jc w:val="both"/>
        <w:rPr>
          <w:rStyle w:val="IntenseEmphasis"/>
        </w:rPr>
      </w:pPr>
      <w:r>
        <w:rPr>
          <w:sz w:val="24"/>
          <w:szCs w:val="24"/>
        </w:rPr>
        <w:t>Welcoming of all GTG members</w:t>
      </w:r>
      <w:r w:rsidR="00041448">
        <w:rPr>
          <w:sz w:val="24"/>
          <w:szCs w:val="24"/>
        </w:rPr>
        <w:t xml:space="preserve">, GTG Chairperson Aziza Hamidova stated that </w:t>
      </w:r>
      <w:r w:rsidR="007772FE" w:rsidRPr="00E80BA6">
        <w:rPr>
          <w:rStyle w:val="IntenseEmphasis"/>
        </w:rPr>
        <w:t>It’s an honor for the GTG group to have high ranked gender experts at today’s meeting, and</w:t>
      </w:r>
      <w:r w:rsidRPr="00E80BA6">
        <w:rPr>
          <w:rStyle w:val="IntenseEmphasis"/>
        </w:rPr>
        <w:t xml:space="preserve"> </w:t>
      </w:r>
      <w:r w:rsidR="007772FE" w:rsidRPr="00E80BA6">
        <w:rPr>
          <w:rStyle w:val="IntenseEmphasis"/>
        </w:rPr>
        <w:t xml:space="preserve">this is a </w:t>
      </w:r>
      <w:r w:rsidR="00041448">
        <w:rPr>
          <w:rStyle w:val="IntenseEmphasis"/>
        </w:rPr>
        <w:t xml:space="preserve">clear </w:t>
      </w:r>
      <w:r w:rsidR="007772FE" w:rsidRPr="00E80BA6">
        <w:rPr>
          <w:rStyle w:val="IntenseEmphasis"/>
        </w:rPr>
        <w:t xml:space="preserve">sign that gender equality issues are </w:t>
      </w:r>
      <w:r w:rsidRPr="00E80BA6">
        <w:rPr>
          <w:rStyle w:val="IntenseEmphasis"/>
        </w:rPr>
        <w:t>seriously</w:t>
      </w:r>
      <w:r w:rsidR="007772FE" w:rsidRPr="00E80BA6">
        <w:rPr>
          <w:rStyle w:val="IntenseEmphasis"/>
        </w:rPr>
        <w:t xml:space="preserve"> </w:t>
      </w:r>
      <w:r w:rsidRPr="00E80BA6">
        <w:rPr>
          <w:rStyle w:val="IntenseEmphasis"/>
        </w:rPr>
        <w:t>considered</w:t>
      </w:r>
      <w:r w:rsidR="007772FE" w:rsidRPr="00E80BA6">
        <w:rPr>
          <w:rStyle w:val="IntenseEmphasis"/>
        </w:rPr>
        <w:t xml:space="preserve"> by all </w:t>
      </w:r>
      <w:r w:rsidRPr="00E80BA6">
        <w:rPr>
          <w:rStyle w:val="IntenseEmphasis"/>
        </w:rPr>
        <w:t>diplomatic</w:t>
      </w:r>
      <w:r w:rsidR="007772FE" w:rsidRPr="00E80BA6">
        <w:rPr>
          <w:rStyle w:val="IntenseEmphasis"/>
        </w:rPr>
        <w:t xml:space="preserve"> missions and</w:t>
      </w:r>
      <w:r w:rsidRPr="00E80BA6">
        <w:rPr>
          <w:rStyle w:val="IntenseEmphasis"/>
        </w:rPr>
        <w:t xml:space="preserve"> </w:t>
      </w:r>
      <w:r w:rsidR="007772FE" w:rsidRPr="00E80BA6">
        <w:rPr>
          <w:rStyle w:val="IntenseEmphasis"/>
        </w:rPr>
        <w:t xml:space="preserve">international organizations, </w:t>
      </w:r>
      <w:r w:rsidRPr="00E80BA6">
        <w:rPr>
          <w:rStyle w:val="IntenseEmphasis"/>
        </w:rPr>
        <w:t xml:space="preserve">presenting and </w:t>
      </w:r>
      <w:r w:rsidR="007772FE" w:rsidRPr="00E80BA6">
        <w:rPr>
          <w:rStyle w:val="IntenseEmphasis"/>
        </w:rPr>
        <w:t xml:space="preserve">operating in the country.  </w:t>
      </w:r>
    </w:p>
    <w:p w:rsidR="00A772B8" w:rsidRPr="00E80BA6" w:rsidRDefault="00A772B8" w:rsidP="00A772B8">
      <w:pPr>
        <w:spacing w:after="0" w:line="240" w:lineRule="auto"/>
        <w:rPr>
          <w:rStyle w:val="IntenseEmphasis"/>
        </w:rPr>
      </w:pPr>
    </w:p>
    <w:p w:rsidR="00160B79" w:rsidRPr="006B20F7" w:rsidRDefault="00160B79" w:rsidP="006B20F7">
      <w:pPr>
        <w:pStyle w:val="rmcwkykb"/>
        <w:spacing w:before="0" w:beforeAutospacing="0" w:after="0" w:afterAutospacing="0"/>
        <w:rPr>
          <w:b/>
          <w:color w:val="000000"/>
        </w:rPr>
      </w:pPr>
      <w:r w:rsidRPr="006B20F7">
        <w:rPr>
          <w:rFonts w:ascii="Calibri" w:hAnsi="Calibri" w:cs="Calibri"/>
          <w:b/>
          <w:color w:val="000000"/>
        </w:rPr>
        <w:t xml:space="preserve">8th of March </w:t>
      </w:r>
      <w:r w:rsidR="00783DB1" w:rsidRPr="006B20F7">
        <w:rPr>
          <w:rFonts w:ascii="Calibri" w:hAnsi="Calibri" w:cs="Calibri"/>
          <w:b/>
          <w:color w:val="000000"/>
        </w:rPr>
        <w:t>Action Plan</w:t>
      </w:r>
    </w:p>
    <w:p w:rsidR="00160B79" w:rsidRDefault="007772FE" w:rsidP="00FB55CE">
      <w:pPr>
        <w:spacing w:after="0" w:line="240" w:lineRule="auto"/>
        <w:jc w:val="both"/>
        <w:outlineLvl w:val="0"/>
        <w:rPr>
          <w:rFonts w:cstheme="minorHAnsi"/>
          <w:color w:val="000000"/>
        </w:rPr>
      </w:pPr>
      <w:r w:rsidRPr="007772FE">
        <w:rPr>
          <w:rFonts w:eastAsia="Times New Roman" w:cstheme="minorHAnsi"/>
          <w:bCs/>
          <w:kern w:val="36"/>
        </w:rPr>
        <w:t xml:space="preserve">UN Women </w:t>
      </w:r>
      <w:r w:rsidR="00EA7A13">
        <w:rPr>
          <w:rFonts w:eastAsia="Times New Roman" w:cstheme="minorHAnsi"/>
          <w:bCs/>
          <w:kern w:val="36"/>
        </w:rPr>
        <w:t>informed that theme of 2019</w:t>
      </w:r>
      <w:r w:rsidR="00EA7A13">
        <w:rPr>
          <w:rFonts w:eastAsia="Times New Roman" w:cstheme="minorHAnsi"/>
          <w:bCs/>
          <w:kern w:val="36"/>
          <w:vertAlign w:val="superscript"/>
        </w:rPr>
        <w:t xml:space="preserve"> </w:t>
      </w:r>
      <w:r w:rsidR="00EA7A13">
        <w:rPr>
          <w:rFonts w:eastAsia="Times New Roman" w:cstheme="minorHAnsi"/>
          <w:bCs/>
          <w:kern w:val="36"/>
        </w:rPr>
        <w:t xml:space="preserve">International </w:t>
      </w:r>
      <w:proofErr w:type="gramStart"/>
      <w:r w:rsidR="00EA7A13">
        <w:rPr>
          <w:rFonts w:eastAsia="Times New Roman" w:cstheme="minorHAnsi"/>
          <w:bCs/>
          <w:kern w:val="36"/>
        </w:rPr>
        <w:t xml:space="preserve">Women’s </w:t>
      </w:r>
      <w:r w:rsidRPr="007772FE">
        <w:rPr>
          <w:rFonts w:eastAsia="Times New Roman" w:cstheme="minorHAnsi"/>
          <w:bCs/>
          <w:kern w:val="36"/>
        </w:rPr>
        <w:t xml:space="preserve"> </w:t>
      </w:r>
      <w:r w:rsidR="00EA7A13">
        <w:rPr>
          <w:rFonts w:eastAsia="Times New Roman" w:cstheme="minorHAnsi"/>
          <w:bCs/>
          <w:kern w:val="36"/>
        </w:rPr>
        <w:t>Day</w:t>
      </w:r>
      <w:proofErr w:type="gramEnd"/>
      <w:r w:rsidR="00EA7A13">
        <w:rPr>
          <w:rFonts w:eastAsia="Times New Roman" w:cstheme="minorHAnsi"/>
          <w:bCs/>
          <w:kern w:val="36"/>
        </w:rPr>
        <w:t xml:space="preserve"> is  “</w:t>
      </w:r>
      <w:r w:rsidRPr="007772FE">
        <w:rPr>
          <w:rFonts w:eastAsia="Times New Roman" w:cstheme="minorHAnsi"/>
          <w:bCs/>
          <w:kern w:val="36"/>
        </w:rPr>
        <w:t xml:space="preserve">Think Equal, Build Smart, Innovate for Change” on International Women’s Day. </w:t>
      </w:r>
      <w:r w:rsidRPr="007772FE">
        <w:rPr>
          <w:rFonts w:eastAsia="Times New Roman" w:cstheme="minorHAnsi"/>
          <w:bCs/>
          <w:iCs/>
        </w:rPr>
        <w:t>The U</w:t>
      </w:r>
      <w:r w:rsidR="00EA7A13">
        <w:rPr>
          <w:rFonts w:eastAsia="Times New Roman" w:cstheme="minorHAnsi"/>
          <w:bCs/>
          <w:iCs/>
        </w:rPr>
        <w:t>N Women will</w:t>
      </w:r>
      <w:r w:rsidRPr="007772FE">
        <w:rPr>
          <w:rFonts w:eastAsia="Times New Roman" w:cstheme="minorHAnsi"/>
          <w:bCs/>
          <w:iCs/>
        </w:rPr>
        <w:t xml:space="preserve"> spotlight public services, income security, safe spaces and technology to advance progress for women and girls.</w:t>
      </w:r>
      <w:r>
        <w:rPr>
          <w:rFonts w:eastAsia="Times New Roman" w:cstheme="minorHAnsi"/>
          <w:bCs/>
          <w:iCs/>
        </w:rPr>
        <w:t xml:space="preserve"> </w:t>
      </w:r>
      <w:proofErr w:type="spellStart"/>
      <w:r w:rsidR="00EA7A13">
        <w:rPr>
          <w:rFonts w:eastAsia="Times New Roman" w:cstheme="minorHAnsi"/>
          <w:bCs/>
          <w:iCs/>
        </w:rPr>
        <w:t>Bonu</w:t>
      </w:r>
      <w:proofErr w:type="spellEnd"/>
      <w:r>
        <w:rPr>
          <w:rFonts w:eastAsia="Times New Roman" w:cstheme="minorHAnsi"/>
          <w:bCs/>
          <w:iCs/>
        </w:rPr>
        <w:t xml:space="preserve">, </w:t>
      </w:r>
      <w:r w:rsidRPr="007772FE">
        <w:rPr>
          <w:rFonts w:cstheme="minorHAnsi"/>
          <w:color w:val="000000"/>
        </w:rPr>
        <w:t xml:space="preserve">UN Women </w:t>
      </w:r>
      <w:r w:rsidR="00EA7A13">
        <w:rPr>
          <w:rFonts w:cstheme="minorHAnsi"/>
          <w:color w:val="000000"/>
        </w:rPr>
        <w:t>presented</w:t>
      </w:r>
      <w:r w:rsidRPr="007772FE">
        <w:rPr>
          <w:rFonts w:cstheme="minorHAnsi"/>
          <w:color w:val="000000"/>
        </w:rPr>
        <w:t xml:space="preserve"> draft plan </w:t>
      </w:r>
      <w:proofErr w:type="spellStart"/>
      <w:r w:rsidRPr="007772FE">
        <w:rPr>
          <w:rFonts w:cstheme="minorHAnsi"/>
          <w:color w:val="000000"/>
        </w:rPr>
        <w:t>i</w:t>
      </w:r>
      <w:r w:rsidR="00EA7A13">
        <w:rPr>
          <w:rFonts w:cstheme="minorHAnsi"/>
          <w:color w:val="000000"/>
        </w:rPr>
        <w:t>of</w:t>
      </w:r>
      <w:proofErr w:type="spellEnd"/>
      <w:r w:rsidR="00EA7A13">
        <w:rPr>
          <w:rFonts w:cstheme="minorHAnsi"/>
          <w:color w:val="000000"/>
        </w:rPr>
        <w:t xml:space="preserve"> events dedicated to </w:t>
      </w:r>
      <w:r w:rsidRPr="007772FE">
        <w:rPr>
          <w:rFonts w:cstheme="minorHAnsi"/>
          <w:color w:val="000000"/>
        </w:rPr>
        <w:t>the 8</w:t>
      </w:r>
      <w:r w:rsidRPr="007772FE">
        <w:rPr>
          <w:rFonts w:cstheme="minorHAnsi"/>
          <w:color w:val="000000"/>
          <w:vertAlign w:val="superscript"/>
        </w:rPr>
        <w:t>th</w:t>
      </w:r>
      <w:r w:rsidRPr="007772FE">
        <w:rPr>
          <w:rFonts w:cstheme="minorHAnsi"/>
          <w:color w:val="000000"/>
        </w:rPr>
        <w:t xml:space="preserve"> of March Day. The agencies were invited to share their thoughts and to join the activity.</w:t>
      </w:r>
    </w:p>
    <w:p w:rsidR="007772FE" w:rsidRPr="00E80BA6" w:rsidRDefault="007772FE" w:rsidP="00041448">
      <w:pPr>
        <w:pStyle w:val="ListParagraph"/>
        <w:numPr>
          <w:ilvl w:val="0"/>
          <w:numId w:val="9"/>
        </w:numPr>
        <w:spacing w:before="120" w:after="120" w:line="240" w:lineRule="auto"/>
        <w:contextualSpacing w:val="0"/>
        <w:jc w:val="both"/>
        <w:outlineLvl w:val="0"/>
        <w:rPr>
          <w:rFonts w:cstheme="minorHAnsi"/>
          <w:color w:val="000000"/>
        </w:rPr>
      </w:pPr>
      <w:r w:rsidRPr="00E80BA6">
        <w:rPr>
          <w:rFonts w:cstheme="minorHAnsi"/>
          <w:color w:val="000000"/>
        </w:rPr>
        <w:t xml:space="preserve">The leaflet on the IWD 2019 will invite the Society to think of </w:t>
      </w:r>
      <w:r>
        <w:t>transformative shifts, integrated approaches and new solutions for protection of women’s rights.</w:t>
      </w:r>
    </w:p>
    <w:p w:rsidR="00EA7A13" w:rsidRDefault="007772FE" w:rsidP="0071790E">
      <w:pPr>
        <w:pStyle w:val="ListParagraph"/>
        <w:numPr>
          <w:ilvl w:val="0"/>
          <w:numId w:val="9"/>
        </w:numPr>
        <w:spacing w:before="120" w:after="120" w:line="240" w:lineRule="auto"/>
        <w:contextualSpacing w:val="0"/>
        <w:jc w:val="both"/>
        <w:outlineLvl w:val="0"/>
        <w:rPr>
          <w:rFonts w:cstheme="minorHAnsi"/>
          <w:color w:val="000000"/>
        </w:rPr>
      </w:pPr>
      <w:r w:rsidRPr="00EA7A13">
        <w:rPr>
          <w:rFonts w:cstheme="minorHAnsi"/>
          <w:color w:val="000000"/>
        </w:rPr>
        <w:t>One of the planned events will be devoted to Day of Tolerance on WE</w:t>
      </w:r>
      <w:r w:rsidR="00EA7A13" w:rsidRPr="00EA7A13">
        <w:rPr>
          <w:rFonts w:cstheme="minorHAnsi"/>
          <w:color w:val="000000"/>
        </w:rPr>
        <w:t>E</w:t>
      </w:r>
      <w:r w:rsidRPr="00EA7A13">
        <w:rPr>
          <w:rFonts w:cstheme="minorHAnsi"/>
          <w:color w:val="000000"/>
        </w:rPr>
        <w:t xml:space="preserve"> and HIV issues. The UN Women jointly with Y-Peer volunteers will conduct </w:t>
      </w:r>
      <w:r w:rsidR="00721746" w:rsidRPr="00EA7A13">
        <w:rPr>
          <w:rFonts w:cstheme="minorHAnsi"/>
          <w:color w:val="000000"/>
        </w:rPr>
        <w:t>so-called “</w:t>
      </w:r>
      <w:r w:rsidRPr="00EA7A13">
        <w:rPr>
          <w:rFonts w:cstheme="minorHAnsi"/>
          <w:color w:val="000000"/>
        </w:rPr>
        <w:t>Ha</w:t>
      </w:r>
      <w:r w:rsidR="00721746" w:rsidRPr="00EA7A13">
        <w:rPr>
          <w:rFonts w:cstheme="minorHAnsi"/>
          <w:color w:val="000000"/>
        </w:rPr>
        <w:t>c</w:t>
      </w:r>
      <w:r w:rsidRPr="00EA7A13">
        <w:rPr>
          <w:rFonts w:cstheme="minorHAnsi"/>
          <w:color w:val="000000"/>
        </w:rPr>
        <w:t>kathon</w:t>
      </w:r>
      <w:r w:rsidR="00721746" w:rsidRPr="00EA7A13">
        <w:rPr>
          <w:rFonts w:cstheme="minorHAnsi"/>
          <w:color w:val="000000"/>
        </w:rPr>
        <w:t>”</w:t>
      </w:r>
      <w:r w:rsidR="00721746">
        <w:rPr>
          <w:rStyle w:val="FootnoteReference"/>
          <w:rFonts w:cstheme="minorHAnsi"/>
          <w:color w:val="000000"/>
        </w:rPr>
        <w:footnoteReference w:id="1"/>
      </w:r>
      <w:r w:rsidR="00E80BA6" w:rsidRPr="00EA7A13">
        <w:rPr>
          <w:rFonts w:cstheme="minorHAnsi"/>
          <w:color w:val="000000"/>
        </w:rPr>
        <w:t>.</w:t>
      </w:r>
      <w:r w:rsidR="00721746" w:rsidRPr="00EA7A13">
        <w:rPr>
          <w:rFonts w:cstheme="minorHAnsi"/>
          <w:color w:val="000000"/>
        </w:rPr>
        <w:t xml:space="preserve"> </w:t>
      </w:r>
      <w:r w:rsidR="00AB2EC8" w:rsidRPr="00EA7A13">
        <w:rPr>
          <w:rFonts w:cstheme="minorHAnsi"/>
          <w:color w:val="000000"/>
        </w:rPr>
        <w:t xml:space="preserve">Chairman of the meeting explained the history of Hackathons. </w:t>
      </w:r>
      <w:r w:rsidR="00E80BA6" w:rsidRPr="00EA7A13">
        <w:rPr>
          <w:rFonts w:cstheme="minorHAnsi"/>
          <w:color w:val="000000"/>
        </w:rPr>
        <w:t xml:space="preserve">The members offered an idea of inclusion, as one of the topics, information about and participation of WLWD. </w:t>
      </w:r>
    </w:p>
    <w:p w:rsidR="00E80BA6" w:rsidRPr="00EA7A13" w:rsidRDefault="00E80BA6" w:rsidP="0071790E">
      <w:pPr>
        <w:pStyle w:val="ListParagraph"/>
        <w:numPr>
          <w:ilvl w:val="0"/>
          <w:numId w:val="9"/>
        </w:numPr>
        <w:spacing w:before="120" w:after="120" w:line="240" w:lineRule="auto"/>
        <w:contextualSpacing w:val="0"/>
        <w:jc w:val="both"/>
        <w:outlineLvl w:val="0"/>
        <w:rPr>
          <w:rFonts w:cstheme="minorHAnsi"/>
          <w:color w:val="000000"/>
        </w:rPr>
      </w:pPr>
      <w:r w:rsidRPr="00EA7A13">
        <w:rPr>
          <w:rFonts w:cstheme="minorHAnsi"/>
          <w:color w:val="000000"/>
        </w:rPr>
        <w:lastRenderedPageBreak/>
        <w:t>TED talks – there were different ideas on inclusion of also Universities</w:t>
      </w:r>
      <w:r w:rsidR="00EA7A13">
        <w:rPr>
          <w:rFonts w:cstheme="minorHAnsi"/>
          <w:color w:val="000000"/>
        </w:rPr>
        <w:t xml:space="preserve"> and high schools</w:t>
      </w:r>
      <w:r w:rsidRPr="00EA7A13">
        <w:rPr>
          <w:rFonts w:cstheme="minorHAnsi"/>
          <w:color w:val="000000"/>
        </w:rPr>
        <w:t xml:space="preserve">. </w:t>
      </w:r>
      <w:r w:rsidR="00C50D56" w:rsidRPr="00EA7A13">
        <w:rPr>
          <w:rFonts w:cstheme="minorHAnsi"/>
          <w:color w:val="000000"/>
        </w:rPr>
        <w:t xml:space="preserve">UN Women invited the members to think </w:t>
      </w:r>
      <w:r w:rsidR="00D716CE">
        <w:rPr>
          <w:rFonts w:cstheme="minorHAnsi"/>
          <w:color w:val="000000"/>
        </w:rPr>
        <w:t>about</w:t>
      </w:r>
      <w:r w:rsidR="00C50D56" w:rsidRPr="00EA7A13">
        <w:rPr>
          <w:rFonts w:cstheme="minorHAnsi"/>
          <w:color w:val="000000"/>
        </w:rPr>
        <w:t xml:space="preserve"> speakers with </w:t>
      </w:r>
      <w:r w:rsidR="00D716CE">
        <w:rPr>
          <w:rFonts w:cstheme="minorHAnsi"/>
          <w:color w:val="000000"/>
        </w:rPr>
        <w:t xml:space="preserve">good </w:t>
      </w:r>
      <w:r w:rsidR="00C50D56" w:rsidRPr="00EA7A13">
        <w:rPr>
          <w:rFonts w:cstheme="minorHAnsi"/>
          <w:color w:val="000000"/>
        </w:rPr>
        <w:t xml:space="preserve">oratorical skills. </w:t>
      </w:r>
      <w:r w:rsidRPr="00EA7A13">
        <w:rPr>
          <w:rFonts w:cstheme="minorHAnsi"/>
          <w:color w:val="000000"/>
        </w:rPr>
        <w:t xml:space="preserve"> </w:t>
      </w:r>
      <w:r w:rsidR="001B3B9D" w:rsidRPr="00EA7A13">
        <w:rPr>
          <w:rFonts w:cstheme="minorHAnsi"/>
          <w:color w:val="000000"/>
        </w:rPr>
        <w:t>TED format is proposed to be conducted on the base of RTSU.</w:t>
      </w:r>
      <w:r w:rsidR="006474EE" w:rsidRPr="00EA7A13">
        <w:rPr>
          <w:rFonts w:cstheme="minorHAnsi"/>
          <w:color w:val="000000"/>
        </w:rPr>
        <w:t xml:space="preserve"> H.E. EU Ambassador mentioned that the information on TED talks needs to be spread to those who are not present- UK and US Ambassadors. H.E. is inspired by the OSCE Gender Network and by the idea to life on engagement o</w:t>
      </w:r>
      <w:r w:rsidR="00D716CE">
        <w:rPr>
          <w:rFonts w:cstheme="minorHAnsi"/>
          <w:color w:val="000000"/>
        </w:rPr>
        <w:t>f</w:t>
      </w:r>
      <w:r w:rsidR="006474EE" w:rsidRPr="00EA7A13">
        <w:rPr>
          <w:rFonts w:cstheme="minorHAnsi"/>
          <w:color w:val="000000"/>
        </w:rPr>
        <w:t xml:space="preserve"> young boys, to attract the mass media.</w:t>
      </w:r>
    </w:p>
    <w:p w:rsidR="009B21E0" w:rsidRPr="001B3B9D" w:rsidRDefault="009B21E0" w:rsidP="00041448">
      <w:pPr>
        <w:pStyle w:val="ListParagraph"/>
        <w:numPr>
          <w:ilvl w:val="0"/>
          <w:numId w:val="9"/>
        </w:numPr>
        <w:spacing w:before="120" w:after="120" w:line="240" w:lineRule="auto"/>
        <w:contextualSpacing w:val="0"/>
        <w:jc w:val="both"/>
        <w:outlineLvl w:val="0"/>
        <w:rPr>
          <w:rFonts w:cstheme="minorHAnsi"/>
          <w:color w:val="000000"/>
        </w:rPr>
      </w:pPr>
      <w:r w:rsidRPr="001B3B9D">
        <w:rPr>
          <w:rFonts w:cstheme="minorHAnsi"/>
          <w:color w:val="000000"/>
        </w:rPr>
        <w:t>The attention of the audience was drawn to the thematic meeting of country experts at social café ‘</w:t>
      </w:r>
      <w:proofErr w:type="spellStart"/>
      <w:r w:rsidRPr="001B3B9D">
        <w:rPr>
          <w:rFonts w:cstheme="minorHAnsi"/>
          <w:color w:val="000000"/>
        </w:rPr>
        <w:t>Chatr</w:t>
      </w:r>
      <w:proofErr w:type="spellEnd"/>
      <w:r w:rsidRPr="001B3B9D">
        <w:rPr>
          <w:rFonts w:cstheme="minorHAnsi"/>
          <w:color w:val="000000"/>
        </w:rPr>
        <w:t xml:space="preserve">’. One of the participant’s ideas (the OSCE) was to introduce Life Book during such thematic sittings. </w:t>
      </w:r>
      <w:r w:rsidR="001B3B9D" w:rsidRPr="001B3B9D">
        <w:rPr>
          <w:rFonts w:cstheme="minorHAnsi"/>
          <w:color w:val="000000"/>
        </w:rPr>
        <w:t xml:space="preserve">In a whole, the idea was accepted as very effective: to help the social café; to help experts (counterparts, CSOs, individual experts) to share ideas, to crystallize priorities and complimentary actions in form of technical discussion. </w:t>
      </w:r>
      <w:r w:rsidR="00D716CE">
        <w:rPr>
          <w:rFonts w:cstheme="minorHAnsi"/>
          <w:color w:val="000000"/>
        </w:rPr>
        <w:t xml:space="preserve">UNFPA suggested to dedicate one day to the issues of SRHR. </w:t>
      </w:r>
    </w:p>
    <w:p w:rsidR="001B3B9D" w:rsidRPr="001B3B9D" w:rsidRDefault="001B3B9D" w:rsidP="00041448">
      <w:pPr>
        <w:pStyle w:val="ListParagraph"/>
        <w:numPr>
          <w:ilvl w:val="0"/>
          <w:numId w:val="9"/>
        </w:numPr>
        <w:spacing w:before="120" w:after="120" w:line="240" w:lineRule="auto"/>
        <w:contextualSpacing w:val="0"/>
        <w:jc w:val="both"/>
        <w:outlineLvl w:val="0"/>
        <w:rPr>
          <w:rFonts w:cstheme="minorHAnsi"/>
          <w:color w:val="000000"/>
        </w:rPr>
      </w:pPr>
      <w:r w:rsidRPr="001B3B9D">
        <w:rPr>
          <w:rFonts w:cstheme="minorHAnsi"/>
          <w:color w:val="000000"/>
        </w:rPr>
        <w:t>USAID mentioned about its model of Women Sistery Month and that it can share its ideas.</w:t>
      </w:r>
    </w:p>
    <w:p w:rsidR="00041448" w:rsidRPr="00041448" w:rsidRDefault="001B3B9D" w:rsidP="00041448">
      <w:pPr>
        <w:pStyle w:val="ListParagraph"/>
        <w:numPr>
          <w:ilvl w:val="0"/>
          <w:numId w:val="9"/>
        </w:numPr>
        <w:spacing w:before="120" w:after="120" w:line="240" w:lineRule="auto"/>
        <w:contextualSpacing w:val="0"/>
        <w:jc w:val="both"/>
        <w:outlineLvl w:val="0"/>
        <w:rPr>
          <w:rFonts w:cstheme="minorHAnsi"/>
          <w:color w:val="000000"/>
        </w:rPr>
      </w:pPr>
      <w:r w:rsidRPr="001B3B9D">
        <w:rPr>
          <w:rFonts w:cstheme="minorHAnsi"/>
          <w:color w:val="000000"/>
        </w:rPr>
        <w:t>H.E. EU Delegation Ambassador stated of importance of not only the agencies’ efforts, but also mechanism of their cooperation</w:t>
      </w:r>
      <w:r w:rsidR="00D716CE">
        <w:rPr>
          <w:rFonts w:cstheme="minorHAnsi"/>
          <w:color w:val="000000"/>
        </w:rPr>
        <w:t xml:space="preserve"> between themselves and with Government (</w:t>
      </w:r>
      <w:proofErr w:type="spellStart"/>
      <w:r w:rsidR="00D716CE">
        <w:rPr>
          <w:rFonts w:cstheme="minorHAnsi"/>
          <w:color w:val="000000"/>
        </w:rPr>
        <w:t>GoT</w:t>
      </w:r>
      <w:proofErr w:type="spellEnd"/>
      <w:r w:rsidR="00D716CE">
        <w:rPr>
          <w:rFonts w:cstheme="minorHAnsi"/>
          <w:color w:val="000000"/>
        </w:rPr>
        <w:t>)</w:t>
      </w:r>
      <w:r w:rsidRPr="001B3B9D">
        <w:rPr>
          <w:rFonts w:cstheme="minorHAnsi"/>
          <w:color w:val="000000"/>
        </w:rPr>
        <w:t xml:space="preserve">. </w:t>
      </w:r>
      <w:r w:rsidR="00041448">
        <w:rPr>
          <w:rFonts w:cstheme="minorHAnsi"/>
          <w:color w:val="000000"/>
        </w:rPr>
        <w:t>Therefore,</w:t>
      </w:r>
      <w:r w:rsidRPr="001B3B9D">
        <w:rPr>
          <w:rFonts w:cstheme="minorHAnsi"/>
          <w:color w:val="000000"/>
        </w:rPr>
        <w:t xml:space="preserve"> other Ambassadors and </w:t>
      </w:r>
      <w:r w:rsidRPr="001B3B9D">
        <w:rPr>
          <w:rFonts w:cstheme="minorHAnsi"/>
        </w:rPr>
        <w:t>Dr. Pratibha Mehta UN Resident Coordinator and UNDP Resident Representative</w:t>
      </w:r>
      <w:r w:rsidR="00041448">
        <w:rPr>
          <w:rFonts w:cstheme="minorHAnsi"/>
        </w:rPr>
        <w:t xml:space="preserve">, </w:t>
      </w:r>
      <w:r w:rsidR="00D716CE" w:rsidRPr="00D716CE">
        <w:rPr>
          <w:rFonts w:cstheme="minorHAnsi"/>
        </w:rPr>
        <w:t>are</w:t>
      </w:r>
      <w:r w:rsidR="00041448" w:rsidRPr="00D716CE">
        <w:rPr>
          <w:rFonts w:cstheme="minorHAnsi"/>
        </w:rPr>
        <w:t xml:space="preserve"> also </w:t>
      </w:r>
      <w:r w:rsidR="00D716CE" w:rsidRPr="00D716CE">
        <w:rPr>
          <w:rFonts w:cstheme="minorHAnsi"/>
        </w:rPr>
        <w:t xml:space="preserve">working on their ideas </w:t>
      </w:r>
      <w:r w:rsidR="00D716CE">
        <w:rPr>
          <w:rFonts w:cstheme="minorHAnsi"/>
        </w:rPr>
        <w:t xml:space="preserve">and collaboration with the </w:t>
      </w:r>
      <w:proofErr w:type="spellStart"/>
      <w:r w:rsidR="00D716CE">
        <w:rPr>
          <w:rFonts w:cstheme="minorHAnsi"/>
        </w:rPr>
        <w:t>GoT</w:t>
      </w:r>
      <w:proofErr w:type="spellEnd"/>
    </w:p>
    <w:p w:rsidR="00D716CE" w:rsidRDefault="00041448" w:rsidP="00847F1F">
      <w:pPr>
        <w:pStyle w:val="ListParagraph"/>
        <w:numPr>
          <w:ilvl w:val="0"/>
          <w:numId w:val="9"/>
        </w:numPr>
        <w:spacing w:before="120" w:after="120" w:line="240" w:lineRule="auto"/>
        <w:contextualSpacing w:val="0"/>
        <w:jc w:val="both"/>
        <w:outlineLvl w:val="0"/>
        <w:rPr>
          <w:rFonts w:cstheme="minorHAnsi"/>
          <w:color w:val="000000"/>
        </w:rPr>
      </w:pPr>
      <w:r w:rsidRPr="00D716CE">
        <w:rPr>
          <w:rFonts w:cstheme="minorHAnsi"/>
          <w:color w:val="000000"/>
        </w:rPr>
        <w:t xml:space="preserve">Another point, raised by the participants (NGO experts), was to engage and hold accountable the state decision makers and the representatives of the CWFA </w:t>
      </w:r>
      <w:proofErr w:type="spellStart"/>
      <w:r w:rsidRPr="00D716CE">
        <w:rPr>
          <w:rFonts w:cstheme="minorHAnsi"/>
          <w:color w:val="000000"/>
        </w:rPr>
        <w:t>G</w:t>
      </w:r>
      <w:r w:rsidR="00D716CE" w:rsidRPr="00D716CE">
        <w:rPr>
          <w:rFonts w:cstheme="minorHAnsi"/>
          <w:color w:val="000000"/>
        </w:rPr>
        <w:t>o</w:t>
      </w:r>
      <w:r w:rsidRPr="00D716CE">
        <w:rPr>
          <w:rFonts w:cstheme="minorHAnsi"/>
          <w:color w:val="000000"/>
        </w:rPr>
        <w:t>T</w:t>
      </w:r>
      <w:proofErr w:type="spellEnd"/>
      <w:r w:rsidRPr="00D716CE">
        <w:rPr>
          <w:rFonts w:cstheme="minorHAnsi"/>
          <w:color w:val="000000"/>
        </w:rPr>
        <w:t xml:space="preserve">. They should not only be invited guests. </w:t>
      </w:r>
    </w:p>
    <w:p w:rsidR="00041448" w:rsidRPr="00D716CE" w:rsidRDefault="00041448" w:rsidP="00847F1F">
      <w:pPr>
        <w:pStyle w:val="ListParagraph"/>
        <w:numPr>
          <w:ilvl w:val="0"/>
          <w:numId w:val="9"/>
        </w:numPr>
        <w:spacing w:before="120" w:after="120" w:line="240" w:lineRule="auto"/>
        <w:contextualSpacing w:val="0"/>
        <w:jc w:val="both"/>
        <w:outlineLvl w:val="0"/>
        <w:rPr>
          <w:rFonts w:cstheme="minorHAnsi"/>
          <w:color w:val="000000"/>
        </w:rPr>
      </w:pPr>
      <w:r w:rsidRPr="00D716CE">
        <w:rPr>
          <w:rFonts w:cstheme="minorHAnsi"/>
          <w:color w:val="000000"/>
        </w:rPr>
        <w:t xml:space="preserve">NGO </w:t>
      </w:r>
      <w:r w:rsidR="00FC4D13" w:rsidRPr="00D716CE">
        <w:rPr>
          <w:rFonts w:cstheme="minorHAnsi"/>
          <w:color w:val="000000"/>
        </w:rPr>
        <w:t xml:space="preserve">gender </w:t>
      </w:r>
      <w:r w:rsidRPr="00D716CE">
        <w:rPr>
          <w:rFonts w:cstheme="minorHAnsi"/>
          <w:color w:val="000000"/>
        </w:rPr>
        <w:t xml:space="preserve">expert raised concern of not enough participation of the Committee members in advocacy campaigns- their role is to see what violations against women and girls occur in, f. ex, public places/ bazaars, and to urgently address those problems instead of paying attention at </w:t>
      </w:r>
      <w:r>
        <w:rPr>
          <w:rStyle w:val="tlid-translation"/>
        </w:rPr>
        <w:t>external attributes and clothes of women, when carried away by such restrictions, the committee interferes with privacy, violating the rights of people</w:t>
      </w:r>
      <w:r w:rsidR="00C27AFC">
        <w:rPr>
          <w:rStyle w:val="tlid-translation"/>
        </w:rPr>
        <w:t xml:space="preserve"> for private life</w:t>
      </w:r>
      <w:r>
        <w:rPr>
          <w:rStyle w:val="tlid-translation"/>
        </w:rPr>
        <w:t>.</w:t>
      </w:r>
    </w:p>
    <w:p w:rsidR="001B3B9D" w:rsidRDefault="006474EE" w:rsidP="00041448">
      <w:pPr>
        <w:pStyle w:val="ListParagraph"/>
        <w:numPr>
          <w:ilvl w:val="0"/>
          <w:numId w:val="9"/>
        </w:numPr>
        <w:spacing w:before="120" w:after="120" w:line="240" w:lineRule="auto"/>
        <w:contextualSpacing w:val="0"/>
        <w:jc w:val="both"/>
        <w:outlineLvl w:val="0"/>
        <w:rPr>
          <w:rFonts w:cstheme="minorHAnsi"/>
          <w:color w:val="000000"/>
        </w:rPr>
      </w:pPr>
      <w:r>
        <w:rPr>
          <w:rFonts w:cstheme="minorHAnsi"/>
          <w:color w:val="000000"/>
        </w:rPr>
        <w:t>On the Radio programme: ADB questioned the issue of inviting only women, as men’s supportive opinions would also be important, and mothers’ support is also important considering their decision-making role in the household. All decision makers are important to be engaged (Parliament Members, CWFA and other Ministries). It is the CWFA who should conduct the talk show(s) or any other forum on Gender and politics/ gender and economics/ gender and resources/ gender and decision making/ Gender and education and more. Such forums would attract attention of many Communities.</w:t>
      </w:r>
    </w:p>
    <w:p w:rsidR="00895374" w:rsidRDefault="006474EE" w:rsidP="00895374">
      <w:pPr>
        <w:pStyle w:val="ListParagraph"/>
        <w:numPr>
          <w:ilvl w:val="0"/>
          <w:numId w:val="9"/>
        </w:numPr>
        <w:spacing w:before="120" w:after="120" w:line="240" w:lineRule="auto"/>
        <w:contextualSpacing w:val="0"/>
        <w:jc w:val="both"/>
        <w:outlineLvl w:val="0"/>
        <w:rPr>
          <w:rFonts w:cstheme="minorHAnsi"/>
          <w:color w:val="000000"/>
        </w:rPr>
      </w:pPr>
      <w:r>
        <w:rPr>
          <w:rFonts w:cstheme="minorHAnsi"/>
          <w:color w:val="000000"/>
        </w:rPr>
        <w:t xml:space="preserve">H.E. EU Ambassador: it is important if the GTG supports round of talks with CWFA </w:t>
      </w:r>
      <w:proofErr w:type="spellStart"/>
      <w:r>
        <w:rPr>
          <w:rFonts w:cstheme="minorHAnsi"/>
          <w:color w:val="000000"/>
        </w:rPr>
        <w:t>G</w:t>
      </w:r>
      <w:r w:rsidR="00D716CE">
        <w:rPr>
          <w:rFonts w:cstheme="minorHAnsi"/>
          <w:color w:val="000000"/>
        </w:rPr>
        <w:t>o</w:t>
      </w:r>
      <w:r>
        <w:rPr>
          <w:rFonts w:cstheme="minorHAnsi"/>
          <w:color w:val="000000"/>
        </w:rPr>
        <w:t>T</w:t>
      </w:r>
      <w:proofErr w:type="spellEnd"/>
      <w:r>
        <w:rPr>
          <w:rFonts w:cstheme="minorHAnsi"/>
          <w:color w:val="000000"/>
        </w:rPr>
        <w:t xml:space="preserve"> and Female Ambassadors</w:t>
      </w:r>
      <w:r w:rsidR="00895374">
        <w:rPr>
          <w:rFonts w:cstheme="minorHAnsi"/>
          <w:color w:val="000000"/>
        </w:rPr>
        <w:t xml:space="preserve">. The EU will present soon the analysis of the results of a Gap Study, with participation of all ministries. </w:t>
      </w:r>
    </w:p>
    <w:p w:rsidR="00D716CE" w:rsidRDefault="00895374" w:rsidP="00C95B29">
      <w:pPr>
        <w:pStyle w:val="ListParagraph"/>
        <w:numPr>
          <w:ilvl w:val="0"/>
          <w:numId w:val="9"/>
        </w:numPr>
        <w:spacing w:before="120" w:after="120" w:line="240" w:lineRule="auto"/>
        <w:contextualSpacing w:val="0"/>
        <w:jc w:val="both"/>
        <w:outlineLvl w:val="0"/>
        <w:rPr>
          <w:rFonts w:cstheme="minorHAnsi"/>
          <w:color w:val="000000"/>
        </w:rPr>
      </w:pPr>
      <w:r w:rsidRPr="00D716CE">
        <w:rPr>
          <w:rFonts w:cstheme="minorHAnsi"/>
          <w:color w:val="000000"/>
        </w:rPr>
        <w:t xml:space="preserve">Members raised concerns of SRH/HIV education and that the </w:t>
      </w:r>
      <w:proofErr w:type="spellStart"/>
      <w:r w:rsidRPr="00D716CE">
        <w:rPr>
          <w:rFonts w:cstheme="minorHAnsi"/>
          <w:color w:val="000000"/>
        </w:rPr>
        <w:t>MoES</w:t>
      </w:r>
      <w:proofErr w:type="spellEnd"/>
      <w:r w:rsidRPr="00D716CE">
        <w:rPr>
          <w:rFonts w:cstheme="minorHAnsi"/>
          <w:color w:val="000000"/>
        </w:rPr>
        <w:t xml:space="preserve"> of RT will probably not allow conducting of such a monitoring. </w:t>
      </w:r>
    </w:p>
    <w:p w:rsidR="00895374" w:rsidRPr="00D716CE" w:rsidRDefault="00895374" w:rsidP="00C95B29">
      <w:pPr>
        <w:pStyle w:val="ListParagraph"/>
        <w:numPr>
          <w:ilvl w:val="0"/>
          <w:numId w:val="9"/>
        </w:numPr>
        <w:spacing w:before="120" w:after="120" w:line="240" w:lineRule="auto"/>
        <w:contextualSpacing w:val="0"/>
        <w:jc w:val="both"/>
        <w:outlineLvl w:val="0"/>
        <w:rPr>
          <w:rFonts w:cstheme="minorHAnsi"/>
          <w:color w:val="000000"/>
        </w:rPr>
      </w:pPr>
      <w:r w:rsidRPr="00D716CE">
        <w:rPr>
          <w:rFonts w:cstheme="minorHAnsi"/>
          <w:color w:val="000000"/>
        </w:rPr>
        <w:t>NGO member: On new Law of RT against discrimination- the WG is created (reportedly), but it doesn’t function. There is also no institutional independence of advocates</w:t>
      </w:r>
      <w:r w:rsidR="006B20F7" w:rsidRPr="00D716CE">
        <w:rPr>
          <w:rFonts w:cstheme="minorHAnsi"/>
          <w:color w:val="000000"/>
        </w:rPr>
        <w:t xml:space="preserve"> </w:t>
      </w:r>
      <w:r w:rsidRPr="00D716CE">
        <w:rPr>
          <w:rFonts w:cstheme="minorHAnsi"/>
          <w:color w:val="000000"/>
        </w:rPr>
        <w:t xml:space="preserve">- they can be </w:t>
      </w:r>
      <w:r w:rsidR="006B20F7" w:rsidRPr="00D716CE">
        <w:rPr>
          <w:rFonts w:cstheme="minorHAnsi"/>
          <w:color w:val="000000"/>
        </w:rPr>
        <w:t xml:space="preserve">easily </w:t>
      </w:r>
      <w:r w:rsidR="006B20F7">
        <w:rPr>
          <w:rStyle w:val="tlid-translation"/>
        </w:rPr>
        <w:t>called for legal liability</w:t>
      </w:r>
      <w:r w:rsidR="006B20F7" w:rsidRPr="00D716CE">
        <w:rPr>
          <w:rFonts w:cstheme="minorHAnsi"/>
          <w:color w:val="000000"/>
        </w:rPr>
        <w:t xml:space="preserve"> on the same case where they act on the side of defenders.</w:t>
      </w:r>
    </w:p>
    <w:p w:rsidR="00160B79" w:rsidRPr="006B20F7" w:rsidRDefault="00160B79" w:rsidP="006B20F7">
      <w:pPr>
        <w:pStyle w:val="rmcwkykb"/>
        <w:rPr>
          <w:b/>
          <w:color w:val="000000"/>
        </w:rPr>
      </w:pPr>
      <w:r w:rsidRPr="006B20F7">
        <w:rPr>
          <w:rFonts w:ascii="Calibri" w:hAnsi="Calibri" w:cs="Calibri"/>
          <w:b/>
          <w:color w:val="000000"/>
        </w:rPr>
        <w:t>CEDAW 71st session and CSO feedback </w:t>
      </w:r>
    </w:p>
    <w:p w:rsidR="006B20F7" w:rsidRPr="002D33DF" w:rsidRDefault="006B20F7" w:rsidP="00AC218A">
      <w:pPr>
        <w:pStyle w:val="rmcwkykb"/>
        <w:numPr>
          <w:ilvl w:val="0"/>
          <w:numId w:val="10"/>
        </w:numPr>
        <w:spacing w:before="120" w:beforeAutospacing="0" w:after="120" w:afterAutospacing="0"/>
        <w:jc w:val="both"/>
        <w:rPr>
          <w:rStyle w:val="tlid-translation"/>
          <w:rFonts w:asciiTheme="minorHAnsi" w:hAnsiTheme="minorHAnsi" w:cstheme="minorHAnsi"/>
          <w:color w:val="000000"/>
          <w:sz w:val="22"/>
          <w:szCs w:val="22"/>
        </w:rPr>
      </w:pPr>
      <w:r w:rsidRPr="002D33DF">
        <w:rPr>
          <w:rFonts w:asciiTheme="minorHAnsi" w:hAnsiTheme="minorHAnsi" w:cstheme="minorHAnsi"/>
          <w:color w:val="000000"/>
          <w:sz w:val="22"/>
          <w:szCs w:val="22"/>
        </w:rPr>
        <w:t xml:space="preserve">Larisa </w:t>
      </w:r>
      <w:proofErr w:type="spellStart"/>
      <w:r w:rsidRPr="002D33DF">
        <w:rPr>
          <w:rFonts w:asciiTheme="minorHAnsi" w:hAnsiTheme="minorHAnsi" w:cstheme="minorHAnsi"/>
          <w:color w:val="000000"/>
          <w:sz w:val="22"/>
          <w:szCs w:val="22"/>
        </w:rPr>
        <w:t>Alexandrova</w:t>
      </w:r>
      <w:proofErr w:type="spellEnd"/>
      <w:r w:rsidRPr="002D33DF">
        <w:rPr>
          <w:rFonts w:asciiTheme="minorHAnsi" w:hAnsiTheme="minorHAnsi" w:cstheme="minorHAnsi"/>
          <w:color w:val="000000"/>
          <w:sz w:val="22"/>
          <w:szCs w:val="22"/>
        </w:rPr>
        <w:t xml:space="preserve"> </w:t>
      </w:r>
      <w:r w:rsidR="00A72EA9" w:rsidRPr="002D33DF">
        <w:rPr>
          <w:rFonts w:asciiTheme="minorHAnsi" w:hAnsiTheme="minorHAnsi" w:cstheme="minorHAnsi"/>
          <w:color w:val="000000"/>
          <w:sz w:val="22"/>
          <w:szCs w:val="22"/>
        </w:rPr>
        <w:t>stated that as per request of SCOs, participating in the 71th Session of the UN CEDAW Committee, the CEDAW members gave extended</w:t>
      </w:r>
      <w:r w:rsidR="00A72EA9" w:rsidRPr="002D33DF">
        <w:rPr>
          <w:rStyle w:val="tlid-translation"/>
          <w:rFonts w:asciiTheme="minorHAnsi" w:hAnsiTheme="minorHAnsi" w:cstheme="minorHAnsi"/>
          <w:sz w:val="22"/>
          <w:szCs w:val="22"/>
        </w:rPr>
        <w:t xml:space="preserve"> recommendation to the Government of RT on gender-based stereotypes. </w:t>
      </w:r>
    </w:p>
    <w:p w:rsidR="00A72EA9" w:rsidRPr="00D716CE" w:rsidRDefault="00C37D9C" w:rsidP="00AC218A">
      <w:pPr>
        <w:pStyle w:val="rmcwkykb"/>
        <w:numPr>
          <w:ilvl w:val="0"/>
          <w:numId w:val="10"/>
        </w:numPr>
        <w:spacing w:before="120" w:beforeAutospacing="0" w:after="120" w:afterAutospacing="0"/>
        <w:jc w:val="both"/>
        <w:rPr>
          <w:rStyle w:val="tlid-translation"/>
          <w:rFonts w:asciiTheme="minorHAnsi" w:hAnsiTheme="minorHAnsi" w:cstheme="minorHAnsi"/>
          <w:i/>
          <w:color w:val="000000"/>
          <w:sz w:val="22"/>
          <w:szCs w:val="22"/>
        </w:rPr>
      </w:pPr>
      <w:r w:rsidRPr="00D716CE">
        <w:rPr>
          <w:rFonts w:asciiTheme="minorHAnsi" w:hAnsiTheme="minorHAnsi" w:cstheme="minorHAnsi"/>
          <w:color w:val="000000"/>
          <w:sz w:val="22"/>
          <w:szCs w:val="22"/>
        </w:rPr>
        <w:t>It is</w:t>
      </w:r>
      <w:r w:rsidR="00D716CE">
        <w:rPr>
          <w:rFonts w:asciiTheme="minorHAnsi" w:hAnsiTheme="minorHAnsi" w:cstheme="minorHAnsi"/>
          <w:color w:val="000000"/>
          <w:sz w:val="22"/>
          <w:szCs w:val="22"/>
        </w:rPr>
        <w:t xml:space="preserve"> urgently needed</w:t>
      </w:r>
      <w:r w:rsidRPr="00D716CE">
        <w:rPr>
          <w:rFonts w:asciiTheme="minorHAnsi" w:hAnsiTheme="minorHAnsi" w:cstheme="minorHAnsi"/>
          <w:color w:val="000000"/>
          <w:sz w:val="22"/>
          <w:szCs w:val="22"/>
        </w:rPr>
        <w:t xml:space="preserve"> to decriminalize art. 125 of the CC of RT (</w:t>
      </w:r>
      <w:r w:rsidRPr="00D716CE">
        <w:rPr>
          <w:rStyle w:val="tlid-translation"/>
          <w:rFonts w:asciiTheme="minorHAnsi" w:hAnsiTheme="minorHAnsi" w:cstheme="minorHAnsi"/>
          <w:sz w:val="22"/>
          <w:szCs w:val="22"/>
        </w:rPr>
        <w:t>the infecting with HIV), as because of this article</w:t>
      </w:r>
      <w:r w:rsidR="00D716CE">
        <w:rPr>
          <w:rStyle w:val="tlid-translation"/>
          <w:rFonts w:asciiTheme="minorHAnsi" w:hAnsiTheme="minorHAnsi" w:cstheme="minorHAnsi"/>
          <w:sz w:val="22"/>
          <w:szCs w:val="22"/>
        </w:rPr>
        <w:t xml:space="preserve"> breastfeeding</w:t>
      </w:r>
      <w:r w:rsidRPr="00D716CE">
        <w:rPr>
          <w:rStyle w:val="tlid-translation"/>
          <w:rFonts w:asciiTheme="minorHAnsi" w:hAnsiTheme="minorHAnsi" w:cstheme="minorHAnsi"/>
          <w:sz w:val="22"/>
          <w:szCs w:val="22"/>
        </w:rPr>
        <w:t xml:space="preserve"> mothers and those women who were infected but didn’t know of their status, also get juridical punishment. </w:t>
      </w:r>
      <w:r w:rsidR="002D33DF" w:rsidRPr="00D716CE">
        <w:rPr>
          <w:rStyle w:val="tlid-translation"/>
          <w:rFonts w:asciiTheme="minorHAnsi" w:hAnsiTheme="minorHAnsi" w:cstheme="minorHAnsi"/>
          <w:sz w:val="22"/>
          <w:szCs w:val="22"/>
        </w:rPr>
        <w:t>People have restrictions to</w:t>
      </w:r>
      <w:r w:rsidR="002D33DF" w:rsidRPr="002D33DF">
        <w:rPr>
          <w:rStyle w:val="tlid-translation"/>
          <w:rFonts w:asciiTheme="minorHAnsi" w:hAnsiTheme="minorHAnsi" w:cstheme="minorHAnsi"/>
          <w:sz w:val="22"/>
          <w:szCs w:val="22"/>
        </w:rPr>
        <w:t xml:space="preserve"> become guardian of the child, if they are HIV </w:t>
      </w:r>
      <w:r w:rsidR="002D33DF" w:rsidRPr="002D33DF">
        <w:rPr>
          <w:rStyle w:val="tlid-translation"/>
          <w:rFonts w:asciiTheme="minorHAnsi" w:hAnsiTheme="minorHAnsi" w:cstheme="minorHAnsi"/>
          <w:sz w:val="22"/>
          <w:szCs w:val="22"/>
        </w:rPr>
        <w:lastRenderedPageBreak/>
        <w:t>positive.</w:t>
      </w:r>
      <w:r w:rsidR="00384CCC">
        <w:rPr>
          <w:rStyle w:val="tlid-translation"/>
          <w:rFonts w:asciiTheme="minorHAnsi" w:hAnsiTheme="minorHAnsi" w:cstheme="minorHAnsi"/>
          <w:sz w:val="22"/>
          <w:szCs w:val="22"/>
        </w:rPr>
        <w:t xml:space="preserve"> </w:t>
      </w:r>
      <w:r w:rsidR="00384CCC" w:rsidRPr="00D716CE">
        <w:rPr>
          <w:rStyle w:val="tlid-translation"/>
          <w:rFonts w:asciiTheme="minorHAnsi" w:hAnsiTheme="minorHAnsi" w:cstheme="minorHAnsi"/>
          <w:i/>
          <w:sz w:val="22"/>
          <w:szCs w:val="22"/>
        </w:rPr>
        <w:t>The casus was that the Governmental members refused having such a Regulation, and the participating NGOs immediately found it and passed to the CEDAW members.</w:t>
      </w:r>
    </w:p>
    <w:p w:rsidR="008A29FA" w:rsidRPr="00D716CE" w:rsidRDefault="008A29FA" w:rsidP="00AC218A">
      <w:pPr>
        <w:pStyle w:val="rmcwkykb"/>
        <w:numPr>
          <w:ilvl w:val="0"/>
          <w:numId w:val="10"/>
        </w:numPr>
        <w:spacing w:before="120" w:beforeAutospacing="0" w:after="120" w:afterAutospacing="0"/>
        <w:jc w:val="both"/>
        <w:rPr>
          <w:rFonts w:asciiTheme="minorHAnsi" w:hAnsiTheme="minorHAnsi" w:cstheme="minorHAnsi"/>
          <w:color w:val="000000"/>
          <w:sz w:val="22"/>
          <w:szCs w:val="22"/>
        </w:rPr>
      </w:pPr>
      <w:r w:rsidRPr="00D716CE">
        <w:rPr>
          <w:rFonts w:asciiTheme="minorHAnsi" w:hAnsiTheme="minorHAnsi" w:cstheme="minorHAnsi"/>
          <w:color w:val="000000"/>
          <w:sz w:val="22"/>
          <w:szCs w:val="22"/>
        </w:rPr>
        <w:t xml:space="preserve">It is good that during the work of the session, gender experts in Tajikistan where </w:t>
      </w:r>
      <w:r w:rsidR="006868D6" w:rsidRPr="00D716CE">
        <w:rPr>
          <w:rFonts w:asciiTheme="minorHAnsi" w:hAnsiTheme="minorHAnsi" w:cstheme="minorHAnsi"/>
          <w:color w:val="000000"/>
          <w:sz w:val="22"/>
          <w:szCs w:val="22"/>
        </w:rPr>
        <w:t>on-line</w:t>
      </w:r>
      <w:r w:rsidRPr="00D716CE">
        <w:rPr>
          <w:rFonts w:asciiTheme="minorHAnsi" w:hAnsiTheme="minorHAnsi" w:cstheme="minorHAnsi"/>
          <w:color w:val="000000"/>
          <w:sz w:val="22"/>
          <w:szCs w:val="22"/>
        </w:rPr>
        <w:t xml:space="preserve"> connection with the CSOs’ members in </w:t>
      </w:r>
      <w:r w:rsidR="00FC2322" w:rsidRPr="00D716CE">
        <w:rPr>
          <w:rFonts w:asciiTheme="minorHAnsi" w:hAnsiTheme="minorHAnsi" w:cstheme="minorHAnsi"/>
          <w:color w:val="000000"/>
          <w:sz w:val="22"/>
          <w:szCs w:val="22"/>
        </w:rPr>
        <w:t>Genève and</w:t>
      </w:r>
      <w:r w:rsidRPr="00D716CE">
        <w:rPr>
          <w:rFonts w:asciiTheme="minorHAnsi" w:hAnsiTheme="minorHAnsi" w:cstheme="minorHAnsi"/>
          <w:color w:val="000000"/>
          <w:sz w:val="22"/>
          <w:szCs w:val="22"/>
        </w:rPr>
        <w:t xml:space="preserve"> could help the delegation (SCOs) with required information or finding document at once. </w:t>
      </w:r>
    </w:p>
    <w:p w:rsidR="00C37D9C" w:rsidRDefault="00AC218A" w:rsidP="00AC218A">
      <w:pPr>
        <w:pStyle w:val="rmcwkykb"/>
        <w:spacing w:before="120" w:beforeAutospacing="0" w:after="120" w:afterAutospacing="0"/>
        <w:ind w:left="360"/>
        <w:jc w:val="both"/>
        <w:rPr>
          <w:rFonts w:asciiTheme="minorHAnsi" w:hAnsiTheme="minorHAnsi" w:cstheme="minorHAnsi"/>
          <w:color w:val="000000"/>
          <w:sz w:val="22"/>
          <w:szCs w:val="22"/>
        </w:rPr>
      </w:pPr>
      <w:r w:rsidRPr="00D716CE">
        <w:rPr>
          <w:rFonts w:asciiTheme="minorHAnsi" w:hAnsiTheme="minorHAnsi" w:cstheme="minorHAnsi"/>
          <w:color w:val="000000"/>
          <w:sz w:val="22"/>
          <w:szCs w:val="22"/>
        </w:rPr>
        <w:t>To-date, UN Women and the CWFA GRT have had the CEDAW Committee recommendations in Tajik</w:t>
      </w:r>
      <w:r>
        <w:rPr>
          <w:rFonts w:asciiTheme="minorHAnsi" w:hAnsiTheme="minorHAnsi" w:cstheme="minorHAnsi"/>
          <w:color w:val="000000"/>
          <w:sz w:val="22"/>
          <w:szCs w:val="22"/>
        </w:rPr>
        <w:t xml:space="preserve"> language. </w:t>
      </w:r>
    </w:p>
    <w:p w:rsidR="00160B79" w:rsidRPr="00FC2322" w:rsidRDefault="00160B79" w:rsidP="00FC2322">
      <w:pPr>
        <w:pStyle w:val="rmcwkykb"/>
        <w:rPr>
          <w:b/>
          <w:color w:val="000000"/>
        </w:rPr>
      </w:pPr>
      <w:r w:rsidRPr="00FC2322">
        <w:rPr>
          <w:rFonts w:ascii="Calibri" w:hAnsi="Calibri" w:cs="Calibri"/>
          <w:b/>
          <w:color w:val="000000"/>
        </w:rPr>
        <w:t>2019 GTG Workplan</w:t>
      </w:r>
    </w:p>
    <w:p w:rsidR="00FC2322" w:rsidRDefault="009904E0" w:rsidP="006868D6">
      <w:pPr>
        <w:pStyle w:val="rmcwkykb"/>
        <w:jc w:val="both"/>
        <w:rPr>
          <w:rFonts w:asciiTheme="minorHAnsi" w:hAnsiTheme="minorHAnsi" w:cstheme="minorHAnsi"/>
          <w:color w:val="000000"/>
          <w:sz w:val="22"/>
          <w:szCs w:val="22"/>
        </w:rPr>
      </w:pPr>
      <w:r w:rsidRPr="009904E0">
        <w:rPr>
          <w:rFonts w:asciiTheme="minorHAnsi" w:hAnsiTheme="minorHAnsi" w:cstheme="minorHAnsi"/>
          <w:color w:val="000000"/>
          <w:sz w:val="22"/>
          <w:szCs w:val="22"/>
        </w:rPr>
        <w:t>Draft of the Plan will be sent to all participants, where 1</w:t>
      </w:r>
      <w:r w:rsidRPr="009904E0">
        <w:rPr>
          <w:rFonts w:asciiTheme="minorHAnsi" w:hAnsiTheme="minorHAnsi" w:cstheme="minorHAnsi"/>
          <w:color w:val="000000"/>
          <w:sz w:val="22"/>
          <w:szCs w:val="22"/>
          <w:vertAlign w:val="superscript"/>
        </w:rPr>
        <w:t>st</w:t>
      </w:r>
      <w:r w:rsidRPr="009904E0">
        <w:rPr>
          <w:rFonts w:asciiTheme="minorHAnsi" w:hAnsiTheme="minorHAnsi" w:cstheme="minorHAnsi"/>
          <w:color w:val="000000"/>
          <w:sz w:val="22"/>
          <w:szCs w:val="22"/>
        </w:rPr>
        <w:t xml:space="preserve"> part relates to all members and is open for additions/ comments with a strong message to shift to coordination. The 2</w:t>
      </w:r>
      <w:r w:rsidRPr="009904E0">
        <w:rPr>
          <w:rFonts w:asciiTheme="minorHAnsi" w:hAnsiTheme="minorHAnsi" w:cstheme="minorHAnsi"/>
          <w:color w:val="000000"/>
          <w:sz w:val="22"/>
          <w:szCs w:val="22"/>
          <w:vertAlign w:val="superscript"/>
        </w:rPr>
        <w:t>nd</w:t>
      </w:r>
      <w:r w:rsidRPr="009904E0">
        <w:rPr>
          <w:rFonts w:asciiTheme="minorHAnsi" w:hAnsiTheme="minorHAnsi" w:cstheme="minorHAnsi"/>
          <w:color w:val="000000"/>
          <w:sz w:val="22"/>
          <w:szCs w:val="22"/>
        </w:rPr>
        <w:t xml:space="preserve"> part of the plan is for UN members only, </w:t>
      </w:r>
      <w:r w:rsidR="00D716CE">
        <w:rPr>
          <w:rFonts w:asciiTheme="minorHAnsi" w:hAnsiTheme="minorHAnsi" w:cstheme="minorHAnsi"/>
          <w:color w:val="000000"/>
          <w:sz w:val="22"/>
          <w:szCs w:val="22"/>
        </w:rPr>
        <w:t>who are also kindly requested to contribute.</w:t>
      </w:r>
    </w:p>
    <w:p w:rsidR="00FC2322" w:rsidRPr="009904E0" w:rsidRDefault="00FC2322" w:rsidP="006868D6">
      <w:pPr>
        <w:pStyle w:val="rmcwkykb"/>
        <w:jc w:val="both"/>
        <w:rPr>
          <w:rFonts w:asciiTheme="minorHAnsi" w:hAnsiTheme="minorHAnsi" w:cstheme="minorHAnsi"/>
          <w:color w:val="000000"/>
          <w:sz w:val="22"/>
          <w:szCs w:val="22"/>
        </w:rPr>
      </w:pPr>
      <w:r>
        <w:rPr>
          <w:rFonts w:asciiTheme="minorHAnsi" w:hAnsiTheme="minorHAnsi" w:cstheme="minorHAnsi"/>
          <w:color w:val="000000"/>
          <w:sz w:val="22"/>
          <w:szCs w:val="22"/>
        </w:rPr>
        <w:t>All comments and additions are expected to the suggested draft GTG WP 2019 by Monday COB.</w:t>
      </w:r>
    </w:p>
    <w:p w:rsidR="00160B79" w:rsidRPr="00FC2322" w:rsidRDefault="00160B79" w:rsidP="00FC2322">
      <w:pPr>
        <w:pStyle w:val="rmcwkykb"/>
        <w:rPr>
          <w:b/>
          <w:color w:val="000000"/>
        </w:rPr>
      </w:pPr>
      <w:r w:rsidRPr="00FC2322">
        <w:rPr>
          <w:rFonts w:ascii="Calibri" w:hAnsi="Calibri" w:cs="Calibri"/>
          <w:b/>
          <w:color w:val="000000"/>
        </w:rPr>
        <w:t>Beijing+25 review - country process  </w:t>
      </w:r>
    </w:p>
    <w:p w:rsidR="00160B79" w:rsidRPr="00FC2322" w:rsidRDefault="00B46233" w:rsidP="00FC2322">
      <w:pPr>
        <w:rPr>
          <w:sz w:val="24"/>
          <w:szCs w:val="24"/>
        </w:rPr>
      </w:pPr>
      <w:r>
        <w:rPr>
          <w:sz w:val="24"/>
          <w:szCs w:val="24"/>
        </w:rPr>
        <w:t>The Report on Beijing +25 reads about contribution of gender movement</w:t>
      </w:r>
      <w:r w:rsidR="00D716CE">
        <w:rPr>
          <w:sz w:val="24"/>
          <w:szCs w:val="24"/>
        </w:rPr>
        <w:t xml:space="preserve"> since </w:t>
      </w:r>
      <w:r w:rsidR="00D716CE" w:rsidRPr="00D716CE">
        <w:rPr>
          <w:sz w:val="24"/>
          <w:szCs w:val="24"/>
        </w:rPr>
        <w:t>Fourth World Conference on Women</w:t>
      </w:r>
      <w:r w:rsidR="00D716CE">
        <w:rPr>
          <w:sz w:val="24"/>
          <w:szCs w:val="24"/>
        </w:rPr>
        <w:t xml:space="preserve"> in Beijing and adoption of </w:t>
      </w:r>
      <w:proofErr w:type="spellStart"/>
      <w:r w:rsidR="00D716CE">
        <w:rPr>
          <w:sz w:val="24"/>
          <w:szCs w:val="24"/>
        </w:rPr>
        <w:t>PoA</w:t>
      </w:r>
      <w:proofErr w:type="spellEnd"/>
      <w:r w:rsidR="00D716CE">
        <w:rPr>
          <w:sz w:val="24"/>
          <w:szCs w:val="24"/>
        </w:rPr>
        <w:t>.</w:t>
      </w:r>
      <w:r>
        <w:rPr>
          <w:sz w:val="24"/>
          <w:szCs w:val="24"/>
        </w:rPr>
        <w:t xml:space="preserve"> The Guidelines on B+25 will be shared to all GTG members</w:t>
      </w:r>
      <w:r w:rsidR="00F920C2">
        <w:rPr>
          <w:sz w:val="24"/>
          <w:szCs w:val="24"/>
        </w:rPr>
        <w:t xml:space="preserve"> for advocacy purposes</w:t>
      </w:r>
      <w:bookmarkStart w:id="0" w:name="_GoBack"/>
      <w:bookmarkEnd w:id="0"/>
      <w:r>
        <w:rPr>
          <w:sz w:val="24"/>
          <w:szCs w:val="24"/>
        </w:rPr>
        <w:t>.</w:t>
      </w:r>
    </w:p>
    <w:sectPr w:rsidR="00160B79" w:rsidRPr="00FC2322" w:rsidSect="0078574D">
      <w:pgSz w:w="12240" w:h="15840"/>
      <w:pgMar w:top="1080" w:right="99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F8D" w:rsidRDefault="00321F8D" w:rsidP="00721746">
      <w:pPr>
        <w:spacing w:after="0" w:line="240" w:lineRule="auto"/>
      </w:pPr>
      <w:r>
        <w:separator/>
      </w:r>
    </w:p>
  </w:endnote>
  <w:endnote w:type="continuationSeparator" w:id="0">
    <w:p w:rsidR="00321F8D" w:rsidRDefault="00321F8D" w:rsidP="00721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F8D" w:rsidRDefault="00321F8D" w:rsidP="00721746">
      <w:pPr>
        <w:spacing w:after="0" w:line="240" w:lineRule="auto"/>
      </w:pPr>
      <w:r>
        <w:separator/>
      </w:r>
    </w:p>
  </w:footnote>
  <w:footnote w:type="continuationSeparator" w:id="0">
    <w:p w:rsidR="00321F8D" w:rsidRDefault="00321F8D" w:rsidP="00721746">
      <w:pPr>
        <w:spacing w:after="0" w:line="240" w:lineRule="auto"/>
      </w:pPr>
      <w:r>
        <w:continuationSeparator/>
      </w:r>
    </w:p>
  </w:footnote>
  <w:footnote w:id="1">
    <w:p w:rsidR="00721746" w:rsidRDefault="00721746">
      <w:pPr>
        <w:pStyle w:val="FootnoteText"/>
      </w:pPr>
      <w:r>
        <w:rPr>
          <w:rStyle w:val="FootnoteReference"/>
        </w:rPr>
        <w:footnoteRef/>
      </w:r>
      <w:r>
        <w:t xml:space="preserve"> </w:t>
      </w:r>
      <w:r>
        <w:rPr>
          <w:rFonts w:cstheme="minorHAnsi"/>
          <w:color w:val="000000"/>
        </w:rPr>
        <w:t xml:space="preserve">The initial aim of Hackathons </w:t>
      </w:r>
      <w:r w:rsidRPr="00721746">
        <w:rPr>
          <w:rFonts w:cstheme="minorHAnsi"/>
          <w:i/>
          <w:color w:val="000000"/>
        </w:rPr>
        <w:t>(</w:t>
      </w:r>
      <w:proofErr w:type="spellStart"/>
      <w:r w:rsidRPr="00721746">
        <w:rPr>
          <w:rFonts w:cstheme="minorHAnsi"/>
          <w:i/>
          <w:color w:val="000000"/>
        </w:rPr>
        <w:t>eng.</w:t>
      </w:r>
      <w:proofErr w:type="spellEnd"/>
      <w:r w:rsidRPr="00721746">
        <w:rPr>
          <w:rFonts w:cstheme="minorHAnsi"/>
          <w:i/>
          <w:color w:val="000000"/>
        </w:rPr>
        <w:t xml:space="preserve"> “hacker” + “marathon”)</w:t>
      </w:r>
      <w:r>
        <w:rPr>
          <w:rFonts w:cstheme="minorHAnsi"/>
          <w:color w:val="000000"/>
        </w:rPr>
        <w:t xml:space="preserve"> </w:t>
      </w:r>
      <w:r w:rsidR="00AB2EC8">
        <w:rPr>
          <w:rFonts w:cstheme="minorHAnsi"/>
          <w:color w:val="000000"/>
        </w:rPr>
        <w:t xml:space="preserve">was </w:t>
      </w:r>
      <w:r>
        <w:rPr>
          <w:rFonts w:cstheme="minorHAnsi"/>
          <w:color w:val="000000"/>
        </w:rPr>
        <w:t>to engage best IT specialists to development of the cutting-edge models of work; i.e. it is an incubator of</w:t>
      </w:r>
      <w:r>
        <w:rPr>
          <w:rStyle w:val="tlid-translation"/>
        </w:rPr>
        <w:t xml:space="preserve"> social technolog</w:t>
      </w:r>
      <w:r w:rsidR="00AB2EC8">
        <w:rPr>
          <w:rStyle w:val="tlid-translation"/>
        </w:rPr>
        <w:t xml:space="preserve">ies, where </w:t>
      </w:r>
      <w:r w:rsidR="00AB2EC8">
        <w:rPr>
          <w:rFonts w:cstheme="minorHAnsi"/>
          <w:color w:val="000000"/>
        </w:rPr>
        <w:t xml:space="preserve">hackers and </w:t>
      </w:r>
      <w:r w:rsidR="00AB2EC8">
        <w:rPr>
          <w:rStyle w:val="tlid-translation"/>
        </w:rPr>
        <w:t>designers in the two-day sprint mode are working on the creation of programs, sites or applications.</w:t>
      </w:r>
      <w:r w:rsidR="00A772B8">
        <w:rPr>
          <w:rStyle w:val="tlid-translation"/>
        </w:rPr>
        <w:t xml:space="preserve"> The purpose of the event is to create a working prototype of a site or application that can be run with a few modifications in a short time after the end of the hackathon.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20DDA"/>
    <w:multiLevelType w:val="multilevel"/>
    <w:tmpl w:val="1520F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5A6FE2"/>
    <w:multiLevelType w:val="hybridMultilevel"/>
    <w:tmpl w:val="1882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A24B1"/>
    <w:multiLevelType w:val="hybridMultilevel"/>
    <w:tmpl w:val="5BFAE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F6CC3"/>
    <w:multiLevelType w:val="multilevel"/>
    <w:tmpl w:val="76704B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BE49B6"/>
    <w:multiLevelType w:val="multilevel"/>
    <w:tmpl w:val="17741A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2A1ED0"/>
    <w:multiLevelType w:val="hybridMultilevel"/>
    <w:tmpl w:val="B4E8D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E01E0E"/>
    <w:multiLevelType w:val="hybridMultilevel"/>
    <w:tmpl w:val="81D8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D76CFE"/>
    <w:multiLevelType w:val="hybridMultilevel"/>
    <w:tmpl w:val="CF987538"/>
    <w:lvl w:ilvl="0" w:tplc="5D8E98FE">
      <w:start w:val="1"/>
      <w:numFmt w:val="decimal"/>
      <w:lvlText w:val="%1."/>
      <w:lvlJc w:val="left"/>
      <w:pPr>
        <w:ind w:left="1800" w:hanging="360"/>
      </w:pPr>
      <w:rPr>
        <w:rFonts w:asciiTheme="minorHAnsi" w:hAnsiTheme="minorHAnsi"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16579C8"/>
    <w:multiLevelType w:val="multilevel"/>
    <w:tmpl w:val="A042AA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CE1BC4"/>
    <w:multiLevelType w:val="multilevel"/>
    <w:tmpl w:val="C12E93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8"/>
  </w:num>
  <w:num w:numId="4">
    <w:abstractNumId w:val="9"/>
  </w:num>
  <w:num w:numId="5">
    <w:abstractNumId w:val="3"/>
  </w:num>
  <w:num w:numId="6">
    <w:abstractNumId w:val="5"/>
  </w:num>
  <w:num w:numId="7">
    <w:abstractNumId w:val="2"/>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9"/>
    <w:rsid w:val="00041448"/>
    <w:rsid w:val="00160B79"/>
    <w:rsid w:val="001B3B9D"/>
    <w:rsid w:val="002D33DF"/>
    <w:rsid w:val="00321F8D"/>
    <w:rsid w:val="00384CCC"/>
    <w:rsid w:val="00411626"/>
    <w:rsid w:val="006474EE"/>
    <w:rsid w:val="006868D6"/>
    <w:rsid w:val="006B20F7"/>
    <w:rsid w:val="007036B5"/>
    <w:rsid w:val="00721746"/>
    <w:rsid w:val="007772FE"/>
    <w:rsid w:val="00783DB1"/>
    <w:rsid w:val="0078574D"/>
    <w:rsid w:val="007D5EA0"/>
    <w:rsid w:val="00895374"/>
    <w:rsid w:val="008A29FA"/>
    <w:rsid w:val="009904E0"/>
    <w:rsid w:val="009B21E0"/>
    <w:rsid w:val="00A72EA9"/>
    <w:rsid w:val="00A772B8"/>
    <w:rsid w:val="00AB2EC8"/>
    <w:rsid w:val="00AC218A"/>
    <w:rsid w:val="00B256AB"/>
    <w:rsid w:val="00B46233"/>
    <w:rsid w:val="00C27AFC"/>
    <w:rsid w:val="00C37D9C"/>
    <w:rsid w:val="00C50D56"/>
    <w:rsid w:val="00D716CE"/>
    <w:rsid w:val="00E80BA6"/>
    <w:rsid w:val="00EA7A13"/>
    <w:rsid w:val="00F920C2"/>
    <w:rsid w:val="00FB55CE"/>
    <w:rsid w:val="00FC2322"/>
    <w:rsid w:val="00FC4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9A0F1"/>
  <w15:chartTrackingRefBased/>
  <w15:docId w15:val="{3C8F19EE-EDC4-4CA3-8681-8A7C967D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772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mcwkykb">
    <w:name w:val="rmcwkykb"/>
    <w:basedOn w:val="Normal"/>
    <w:rsid w:val="00160B7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60B79"/>
    <w:pPr>
      <w:ind w:left="720"/>
      <w:contextualSpacing/>
    </w:pPr>
  </w:style>
  <w:style w:type="character" w:customStyle="1" w:styleId="Heading1Char">
    <w:name w:val="Heading 1 Char"/>
    <w:basedOn w:val="DefaultParagraphFont"/>
    <w:link w:val="Heading1"/>
    <w:uiPriority w:val="9"/>
    <w:rsid w:val="007772FE"/>
    <w:rPr>
      <w:rFonts w:ascii="Times New Roman" w:eastAsia="Times New Roman" w:hAnsi="Times New Roman" w:cs="Times New Roman"/>
      <w:b/>
      <w:bCs/>
      <w:kern w:val="36"/>
      <w:sz w:val="48"/>
      <w:szCs w:val="48"/>
    </w:rPr>
  </w:style>
  <w:style w:type="paragraph" w:customStyle="1" w:styleId="Subtitle1">
    <w:name w:val="Subtitle1"/>
    <w:basedOn w:val="Normal"/>
    <w:rsid w:val="007772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72FE"/>
    <w:rPr>
      <w:b/>
      <w:bCs/>
    </w:rPr>
  </w:style>
  <w:style w:type="paragraph" w:styleId="NoSpacing">
    <w:name w:val="No Spacing"/>
    <w:link w:val="NoSpacingChar"/>
    <w:uiPriority w:val="1"/>
    <w:qFormat/>
    <w:rsid w:val="00E80BA6"/>
    <w:pPr>
      <w:spacing w:after="0" w:line="240" w:lineRule="auto"/>
    </w:pPr>
    <w:rPr>
      <w:rFonts w:eastAsiaTheme="minorEastAsia"/>
    </w:rPr>
  </w:style>
  <w:style w:type="character" w:customStyle="1" w:styleId="NoSpacingChar">
    <w:name w:val="No Spacing Char"/>
    <w:basedOn w:val="DefaultParagraphFont"/>
    <w:link w:val="NoSpacing"/>
    <w:uiPriority w:val="1"/>
    <w:rsid w:val="00E80BA6"/>
    <w:rPr>
      <w:rFonts w:eastAsiaTheme="minorEastAsia"/>
    </w:rPr>
  </w:style>
  <w:style w:type="character" w:styleId="IntenseEmphasis">
    <w:name w:val="Intense Emphasis"/>
    <w:basedOn w:val="DefaultParagraphFont"/>
    <w:uiPriority w:val="21"/>
    <w:qFormat/>
    <w:rsid w:val="00E80BA6"/>
    <w:rPr>
      <w:i/>
      <w:iCs/>
      <w:color w:val="4472C4" w:themeColor="accent1"/>
    </w:rPr>
  </w:style>
  <w:style w:type="paragraph" w:styleId="FootnoteText">
    <w:name w:val="footnote text"/>
    <w:basedOn w:val="Normal"/>
    <w:link w:val="FootnoteTextChar"/>
    <w:uiPriority w:val="99"/>
    <w:semiHidden/>
    <w:unhideWhenUsed/>
    <w:rsid w:val="007217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1746"/>
    <w:rPr>
      <w:sz w:val="20"/>
      <w:szCs w:val="20"/>
    </w:rPr>
  </w:style>
  <w:style w:type="character" w:styleId="FootnoteReference">
    <w:name w:val="footnote reference"/>
    <w:basedOn w:val="DefaultParagraphFont"/>
    <w:uiPriority w:val="99"/>
    <w:semiHidden/>
    <w:unhideWhenUsed/>
    <w:rsid w:val="00721746"/>
    <w:rPr>
      <w:vertAlign w:val="superscript"/>
    </w:rPr>
  </w:style>
  <w:style w:type="character" w:customStyle="1" w:styleId="tlid-translation">
    <w:name w:val="tlid-translation"/>
    <w:basedOn w:val="DefaultParagraphFont"/>
    <w:rsid w:val="00721746"/>
  </w:style>
  <w:style w:type="character" w:customStyle="1" w:styleId="st">
    <w:name w:val="st"/>
    <w:basedOn w:val="DefaultParagraphFont"/>
    <w:rsid w:val="001B3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52839">
      <w:bodyDiv w:val="1"/>
      <w:marLeft w:val="0"/>
      <w:marRight w:val="0"/>
      <w:marTop w:val="0"/>
      <w:marBottom w:val="0"/>
      <w:divBdr>
        <w:top w:val="none" w:sz="0" w:space="0" w:color="auto"/>
        <w:left w:val="none" w:sz="0" w:space="0" w:color="auto"/>
        <w:bottom w:val="none" w:sz="0" w:space="0" w:color="auto"/>
        <w:right w:val="none" w:sz="0" w:space="0" w:color="auto"/>
      </w:divBdr>
    </w:div>
    <w:div w:id="874385559">
      <w:bodyDiv w:val="1"/>
      <w:marLeft w:val="0"/>
      <w:marRight w:val="0"/>
      <w:marTop w:val="0"/>
      <w:marBottom w:val="0"/>
      <w:divBdr>
        <w:top w:val="none" w:sz="0" w:space="0" w:color="auto"/>
        <w:left w:val="none" w:sz="0" w:space="0" w:color="auto"/>
        <w:bottom w:val="none" w:sz="0" w:space="0" w:color="auto"/>
        <w:right w:val="none" w:sz="0" w:space="0" w:color="auto"/>
      </w:divBdr>
    </w:div>
    <w:div w:id="1607343453">
      <w:bodyDiv w:val="1"/>
      <w:marLeft w:val="0"/>
      <w:marRight w:val="0"/>
      <w:marTop w:val="0"/>
      <w:marBottom w:val="0"/>
      <w:divBdr>
        <w:top w:val="none" w:sz="0" w:space="0" w:color="auto"/>
        <w:left w:val="none" w:sz="0" w:space="0" w:color="auto"/>
        <w:bottom w:val="none" w:sz="0" w:space="0" w:color="auto"/>
        <w:right w:val="none" w:sz="0" w:space="0" w:color="auto"/>
      </w:divBdr>
      <w:divsChild>
        <w:div w:id="775832689">
          <w:marLeft w:val="0"/>
          <w:marRight w:val="0"/>
          <w:marTop w:val="0"/>
          <w:marBottom w:val="0"/>
          <w:divBdr>
            <w:top w:val="none" w:sz="0" w:space="0" w:color="auto"/>
            <w:left w:val="none" w:sz="0" w:space="0" w:color="auto"/>
            <w:bottom w:val="none" w:sz="0" w:space="0" w:color="auto"/>
            <w:right w:val="none" w:sz="0" w:space="0" w:color="auto"/>
          </w:divBdr>
        </w:div>
        <w:div w:id="1020665527">
          <w:marLeft w:val="0"/>
          <w:marRight w:val="0"/>
          <w:marTop w:val="0"/>
          <w:marBottom w:val="0"/>
          <w:divBdr>
            <w:top w:val="none" w:sz="0" w:space="0" w:color="auto"/>
            <w:left w:val="none" w:sz="0" w:space="0" w:color="auto"/>
            <w:bottom w:val="none" w:sz="0" w:space="0" w:color="auto"/>
            <w:right w:val="none" w:sz="0" w:space="0" w:color="auto"/>
          </w:divBdr>
        </w:div>
        <w:div w:id="1182428934">
          <w:marLeft w:val="0"/>
          <w:marRight w:val="0"/>
          <w:marTop w:val="0"/>
          <w:marBottom w:val="0"/>
          <w:divBdr>
            <w:top w:val="none" w:sz="0" w:space="0" w:color="auto"/>
            <w:left w:val="none" w:sz="0" w:space="0" w:color="auto"/>
            <w:bottom w:val="none" w:sz="0" w:space="0" w:color="auto"/>
            <w:right w:val="none" w:sz="0" w:space="0" w:color="auto"/>
          </w:divBdr>
        </w:div>
        <w:div w:id="1642033934">
          <w:marLeft w:val="0"/>
          <w:marRight w:val="0"/>
          <w:marTop w:val="0"/>
          <w:marBottom w:val="0"/>
          <w:divBdr>
            <w:top w:val="none" w:sz="0" w:space="0" w:color="auto"/>
            <w:left w:val="none" w:sz="0" w:space="0" w:color="auto"/>
            <w:bottom w:val="none" w:sz="0" w:space="0" w:color="auto"/>
            <w:right w:val="none" w:sz="0" w:space="0" w:color="auto"/>
          </w:divBdr>
        </w:div>
        <w:div w:id="1243418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5BC55-23C2-422A-98AF-4686427C7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 Women</dc:creator>
  <cp:keywords/>
  <dc:description/>
  <cp:lastModifiedBy>Aziza Hamidova</cp:lastModifiedBy>
  <cp:revision>2</cp:revision>
  <dcterms:created xsi:type="dcterms:W3CDTF">2019-02-11T10:12:00Z</dcterms:created>
  <dcterms:modified xsi:type="dcterms:W3CDTF">2019-02-11T10:12:00Z</dcterms:modified>
</cp:coreProperties>
</file>