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AA" w:rsidRPr="007C6FCC" w:rsidRDefault="00322890" w:rsidP="007C6FCC">
      <w:pPr>
        <w:jc w:val="center"/>
        <w:rPr>
          <w:b/>
          <w:sz w:val="32"/>
        </w:rPr>
      </w:pPr>
      <w:r w:rsidRPr="007C6FCC">
        <w:rPr>
          <w:b/>
          <w:sz w:val="32"/>
        </w:rPr>
        <w:t>Government</w:t>
      </w:r>
      <w:r w:rsidR="00A373AA" w:rsidRPr="007C6FCC">
        <w:rPr>
          <w:b/>
          <w:sz w:val="32"/>
        </w:rPr>
        <w:t xml:space="preserve"> of Tajikistan</w:t>
      </w:r>
    </w:p>
    <w:p w:rsidR="006528C4" w:rsidRPr="007C6FCC" w:rsidRDefault="00A373AA" w:rsidP="007C6FCC">
      <w:pPr>
        <w:jc w:val="center"/>
        <w:rPr>
          <w:b/>
          <w:sz w:val="32"/>
        </w:rPr>
      </w:pPr>
      <w:r w:rsidRPr="007C6FCC">
        <w:rPr>
          <w:b/>
          <w:sz w:val="32"/>
        </w:rPr>
        <w:t>Disaster</w:t>
      </w:r>
      <w:r w:rsidR="00322890" w:rsidRPr="007C6FCC">
        <w:rPr>
          <w:b/>
          <w:sz w:val="32"/>
        </w:rPr>
        <w:t xml:space="preserve"> Recovery Guide</w:t>
      </w:r>
      <w:r w:rsidR="00322890" w:rsidRPr="007C6FCC">
        <w:rPr>
          <w:rStyle w:val="FootnoteReference"/>
          <w:b/>
          <w:sz w:val="32"/>
        </w:rPr>
        <w:footnoteReference w:id="1"/>
      </w:r>
    </w:p>
    <w:p w:rsidR="00322890" w:rsidRDefault="00322890" w:rsidP="0041679E"/>
    <w:sdt>
      <w:sdtPr>
        <w:id w:val="10716006"/>
        <w:docPartObj>
          <w:docPartGallery w:val="Table of Contents"/>
          <w:docPartUnique/>
        </w:docPartObj>
      </w:sdtPr>
      <w:sdtContent>
        <w:p w:rsidR="00E74C8A" w:rsidRDefault="00E74C8A" w:rsidP="0041679E">
          <w:r w:rsidRPr="00E74C8A">
            <w:t>Contents</w:t>
          </w:r>
        </w:p>
        <w:p w:rsidR="004F60BA" w:rsidRDefault="00282E5D">
          <w:pPr>
            <w:pStyle w:val="TOC1"/>
            <w:tabs>
              <w:tab w:val="left" w:pos="440"/>
              <w:tab w:val="right" w:leader="dot" w:pos="9350"/>
            </w:tabs>
            <w:rPr>
              <w:rFonts w:asciiTheme="minorHAnsi" w:eastAsiaTheme="minorEastAsia" w:hAnsiTheme="minorHAnsi" w:cstheme="minorBidi"/>
              <w:noProof/>
            </w:rPr>
          </w:pPr>
          <w:r>
            <w:fldChar w:fldCharType="begin"/>
          </w:r>
          <w:r w:rsidR="00E74C8A">
            <w:instrText xml:space="preserve"> TOC \o "1-3" \h \z \u </w:instrText>
          </w:r>
          <w:r>
            <w:fldChar w:fldCharType="separate"/>
          </w:r>
          <w:hyperlink w:anchor="_Toc366180166" w:history="1">
            <w:r w:rsidR="004F60BA" w:rsidRPr="00133C39">
              <w:rPr>
                <w:rStyle w:val="Hyperlink"/>
                <w:noProof/>
              </w:rPr>
              <w:t>I.</w:t>
            </w:r>
            <w:r w:rsidR="004F60BA">
              <w:rPr>
                <w:rFonts w:asciiTheme="minorHAnsi" w:eastAsiaTheme="minorEastAsia" w:hAnsiTheme="minorHAnsi" w:cstheme="minorBidi"/>
                <w:noProof/>
              </w:rPr>
              <w:tab/>
            </w:r>
            <w:r w:rsidR="004F60BA" w:rsidRPr="00133C39">
              <w:rPr>
                <w:rStyle w:val="Hyperlink"/>
                <w:noProof/>
              </w:rPr>
              <w:t>Introduction</w:t>
            </w:r>
            <w:r w:rsidR="004F60BA">
              <w:rPr>
                <w:noProof/>
                <w:webHidden/>
              </w:rPr>
              <w:tab/>
            </w:r>
            <w:r>
              <w:rPr>
                <w:noProof/>
                <w:webHidden/>
              </w:rPr>
              <w:fldChar w:fldCharType="begin"/>
            </w:r>
            <w:r w:rsidR="004F60BA">
              <w:rPr>
                <w:noProof/>
                <w:webHidden/>
              </w:rPr>
              <w:instrText xml:space="preserve"> PAGEREF _Toc366180166 \h </w:instrText>
            </w:r>
            <w:r>
              <w:rPr>
                <w:noProof/>
                <w:webHidden/>
              </w:rPr>
            </w:r>
            <w:r>
              <w:rPr>
                <w:noProof/>
                <w:webHidden/>
              </w:rPr>
              <w:fldChar w:fldCharType="separate"/>
            </w:r>
            <w:r w:rsidR="004F60BA">
              <w:rPr>
                <w:noProof/>
                <w:webHidden/>
              </w:rPr>
              <w:t>3</w:t>
            </w:r>
            <w:r>
              <w:rPr>
                <w:noProof/>
                <w:webHidden/>
              </w:rPr>
              <w:fldChar w:fldCharType="end"/>
            </w:r>
          </w:hyperlink>
        </w:p>
        <w:p w:rsidR="004F60BA" w:rsidRDefault="00282E5D">
          <w:pPr>
            <w:pStyle w:val="TOC1"/>
            <w:tabs>
              <w:tab w:val="left" w:pos="440"/>
              <w:tab w:val="right" w:leader="dot" w:pos="9350"/>
            </w:tabs>
            <w:rPr>
              <w:rFonts w:asciiTheme="minorHAnsi" w:eastAsiaTheme="minorEastAsia" w:hAnsiTheme="minorHAnsi" w:cstheme="minorBidi"/>
              <w:noProof/>
            </w:rPr>
          </w:pPr>
          <w:hyperlink w:anchor="_Toc366180167" w:history="1">
            <w:r w:rsidR="004F60BA" w:rsidRPr="00133C39">
              <w:rPr>
                <w:rStyle w:val="Hyperlink"/>
                <w:noProof/>
              </w:rPr>
              <w:t>II.</w:t>
            </w:r>
            <w:r w:rsidR="004F60BA">
              <w:rPr>
                <w:rFonts w:asciiTheme="minorHAnsi" w:eastAsiaTheme="minorEastAsia" w:hAnsiTheme="minorHAnsi" w:cstheme="minorBidi"/>
                <w:noProof/>
              </w:rPr>
              <w:tab/>
            </w:r>
            <w:r w:rsidR="004F60BA" w:rsidRPr="00133C39">
              <w:rPr>
                <w:rStyle w:val="Hyperlink"/>
                <w:noProof/>
              </w:rPr>
              <w:t>Defining Recovery</w:t>
            </w:r>
            <w:r w:rsidR="004F60BA">
              <w:rPr>
                <w:noProof/>
                <w:webHidden/>
              </w:rPr>
              <w:tab/>
            </w:r>
            <w:r>
              <w:rPr>
                <w:noProof/>
                <w:webHidden/>
              </w:rPr>
              <w:fldChar w:fldCharType="begin"/>
            </w:r>
            <w:r w:rsidR="004F60BA">
              <w:rPr>
                <w:noProof/>
                <w:webHidden/>
              </w:rPr>
              <w:instrText xml:space="preserve"> PAGEREF _Toc366180167 \h </w:instrText>
            </w:r>
            <w:r>
              <w:rPr>
                <w:noProof/>
                <w:webHidden/>
              </w:rPr>
            </w:r>
            <w:r>
              <w:rPr>
                <w:noProof/>
                <w:webHidden/>
              </w:rPr>
              <w:fldChar w:fldCharType="separate"/>
            </w:r>
            <w:r w:rsidR="004F60BA">
              <w:rPr>
                <w:noProof/>
                <w:webHidden/>
              </w:rPr>
              <w:t>4</w:t>
            </w:r>
            <w:r>
              <w:rPr>
                <w:noProof/>
                <w:webHidden/>
              </w:rPr>
              <w:fldChar w:fldCharType="end"/>
            </w:r>
          </w:hyperlink>
        </w:p>
        <w:p w:rsidR="004F60BA" w:rsidRDefault="00282E5D">
          <w:pPr>
            <w:pStyle w:val="TOC1"/>
            <w:tabs>
              <w:tab w:val="left" w:pos="660"/>
              <w:tab w:val="right" w:leader="dot" w:pos="9350"/>
            </w:tabs>
            <w:rPr>
              <w:rFonts w:asciiTheme="minorHAnsi" w:eastAsiaTheme="minorEastAsia" w:hAnsiTheme="minorHAnsi" w:cstheme="minorBidi"/>
              <w:noProof/>
            </w:rPr>
          </w:pPr>
          <w:hyperlink w:anchor="_Toc366180168" w:history="1">
            <w:r w:rsidR="004F60BA" w:rsidRPr="00133C39">
              <w:rPr>
                <w:rStyle w:val="Hyperlink"/>
                <w:noProof/>
              </w:rPr>
              <w:t>III.</w:t>
            </w:r>
            <w:r w:rsidR="004F60BA">
              <w:rPr>
                <w:rFonts w:asciiTheme="minorHAnsi" w:eastAsiaTheme="minorEastAsia" w:hAnsiTheme="minorHAnsi" w:cstheme="minorBidi"/>
                <w:noProof/>
              </w:rPr>
              <w:tab/>
            </w:r>
            <w:r w:rsidR="004F60BA" w:rsidRPr="00133C39">
              <w:rPr>
                <w:rStyle w:val="Hyperlink"/>
                <w:noProof/>
              </w:rPr>
              <w:t>Recovery Policy of Tajikistan</w:t>
            </w:r>
            <w:r w:rsidR="004F60BA">
              <w:rPr>
                <w:noProof/>
                <w:webHidden/>
              </w:rPr>
              <w:tab/>
            </w:r>
            <w:r>
              <w:rPr>
                <w:noProof/>
                <w:webHidden/>
              </w:rPr>
              <w:fldChar w:fldCharType="begin"/>
            </w:r>
            <w:r w:rsidR="004F60BA">
              <w:rPr>
                <w:noProof/>
                <w:webHidden/>
              </w:rPr>
              <w:instrText xml:space="preserve"> PAGEREF _Toc366180168 \h </w:instrText>
            </w:r>
            <w:r>
              <w:rPr>
                <w:noProof/>
                <w:webHidden/>
              </w:rPr>
            </w:r>
            <w:r>
              <w:rPr>
                <w:noProof/>
                <w:webHidden/>
              </w:rPr>
              <w:fldChar w:fldCharType="separate"/>
            </w:r>
            <w:r w:rsidR="004F60BA">
              <w:rPr>
                <w:noProof/>
                <w:webHidden/>
              </w:rPr>
              <w:t>4</w:t>
            </w:r>
            <w:r>
              <w:rPr>
                <w:noProof/>
                <w:webHidden/>
              </w:rPr>
              <w:fldChar w:fldCharType="end"/>
            </w:r>
          </w:hyperlink>
        </w:p>
        <w:p w:rsidR="004F60BA" w:rsidRDefault="00282E5D">
          <w:pPr>
            <w:pStyle w:val="TOC1"/>
            <w:tabs>
              <w:tab w:val="left" w:pos="660"/>
              <w:tab w:val="right" w:leader="dot" w:pos="9350"/>
            </w:tabs>
            <w:rPr>
              <w:rFonts w:asciiTheme="minorHAnsi" w:eastAsiaTheme="minorEastAsia" w:hAnsiTheme="minorHAnsi" w:cstheme="minorBidi"/>
              <w:noProof/>
            </w:rPr>
          </w:pPr>
          <w:hyperlink w:anchor="_Toc366180169" w:history="1">
            <w:r w:rsidR="004F60BA" w:rsidRPr="00133C39">
              <w:rPr>
                <w:rStyle w:val="Hyperlink"/>
                <w:noProof/>
              </w:rPr>
              <w:t>IV.</w:t>
            </w:r>
            <w:r w:rsidR="004F60BA">
              <w:rPr>
                <w:rFonts w:asciiTheme="minorHAnsi" w:eastAsiaTheme="minorEastAsia" w:hAnsiTheme="minorHAnsi" w:cstheme="minorBidi"/>
                <w:noProof/>
              </w:rPr>
              <w:tab/>
            </w:r>
            <w:r w:rsidR="004F60BA" w:rsidRPr="00133C39">
              <w:rPr>
                <w:rStyle w:val="Hyperlink"/>
                <w:noProof/>
              </w:rPr>
              <w:t>Recovery Management Structure for Tajikistan</w:t>
            </w:r>
            <w:r w:rsidR="004F60BA">
              <w:rPr>
                <w:noProof/>
                <w:webHidden/>
              </w:rPr>
              <w:tab/>
            </w:r>
            <w:r>
              <w:rPr>
                <w:noProof/>
                <w:webHidden/>
              </w:rPr>
              <w:fldChar w:fldCharType="begin"/>
            </w:r>
            <w:r w:rsidR="004F60BA">
              <w:rPr>
                <w:noProof/>
                <w:webHidden/>
              </w:rPr>
              <w:instrText xml:space="preserve"> PAGEREF _Toc366180169 \h </w:instrText>
            </w:r>
            <w:r>
              <w:rPr>
                <w:noProof/>
                <w:webHidden/>
              </w:rPr>
            </w:r>
            <w:r>
              <w:rPr>
                <w:noProof/>
                <w:webHidden/>
              </w:rPr>
              <w:fldChar w:fldCharType="separate"/>
            </w:r>
            <w:r w:rsidR="004F60BA">
              <w:rPr>
                <w:noProof/>
                <w:webHidden/>
              </w:rPr>
              <w:t>5</w:t>
            </w:r>
            <w:r>
              <w:rPr>
                <w:noProof/>
                <w:webHidden/>
              </w:rPr>
              <w:fldChar w:fldCharType="end"/>
            </w:r>
          </w:hyperlink>
        </w:p>
        <w:p w:rsidR="004F60BA" w:rsidRDefault="00282E5D">
          <w:pPr>
            <w:pStyle w:val="TOC2"/>
            <w:tabs>
              <w:tab w:val="left" w:pos="660"/>
              <w:tab w:val="right" w:leader="dot" w:pos="9350"/>
            </w:tabs>
            <w:rPr>
              <w:rFonts w:asciiTheme="minorHAnsi" w:eastAsiaTheme="minorEastAsia" w:hAnsiTheme="minorHAnsi" w:cstheme="minorBidi"/>
              <w:noProof/>
            </w:rPr>
          </w:pPr>
          <w:hyperlink w:anchor="_Toc366180170" w:history="1">
            <w:r w:rsidR="004F60BA" w:rsidRPr="00133C39">
              <w:rPr>
                <w:rStyle w:val="Hyperlink"/>
                <w:noProof/>
              </w:rPr>
              <w:t>A.</w:t>
            </w:r>
            <w:r w:rsidR="004F60BA">
              <w:rPr>
                <w:rFonts w:asciiTheme="minorHAnsi" w:eastAsiaTheme="minorEastAsia" w:hAnsiTheme="minorHAnsi" w:cstheme="minorBidi"/>
                <w:noProof/>
              </w:rPr>
              <w:tab/>
            </w:r>
            <w:r w:rsidR="004F60BA" w:rsidRPr="00133C39">
              <w:rPr>
                <w:rStyle w:val="Hyperlink"/>
                <w:noProof/>
              </w:rPr>
              <w:t>National Commission of Emergency Situations and Civil Defense</w:t>
            </w:r>
            <w:r w:rsidR="004F60BA">
              <w:rPr>
                <w:noProof/>
                <w:webHidden/>
              </w:rPr>
              <w:tab/>
            </w:r>
            <w:r>
              <w:rPr>
                <w:noProof/>
                <w:webHidden/>
              </w:rPr>
              <w:fldChar w:fldCharType="begin"/>
            </w:r>
            <w:r w:rsidR="004F60BA">
              <w:rPr>
                <w:noProof/>
                <w:webHidden/>
              </w:rPr>
              <w:instrText xml:space="preserve"> PAGEREF _Toc366180170 \h </w:instrText>
            </w:r>
            <w:r>
              <w:rPr>
                <w:noProof/>
                <w:webHidden/>
              </w:rPr>
            </w:r>
            <w:r>
              <w:rPr>
                <w:noProof/>
                <w:webHidden/>
              </w:rPr>
              <w:fldChar w:fldCharType="separate"/>
            </w:r>
            <w:r w:rsidR="004F60BA">
              <w:rPr>
                <w:noProof/>
                <w:webHidden/>
              </w:rPr>
              <w:t>5</w:t>
            </w:r>
            <w:r>
              <w:rPr>
                <w:noProof/>
                <w:webHidden/>
              </w:rPr>
              <w:fldChar w:fldCharType="end"/>
            </w:r>
          </w:hyperlink>
        </w:p>
        <w:p w:rsidR="004F60BA" w:rsidRDefault="00282E5D">
          <w:pPr>
            <w:pStyle w:val="TOC2"/>
            <w:tabs>
              <w:tab w:val="left" w:pos="660"/>
              <w:tab w:val="right" w:leader="dot" w:pos="9350"/>
            </w:tabs>
            <w:rPr>
              <w:rFonts w:asciiTheme="minorHAnsi" w:eastAsiaTheme="minorEastAsia" w:hAnsiTheme="minorHAnsi" w:cstheme="minorBidi"/>
              <w:noProof/>
            </w:rPr>
          </w:pPr>
          <w:hyperlink w:anchor="_Toc366180171" w:history="1">
            <w:r w:rsidR="004F60BA" w:rsidRPr="00133C39">
              <w:rPr>
                <w:rStyle w:val="Hyperlink"/>
                <w:noProof/>
              </w:rPr>
              <w:t>B.</w:t>
            </w:r>
            <w:r w:rsidR="004F60BA">
              <w:rPr>
                <w:rFonts w:asciiTheme="minorHAnsi" w:eastAsiaTheme="minorEastAsia" w:hAnsiTheme="minorHAnsi" w:cstheme="minorBidi"/>
                <w:noProof/>
              </w:rPr>
              <w:tab/>
            </w:r>
            <w:r w:rsidR="004F60BA" w:rsidRPr="00133C39">
              <w:rPr>
                <w:rStyle w:val="Hyperlink"/>
                <w:noProof/>
              </w:rPr>
              <w:t>Coordinating Structure</w:t>
            </w:r>
            <w:r w:rsidR="004F60BA">
              <w:rPr>
                <w:noProof/>
                <w:webHidden/>
              </w:rPr>
              <w:tab/>
            </w:r>
            <w:r>
              <w:rPr>
                <w:noProof/>
                <w:webHidden/>
              </w:rPr>
              <w:fldChar w:fldCharType="begin"/>
            </w:r>
            <w:r w:rsidR="004F60BA">
              <w:rPr>
                <w:noProof/>
                <w:webHidden/>
              </w:rPr>
              <w:instrText xml:space="preserve"> PAGEREF _Toc366180171 \h </w:instrText>
            </w:r>
            <w:r>
              <w:rPr>
                <w:noProof/>
                <w:webHidden/>
              </w:rPr>
            </w:r>
            <w:r>
              <w:rPr>
                <w:noProof/>
                <w:webHidden/>
              </w:rPr>
              <w:fldChar w:fldCharType="separate"/>
            </w:r>
            <w:r w:rsidR="004F60BA">
              <w:rPr>
                <w:noProof/>
                <w:webHidden/>
              </w:rPr>
              <w:t>6</w:t>
            </w:r>
            <w:r>
              <w:rPr>
                <w:noProof/>
                <w:webHidden/>
              </w:rPr>
              <w:fldChar w:fldCharType="end"/>
            </w:r>
          </w:hyperlink>
        </w:p>
        <w:p w:rsidR="004F60BA" w:rsidRDefault="00282E5D">
          <w:pPr>
            <w:pStyle w:val="TOC2"/>
            <w:tabs>
              <w:tab w:val="left" w:pos="880"/>
              <w:tab w:val="right" w:leader="dot" w:pos="9350"/>
            </w:tabs>
            <w:rPr>
              <w:rFonts w:asciiTheme="minorHAnsi" w:eastAsiaTheme="minorEastAsia" w:hAnsiTheme="minorHAnsi" w:cstheme="minorBidi"/>
              <w:noProof/>
            </w:rPr>
          </w:pPr>
          <w:hyperlink w:anchor="_Toc366180172" w:history="1">
            <w:r w:rsidR="004F60BA" w:rsidRPr="00133C39">
              <w:rPr>
                <w:rStyle w:val="Hyperlink"/>
                <w:noProof/>
              </w:rPr>
              <w:t>C.</w:t>
            </w:r>
            <w:r w:rsidR="004F60BA">
              <w:rPr>
                <w:rFonts w:asciiTheme="minorHAnsi" w:eastAsiaTheme="minorEastAsia" w:hAnsiTheme="minorHAnsi" w:cstheme="minorBidi"/>
                <w:noProof/>
              </w:rPr>
              <w:tab/>
            </w:r>
            <w:r w:rsidR="004F60BA" w:rsidRPr="00133C39">
              <w:rPr>
                <w:rStyle w:val="Hyperlink"/>
                <w:noProof/>
              </w:rPr>
              <w:t>Delegation of Authority</w:t>
            </w:r>
            <w:r w:rsidR="004F60BA">
              <w:rPr>
                <w:noProof/>
                <w:webHidden/>
              </w:rPr>
              <w:tab/>
            </w:r>
            <w:r>
              <w:rPr>
                <w:noProof/>
                <w:webHidden/>
              </w:rPr>
              <w:fldChar w:fldCharType="begin"/>
            </w:r>
            <w:r w:rsidR="004F60BA">
              <w:rPr>
                <w:noProof/>
                <w:webHidden/>
              </w:rPr>
              <w:instrText xml:space="preserve"> PAGEREF _Toc366180172 \h </w:instrText>
            </w:r>
            <w:r>
              <w:rPr>
                <w:noProof/>
                <w:webHidden/>
              </w:rPr>
            </w:r>
            <w:r>
              <w:rPr>
                <w:noProof/>
                <w:webHidden/>
              </w:rPr>
              <w:fldChar w:fldCharType="separate"/>
            </w:r>
            <w:r w:rsidR="004F60BA">
              <w:rPr>
                <w:noProof/>
                <w:webHidden/>
              </w:rPr>
              <w:t>7</w:t>
            </w:r>
            <w:r>
              <w:rPr>
                <w:noProof/>
                <w:webHidden/>
              </w:rPr>
              <w:fldChar w:fldCharType="end"/>
            </w:r>
          </w:hyperlink>
        </w:p>
        <w:p w:rsidR="004F60BA" w:rsidRDefault="00282E5D">
          <w:pPr>
            <w:pStyle w:val="TOC2"/>
            <w:tabs>
              <w:tab w:val="left" w:pos="880"/>
              <w:tab w:val="right" w:leader="dot" w:pos="9350"/>
            </w:tabs>
            <w:rPr>
              <w:rFonts w:asciiTheme="minorHAnsi" w:eastAsiaTheme="minorEastAsia" w:hAnsiTheme="minorHAnsi" w:cstheme="minorBidi"/>
              <w:noProof/>
            </w:rPr>
          </w:pPr>
          <w:hyperlink w:anchor="_Toc366180173" w:history="1">
            <w:r w:rsidR="004F60BA" w:rsidRPr="00133C39">
              <w:rPr>
                <w:rStyle w:val="Hyperlink"/>
                <w:noProof/>
              </w:rPr>
              <w:t>D.</w:t>
            </w:r>
            <w:r w:rsidR="004F60BA">
              <w:rPr>
                <w:rFonts w:asciiTheme="minorHAnsi" w:eastAsiaTheme="minorEastAsia" w:hAnsiTheme="minorHAnsi" w:cstheme="minorBidi"/>
                <w:noProof/>
              </w:rPr>
              <w:tab/>
            </w:r>
            <w:r w:rsidR="004F60BA" w:rsidRPr="00133C39">
              <w:rPr>
                <w:rStyle w:val="Hyperlink"/>
                <w:noProof/>
              </w:rPr>
              <w:t>Location of the Center</w:t>
            </w:r>
            <w:r w:rsidR="004F60BA">
              <w:rPr>
                <w:noProof/>
                <w:webHidden/>
              </w:rPr>
              <w:tab/>
            </w:r>
            <w:r>
              <w:rPr>
                <w:noProof/>
                <w:webHidden/>
              </w:rPr>
              <w:fldChar w:fldCharType="begin"/>
            </w:r>
            <w:r w:rsidR="004F60BA">
              <w:rPr>
                <w:noProof/>
                <w:webHidden/>
              </w:rPr>
              <w:instrText xml:space="preserve"> PAGEREF _Toc366180173 \h </w:instrText>
            </w:r>
            <w:r>
              <w:rPr>
                <w:noProof/>
                <w:webHidden/>
              </w:rPr>
            </w:r>
            <w:r>
              <w:rPr>
                <w:noProof/>
                <w:webHidden/>
              </w:rPr>
              <w:fldChar w:fldCharType="separate"/>
            </w:r>
            <w:r w:rsidR="004F60BA">
              <w:rPr>
                <w:noProof/>
                <w:webHidden/>
              </w:rPr>
              <w:t>7</w:t>
            </w:r>
            <w:r>
              <w:rPr>
                <w:noProof/>
                <w:webHidden/>
              </w:rPr>
              <w:fldChar w:fldCharType="end"/>
            </w:r>
          </w:hyperlink>
        </w:p>
        <w:p w:rsidR="004F60BA" w:rsidRDefault="00282E5D">
          <w:pPr>
            <w:pStyle w:val="TOC1"/>
            <w:tabs>
              <w:tab w:val="left" w:pos="440"/>
              <w:tab w:val="right" w:leader="dot" w:pos="9350"/>
            </w:tabs>
            <w:rPr>
              <w:rFonts w:asciiTheme="minorHAnsi" w:eastAsiaTheme="minorEastAsia" w:hAnsiTheme="minorHAnsi" w:cstheme="minorBidi"/>
              <w:noProof/>
            </w:rPr>
          </w:pPr>
          <w:hyperlink w:anchor="_Toc366180174" w:history="1">
            <w:r w:rsidR="004F60BA" w:rsidRPr="00133C39">
              <w:rPr>
                <w:rStyle w:val="Hyperlink"/>
                <w:noProof/>
              </w:rPr>
              <w:t>V.</w:t>
            </w:r>
            <w:r w:rsidR="004F60BA">
              <w:rPr>
                <w:rFonts w:asciiTheme="minorHAnsi" w:eastAsiaTheme="minorEastAsia" w:hAnsiTheme="minorHAnsi" w:cstheme="minorBidi"/>
                <w:noProof/>
              </w:rPr>
              <w:tab/>
            </w:r>
            <w:r w:rsidR="004F60BA" w:rsidRPr="00133C39">
              <w:rPr>
                <w:rStyle w:val="Hyperlink"/>
                <w:noProof/>
              </w:rPr>
              <w:t>Imposition of Special Legal Conditions</w:t>
            </w:r>
            <w:r w:rsidR="004F60BA">
              <w:rPr>
                <w:noProof/>
                <w:webHidden/>
              </w:rPr>
              <w:tab/>
            </w:r>
            <w:r>
              <w:rPr>
                <w:noProof/>
                <w:webHidden/>
              </w:rPr>
              <w:fldChar w:fldCharType="begin"/>
            </w:r>
            <w:r w:rsidR="004F60BA">
              <w:rPr>
                <w:noProof/>
                <w:webHidden/>
              </w:rPr>
              <w:instrText xml:space="preserve"> PAGEREF _Toc366180174 \h </w:instrText>
            </w:r>
            <w:r>
              <w:rPr>
                <w:noProof/>
                <w:webHidden/>
              </w:rPr>
            </w:r>
            <w:r>
              <w:rPr>
                <w:noProof/>
                <w:webHidden/>
              </w:rPr>
              <w:fldChar w:fldCharType="separate"/>
            </w:r>
            <w:r w:rsidR="004F60BA">
              <w:rPr>
                <w:noProof/>
                <w:webHidden/>
              </w:rPr>
              <w:t>7</w:t>
            </w:r>
            <w:r>
              <w:rPr>
                <w:noProof/>
                <w:webHidden/>
              </w:rPr>
              <w:fldChar w:fldCharType="end"/>
            </w:r>
          </w:hyperlink>
        </w:p>
        <w:p w:rsidR="004F60BA" w:rsidRDefault="00282E5D">
          <w:pPr>
            <w:pStyle w:val="TOC1"/>
            <w:tabs>
              <w:tab w:val="left" w:pos="660"/>
              <w:tab w:val="right" w:leader="dot" w:pos="9350"/>
            </w:tabs>
            <w:rPr>
              <w:rFonts w:asciiTheme="minorHAnsi" w:eastAsiaTheme="minorEastAsia" w:hAnsiTheme="minorHAnsi" w:cstheme="minorBidi"/>
              <w:noProof/>
            </w:rPr>
          </w:pPr>
          <w:hyperlink w:anchor="_Toc366180175" w:history="1">
            <w:r w:rsidR="004F60BA" w:rsidRPr="00133C39">
              <w:rPr>
                <w:rStyle w:val="Hyperlink"/>
                <w:noProof/>
              </w:rPr>
              <w:t>VI.</w:t>
            </w:r>
            <w:r w:rsidR="004F60BA">
              <w:rPr>
                <w:rFonts w:asciiTheme="minorHAnsi" w:eastAsiaTheme="minorEastAsia" w:hAnsiTheme="minorHAnsi" w:cstheme="minorBidi"/>
                <w:noProof/>
              </w:rPr>
              <w:tab/>
            </w:r>
            <w:r w:rsidR="004F60BA" w:rsidRPr="00133C39">
              <w:rPr>
                <w:rStyle w:val="Hyperlink"/>
                <w:noProof/>
              </w:rPr>
              <w:t>Recovery Tasks</w:t>
            </w:r>
            <w:r w:rsidR="004F60BA">
              <w:rPr>
                <w:noProof/>
                <w:webHidden/>
              </w:rPr>
              <w:tab/>
            </w:r>
            <w:r>
              <w:rPr>
                <w:noProof/>
                <w:webHidden/>
              </w:rPr>
              <w:fldChar w:fldCharType="begin"/>
            </w:r>
            <w:r w:rsidR="004F60BA">
              <w:rPr>
                <w:noProof/>
                <w:webHidden/>
              </w:rPr>
              <w:instrText xml:space="preserve"> PAGEREF _Toc366180175 \h </w:instrText>
            </w:r>
            <w:r>
              <w:rPr>
                <w:noProof/>
                <w:webHidden/>
              </w:rPr>
            </w:r>
            <w:r>
              <w:rPr>
                <w:noProof/>
                <w:webHidden/>
              </w:rPr>
              <w:fldChar w:fldCharType="separate"/>
            </w:r>
            <w:r w:rsidR="004F60BA">
              <w:rPr>
                <w:noProof/>
                <w:webHidden/>
              </w:rPr>
              <w:t>8</w:t>
            </w:r>
            <w:r>
              <w:rPr>
                <w:noProof/>
                <w:webHidden/>
              </w:rPr>
              <w:fldChar w:fldCharType="end"/>
            </w:r>
          </w:hyperlink>
        </w:p>
        <w:p w:rsidR="004F60BA" w:rsidRDefault="00282E5D">
          <w:pPr>
            <w:pStyle w:val="TOC1"/>
            <w:tabs>
              <w:tab w:val="left" w:pos="660"/>
              <w:tab w:val="right" w:leader="dot" w:pos="9350"/>
            </w:tabs>
            <w:rPr>
              <w:rFonts w:asciiTheme="minorHAnsi" w:eastAsiaTheme="minorEastAsia" w:hAnsiTheme="minorHAnsi" w:cstheme="minorBidi"/>
              <w:noProof/>
            </w:rPr>
          </w:pPr>
          <w:hyperlink w:anchor="_Toc366180176" w:history="1">
            <w:r w:rsidR="004F60BA" w:rsidRPr="00133C39">
              <w:rPr>
                <w:rStyle w:val="Hyperlink"/>
                <w:noProof/>
              </w:rPr>
              <w:t>VII.</w:t>
            </w:r>
            <w:r w:rsidR="004F60BA">
              <w:rPr>
                <w:rFonts w:asciiTheme="minorHAnsi" w:eastAsiaTheme="minorEastAsia" w:hAnsiTheme="minorHAnsi" w:cstheme="minorBidi"/>
                <w:noProof/>
              </w:rPr>
              <w:tab/>
            </w:r>
            <w:r w:rsidR="004F60BA" w:rsidRPr="00133C39">
              <w:rPr>
                <w:rStyle w:val="Hyperlink"/>
                <w:noProof/>
              </w:rPr>
              <w:t>Recovery Planning</w:t>
            </w:r>
            <w:r w:rsidR="004F60BA">
              <w:rPr>
                <w:noProof/>
                <w:webHidden/>
              </w:rPr>
              <w:tab/>
            </w:r>
            <w:r>
              <w:rPr>
                <w:noProof/>
                <w:webHidden/>
              </w:rPr>
              <w:fldChar w:fldCharType="begin"/>
            </w:r>
            <w:r w:rsidR="004F60BA">
              <w:rPr>
                <w:noProof/>
                <w:webHidden/>
              </w:rPr>
              <w:instrText xml:space="preserve"> PAGEREF _Toc366180176 \h </w:instrText>
            </w:r>
            <w:r>
              <w:rPr>
                <w:noProof/>
                <w:webHidden/>
              </w:rPr>
            </w:r>
            <w:r>
              <w:rPr>
                <w:noProof/>
                <w:webHidden/>
              </w:rPr>
              <w:fldChar w:fldCharType="separate"/>
            </w:r>
            <w:r w:rsidR="004F60BA">
              <w:rPr>
                <w:noProof/>
                <w:webHidden/>
              </w:rPr>
              <w:t>9</w:t>
            </w:r>
            <w:r>
              <w:rPr>
                <w:noProof/>
                <w:webHidden/>
              </w:rPr>
              <w:fldChar w:fldCharType="end"/>
            </w:r>
          </w:hyperlink>
        </w:p>
        <w:p w:rsidR="004F60BA" w:rsidRDefault="00282E5D">
          <w:pPr>
            <w:pStyle w:val="TOC2"/>
            <w:tabs>
              <w:tab w:val="left" w:pos="660"/>
              <w:tab w:val="right" w:leader="dot" w:pos="9350"/>
            </w:tabs>
            <w:rPr>
              <w:rFonts w:asciiTheme="minorHAnsi" w:eastAsiaTheme="minorEastAsia" w:hAnsiTheme="minorHAnsi" w:cstheme="minorBidi"/>
              <w:noProof/>
            </w:rPr>
          </w:pPr>
          <w:hyperlink w:anchor="_Toc366180177" w:history="1">
            <w:r w:rsidR="004F60BA" w:rsidRPr="00133C39">
              <w:rPr>
                <w:rStyle w:val="Hyperlink"/>
                <w:noProof/>
              </w:rPr>
              <w:t>A.</w:t>
            </w:r>
            <w:r w:rsidR="004F60BA">
              <w:rPr>
                <w:rFonts w:asciiTheme="minorHAnsi" w:eastAsiaTheme="minorEastAsia" w:hAnsiTheme="minorHAnsi" w:cstheme="minorBidi"/>
                <w:noProof/>
              </w:rPr>
              <w:tab/>
            </w:r>
            <w:r w:rsidR="004F60BA" w:rsidRPr="00133C39">
              <w:rPr>
                <w:rStyle w:val="Hyperlink"/>
                <w:noProof/>
              </w:rPr>
              <w:t>Responsibilities for Recovery Planning</w:t>
            </w:r>
            <w:r w:rsidR="004F60BA">
              <w:rPr>
                <w:noProof/>
                <w:webHidden/>
              </w:rPr>
              <w:tab/>
            </w:r>
            <w:r>
              <w:rPr>
                <w:noProof/>
                <w:webHidden/>
              </w:rPr>
              <w:fldChar w:fldCharType="begin"/>
            </w:r>
            <w:r w:rsidR="004F60BA">
              <w:rPr>
                <w:noProof/>
                <w:webHidden/>
              </w:rPr>
              <w:instrText xml:space="preserve"> PAGEREF _Toc366180177 \h </w:instrText>
            </w:r>
            <w:r>
              <w:rPr>
                <w:noProof/>
                <w:webHidden/>
              </w:rPr>
            </w:r>
            <w:r>
              <w:rPr>
                <w:noProof/>
                <w:webHidden/>
              </w:rPr>
              <w:fldChar w:fldCharType="separate"/>
            </w:r>
            <w:r w:rsidR="004F60BA">
              <w:rPr>
                <w:noProof/>
                <w:webHidden/>
              </w:rPr>
              <w:t>9</w:t>
            </w:r>
            <w:r>
              <w:rPr>
                <w:noProof/>
                <w:webHidden/>
              </w:rPr>
              <w:fldChar w:fldCharType="end"/>
            </w:r>
          </w:hyperlink>
        </w:p>
        <w:p w:rsidR="004F60BA" w:rsidRDefault="00282E5D">
          <w:pPr>
            <w:pStyle w:val="TOC2"/>
            <w:tabs>
              <w:tab w:val="left" w:pos="660"/>
              <w:tab w:val="right" w:leader="dot" w:pos="9350"/>
            </w:tabs>
            <w:rPr>
              <w:rFonts w:asciiTheme="minorHAnsi" w:eastAsiaTheme="minorEastAsia" w:hAnsiTheme="minorHAnsi" w:cstheme="minorBidi"/>
              <w:noProof/>
            </w:rPr>
          </w:pPr>
          <w:hyperlink w:anchor="_Toc366180178" w:history="1">
            <w:r w:rsidR="004F60BA" w:rsidRPr="00133C39">
              <w:rPr>
                <w:rStyle w:val="Hyperlink"/>
                <w:noProof/>
              </w:rPr>
              <w:t>B.</w:t>
            </w:r>
            <w:r w:rsidR="004F60BA">
              <w:rPr>
                <w:rFonts w:asciiTheme="minorHAnsi" w:eastAsiaTheme="minorEastAsia" w:hAnsiTheme="minorHAnsi" w:cstheme="minorBidi"/>
                <w:noProof/>
              </w:rPr>
              <w:tab/>
            </w:r>
            <w:r w:rsidR="004F60BA" w:rsidRPr="00133C39">
              <w:rPr>
                <w:rStyle w:val="Hyperlink"/>
                <w:noProof/>
              </w:rPr>
              <w:t>Recovery Planning Priorities</w:t>
            </w:r>
            <w:r w:rsidR="004F60BA">
              <w:rPr>
                <w:noProof/>
                <w:webHidden/>
              </w:rPr>
              <w:tab/>
            </w:r>
            <w:r>
              <w:rPr>
                <w:noProof/>
                <w:webHidden/>
              </w:rPr>
              <w:fldChar w:fldCharType="begin"/>
            </w:r>
            <w:r w:rsidR="004F60BA">
              <w:rPr>
                <w:noProof/>
                <w:webHidden/>
              </w:rPr>
              <w:instrText xml:space="preserve"> PAGEREF _Toc366180178 \h </w:instrText>
            </w:r>
            <w:r>
              <w:rPr>
                <w:noProof/>
                <w:webHidden/>
              </w:rPr>
            </w:r>
            <w:r>
              <w:rPr>
                <w:noProof/>
                <w:webHidden/>
              </w:rPr>
              <w:fldChar w:fldCharType="separate"/>
            </w:r>
            <w:r w:rsidR="004F60BA">
              <w:rPr>
                <w:noProof/>
                <w:webHidden/>
              </w:rPr>
              <w:t>9</w:t>
            </w:r>
            <w:r>
              <w:rPr>
                <w:noProof/>
                <w:webHidden/>
              </w:rPr>
              <w:fldChar w:fldCharType="end"/>
            </w:r>
          </w:hyperlink>
        </w:p>
        <w:p w:rsidR="004F60BA" w:rsidRDefault="00282E5D">
          <w:pPr>
            <w:pStyle w:val="TOC2"/>
            <w:tabs>
              <w:tab w:val="left" w:pos="880"/>
              <w:tab w:val="right" w:leader="dot" w:pos="9350"/>
            </w:tabs>
            <w:rPr>
              <w:rFonts w:asciiTheme="minorHAnsi" w:eastAsiaTheme="minorEastAsia" w:hAnsiTheme="minorHAnsi" w:cstheme="minorBidi"/>
              <w:noProof/>
            </w:rPr>
          </w:pPr>
          <w:hyperlink w:anchor="_Toc366180179" w:history="1">
            <w:r w:rsidR="004F60BA" w:rsidRPr="00133C39">
              <w:rPr>
                <w:rStyle w:val="Hyperlink"/>
                <w:noProof/>
              </w:rPr>
              <w:t>C.</w:t>
            </w:r>
            <w:r w:rsidR="004F60BA">
              <w:rPr>
                <w:rFonts w:asciiTheme="minorHAnsi" w:eastAsiaTheme="minorEastAsia" w:hAnsiTheme="minorHAnsi" w:cstheme="minorBidi"/>
                <w:noProof/>
              </w:rPr>
              <w:tab/>
            </w:r>
            <w:r w:rsidR="004F60BA" w:rsidRPr="00133C39">
              <w:rPr>
                <w:rStyle w:val="Hyperlink"/>
                <w:noProof/>
              </w:rPr>
              <w:t>Critical Needs Recovery Plan</w:t>
            </w:r>
            <w:r w:rsidR="004F60BA">
              <w:rPr>
                <w:noProof/>
                <w:webHidden/>
              </w:rPr>
              <w:tab/>
            </w:r>
            <w:r>
              <w:rPr>
                <w:noProof/>
                <w:webHidden/>
              </w:rPr>
              <w:fldChar w:fldCharType="begin"/>
            </w:r>
            <w:r w:rsidR="004F60BA">
              <w:rPr>
                <w:noProof/>
                <w:webHidden/>
              </w:rPr>
              <w:instrText xml:space="preserve"> PAGEREF _Toc366180179 \h </w:instrText>
            </w:r>
            <w:r>
              <w:rPr>
                <w:noProof/>
                <w:webHidden/>
              </w:rPr>
            </w:r>
            <w:r>
              <w:rPr>
                <w:noProof/>
                <w:webHidden/>
              </w:rPr>
              <w:fldChar w:fldCharType="separate"/>
            </w:r>
            <w:r w:rsidR="004F60BA">
              <w:rPr>
                <w:noProof/>
                <w:webHidden/>
              </w:rPr>
              <w:t>10</w:t>
            </w:r>
            <w:r>
              <w:rPr>
                <w:noProof/>
                <w:webHidden/>
              </w:rPr>
              <w:fldChar w:fldCharType="end"/>
            </w:r>
          </w:hyperlink>
        </w:p>
        <w:p w:rsidR="004F60BA" w:rsidRDefault="00282E5D">
          <w:pPr>
            <w:pStyle w:val="TOC1"/>
            <w:tabs>
              <w:tab w:val="left" w:pos="660"/>
              <w:tab w:val="right" w:leader="dot" w:pos="9350"/>
            </w:tabs>
            <w:rPr>
              <w:rFonts w:asciiTheme="minorHAnsi" w:eastAsiaTheme="minorEastAsia" w:hAnsiTheme="minorHAnsi" w:cstheme="minorBidi"/>
              <w:noProof/>
            </w:rPr>
          </w:pPr>
          <w:hyperlink w:anchor="_Toc366180180" w:history="1">
            <w:r w:rsidR="004F60BA" w:rsidRPr="00133C39">
              <w:rPr>
                <w:rStyle w:val="Hyperlink"/>
                <w:noProof/>
              </w:rPr>
              <w:t>VIII.</w:t>
            </w:r>
            <w:r w:rsidR="004F60BA">
              <w:rPr>
                <w:rFonts w:asciiTheme="minorHAnsi" w:eastAsiaTheme="minorEastAsia" w:hAnsiTheme="minorHAnsi" w:cstheme="minorBidi"/>
                <w:noProof/>
              </w:rPr>
              <w:tab/>
            </w:r>
            <w:r w:rsidR="004F60BA" w:rsidRPr="00133C39">
              <w:rPr>
                <w:rStyle w:val="Hyperlink"/>
                <w:noProof/>
              </w:rPr>
              <w:t>Recovery Information Management</w:t>
            </w:r>
            <w:r w:rsidR="004F60BA">
              <w:rPr>
                <w:noProof/>
                <w:webHidden/>
              </w:rPr>
              <w:tab/>
            </w:r>
            <w:r>
              <w:rPr>
                <w:noProof/>
                <w:webHidden/>
              </w:rPr>
              <w:fldChar w:fldCharType="begin"/>
            </w:r>
            <w:r w:rsidR="004F60BA">
              <w:rPr>
                <w:noProof/>
                <w:webHidden/>
              </w:rPr>
              <w:instrText xml:space="preserve"> PAGEREF _Toc366180180 \h </w:instrText>
            </w:r>
            <w:r>
              <w:rPr>
                <w:noProof/>
                <w:webHidden/>
              </w:rPr>
            </w:r>
            <w:r>
              <w:rPr>
                <w:noProof/>
                <w:webHidden/>
              </w:rPr>
              <w:fldChar w:fldCharType="separate"/>
            </w:r>
            <w:r w:rsidR="004F60BA">
              <w:rPr>
                <w:noProof/>
                <w:webHidden/>
              </w:rPr>
              <w:t>10</w:t>
            </w:r>
            <w:r>
              <w:rPr>
                <w:noProof/>
                <w:webHidden/>
              </w:rPr>
              <w:fldChar w:fldCharType="end"/>
            </w:r>
          </w:hyperlink>
        </w:p>
        <w:p w:rsidR="004F60BA" w:rsidRDefault="00282E5D">
          <w:pPr>
            <w:pStyle w:val="TOC2"/>
            <w:tabs>
              <w:tab w:val="left" w:pos="660"/>
              <w:tab w:val="right" w:leader="dot" w:pos="9350"/>
            </w:tabs>
            <w:rPr>
              <w:rFonts w:asciiTheme="minorHAnsi" w:eastAsiaTheme="minorEastAsia" w:hAnsiTheme="minorHAnsi" w:cstheme="minorBidi"/>
              <w:noProof/>
            </w:rPr>
          </w:pPr>
          <w:hyperlink w:anchor="_Toc366180181" w:history="1">
            <w:r w:rsidR="004F60BA" w:rsidRPr="00133C39">
              <w:rPr>
                <w:rStyle w:val="Hyperlink"/>
                <w:noProof/>
              </w:rPr>
              <w:t>A.</w:t>
            </w:r>
            <w:r w:rsidR="004F60BA">
              <w:rPr>
                <w:rFonts w:asciiTheme="minorHAnsi" w:eastAsiaTheme="minorEastAsia" w:hAnsiTheme="minorHAnsi" w:cstheme="minorBidi"/>
                <w:noProof/>
              </w:rPr>
              <w:tab/>
            </w:r>
            <w:r w:rsidR="004F60BA" w:rsidRPr="00133C39">
              <w:rPr>
                <w:rStyle w:val="Hyperlink"/>
                <w:noProof/>
              </w:rPr>
              <w:t>Pre-Disaster Information for Recovery Management</w:t>
            </w:r>
            <w:r w:rsidR="004F60BA">
              <w:rPr>
                <w:noProof/>
                <w:webHidden/>
              </w:rPr>
              <w:tab/>
            </w:r>
            <w:r>
              <w:rPr>
                <w:noProof/>
                <w:webHidden/>
              </w:rPr>
              <w:fldChar w:fldCharType="begin"/>
            </w:r>
            <w:r w:rsidR="004F60BA">
              <w:rPr>
                <w:noProof/>
                <w:webHidden/>
              </w:rPr>
              <w:instrText xml:space="preserve"> PAGEREF _Toc366180181 \h </w:instrText>
            </w:r>
            <w:r>
              <w:rPr>
                <w:noProof/>
                <w:webHidden/>
              </w:rPr>
            </w:r>
            <w:r>
              <w:rPr>
                <w:noProof/>
                <w:webHidden/>
              </w:rPr>
              <w:fldChar w:fldCharType="separate"/>
            </w:r>
            <w:r w:rsidR="004F60BA">
              <w:rPr>
                <w:noProof/>
                <w:webHidden/>
              </w:rPr>
              <w:t>10</w:t>
            </w:r>
            <w:r>
              <w:rPr>
                <w:noProof/>
                <w:webHidden/>
              </w:rPr>
              <w:fldChar w:fldCharType="end"/>
            </w:r>
          </w:hyperlink>
        </w:p>
        <w:p w:rsidR="004F60BA" w:rsidRDefault="00282E5D">
          <w:pPr>
            <w:pStyle w:val="TOC2"/>
            <w:tabs>
              <w:tab w:val="left" w:pos="660"/>
              <w:tab w:val="right" w:leader="dot" w:pos="9350"/>
            </w:tabs>
            <w:rPr>
              <w:rFonts w:asciiTheme="minorHAnsi" w:eastAsiaTheme="minorEastAsia" w:hAnsiTheme="minorHAnsi" w:cstheme="minorBidi"/>
              <w:noProof/>
            </w:rPr>
          </w:pPr>
          <w:hyperlink w:anchor="_Toc366180182" w:history="1">
            <w:r w:rsidR="004F60BA" w:rsidRPr="00133C39">
              <w:rPr>
                <w:rStyle w:val="Hyperlink"/>
                <w:noProof/>
              </w:rPr>
              <w:t>B.</w:t>
            </w:r>
            <w:r w:rsidR="004F60BA">
              <w:rPr>
                <w:rFonts w:asciiTheme="minorHAnsi" w:eastAsiaTheme="minorEastAsia" w:hAnsiTheme="minorHAnsi" w:cstheme="minorBidi"/>
                <w:noProof/>
              </w:rPr>
              <w:tab/>
            </w:r>
            <w:r w:rsidR="004F60BA" w:rsidRPr="00133C39">
              <w:rPr>
                <w:rStyle w:val="Hyperlink"/>
                <w:noProof/>
              </w:rPr>
              <w:t>Recovery Information Management System</w:t>
            </w:r>
            <w:r w:rsidR="004F60BA">
              <w:rPr>
                <w:noProof/>
                <w:webHidden/>
              </w:rPr>
              <w:tab/>
            </w:r>
            <w:r>
              <w:rPr>
                <w:noProof/>
                <w:webHidden/>
              </w:rPr>
              <w:fldChar w:fldCharType="begin"/>
            </w:r>
            <w:r w:rsidR="004F60BA">
              <w:rPr>
                <w:noProof/>
                <w:webHidden/>
              </w:rPr>
              <w:instrText xml:space="preserve"> PAGEREF _Toc366180182 \h </w:instrText>
            </w:r>
            <w:r>
              <w:rPr>
                <w:noProof/>
                <w:webHidden/>
              </w:rPr>
            </w:r>
            <w:r>
              <w:rPr>
                <w:noProof/>
                <w:webHidden/>
              </w:rPr>
              <w:fldChar w:fldCharType="separate"/>
            </w:r>
            <w:r w:rsidR="004F60BA">
              <w:rPr>
                <w:noProof/>
                <w:webHidden/>
              </w:rPr>
              <w:t>11</w:t>
            </w:r>
            <w:r>
              <w:rPr>
                <w:noProof/>
                <w:webHidden/>
              </w:rPr>
              <w:fldChar w:fldCharType="end"/>
            </w:r>
          </w:hyperlink>
        </w:p>
        <w:p w:rsidR="004F60BA" w:rsidRDefault="00282E5D">
          <w:pPr>
            <w:pStyle w:val="TOC1"/>
            <w:tabs>
              <w:tab w:val="left" w:pos="660"/>
              <w:tab w:val="right" w:leader="dot" w:pos="9350"/>
            </w:tabs>
            <w:rPr>
              <w:rFonts w:asciiTheme="minorHAnsi" w:eastAsiaTheme="minorEastAsia" w:hAnsiTheme="minorHAnsi" w:cstheme="minorBidi"/>
              <w:noProof/>
            </w:rPr>
          </w:pPr>
          <w:hyperlink w:anchor="_Toc366180183" w:history="1">
            <w:r w:rsidR="004F60BA" w:rsidRPr="00133C39">
              <w:rPr>
                <w:rStyle w:val="Hyperlink"/>
                <w:noProof/>
              </w:rPr>
              <w:t>IX.</w:t>
            </w:r>
            <w:r w:rsidR="004F60BA">
              <w:rPr>
                <w:rFonts w:asciiTheme="minorHAnsi" w:eastAsiaTheme="minorEastAsia" w:hAnsiTheme="minorHAnsi" w:cstheme="minorBidi"/>
                <w:noProof/>
              </w:rPr>
              <w:tab/>
            </w:r>
            <w:r w:rsidR="004F60BA" w:rsidRPr="00133C39">
              <w:rPr>
                <w:rStyle w:val="Hyperlink"/>
                <w:noProof/>
              </w:rPr>
              <w:t>Cross-Sectoral Coordination</w:t>
            </w:r>
            <w:r w:rsidR="004F60BA">
              <w:rPr>
                <w:noProof/>
                <w:webHidden/>
              </w:rPr>
              <w:tab/>
            </w:r>
            <w:r>
              <w:rPr>
                <w:noProof/>
                <w:webHidden/>
              </w:rPr>
              <w:fldChar w:fldCharType="begin"/>
            </w:r>
            <w:r w:rsidR="004F60BA">
              <w:rPr>
                <w:noProof/>
                <w:webHidden/>
              </w:rPr>
              <w:instrText xml:space="preserve"> PAGEREF _Toc366180183 \h </w:instrText>
            </w:r>
            <w:r>
              <w:rPr>
                <w:noProof/>
                <w:webHidden/>
              </w:rPr>
            </w:r>
            <w:r>
              <w:rPr>
                <w:noProof/>
                <w:webHidden/>
              </w:rPr>
              <w:fldChar w:fldCharType="separate"/>
            </w:r>
            <w:r w:rsidR="004F60BA">
              <w:rPr>
                <w:noProof/>
                <w:webHidden/>
              </w:rPr>
              <w:t>11</w:t>
            </w:r>
            <w:r>
              <w:rPr>
                <w:noProof/>
                <w:webHidden/>
              </w:rPr>
              <w:fldChar w:fldCharType="end"/>
            </w:r>
          </w:hyperlink>
        </w:p>
        <w:p w:rsidR="004F60BA" w:rsidRDefault="00282E5D">
          <w:pPr>
            <w:pStyle w:val="TOC2"/>
            <w:tabs>
              <w:tab w:val="left" w:pos="660"/>
              <w:tab w:val="right" w:leader="dot" w:pos="9350"/>
            </w:tabs>
            <w:rPr>
              <w:rFonts w:asciiTheme="minorHAnsi" w:eastAsiaTheme="minorEastAsia" w:hAnsiTheme="minorHAnsi" w:cstheme="minorBidi"/>
              <w:noProof/>
            </w:rPr>
          </w:pPr>
          <w:hyperlink w:anchor="_Toc366180184" w:history="1">
            <w:r w:rsidR="004F60BA" w:rsidRPr="00133C39">
              <w:rPr>
                <w:rStyle w:val="Hyperlink"/>
                <w:noProof/>
              </w:rPr>
              <w:t>A.</w:t>
            </w:r>
            <w:r w:rsidR="004F60BA">
              <w:rPr>
                <w:rFonts w:asciiTheme="minorHAnsi" w:eastAsiaTheme="minorEastAsia" w:hAnsiTheme="minorHAnsi" w:cstheme="minorBidi"/>
                <w:noProof/>
              </w:rPr>
              <w:tab/>
            </w:r>
            <w:r w:rsidR="004F60BA" w:rsidRPr="00133C39">
              <w:rPr>
                <w:rStyle w:val="Hyperlink"/>
                <w:noProof/>
              </w:rPr>
              <w:t>Coordinating Between Recovery Projects and Activities</w:t>
            </w:r>
            <w:r w:rsidR="004F60BA">
              <w:rPr>
                <w:noProof/>
                <w:webHidden/>
              </w:rPr>
              <w:tab/>
            </w:r>
            <w:r>
              <w:rPr>
                <w:noProof/>
                <w:webHidden/>
              </w:rPr>
              <w:fldChar w:fldCharType="begin"/>
            </w:r>
            <w:r w:rsidR="004F60BA">
              <w:rPr>
                <w:noProof/>
                <w:webHidden/>
              </w:rPr>
              <w:instrText xml:space="preserve"> PAGEREF _Toc366180184 \h </w:instrText>
            </w:r>
            <w:r>
              <w:rPr>
                <w:noProof/>
                <w:webHidden/>
              </w:rPr>
            </w:r>
            <w:r>
              <w:rPr>
                <w:noProof/>
                <w:webHidden/>
              </w:rPr>
              <w:fldChar w:fldCharType="separate"/>
            </w:r>
            <w:r w:rsidR="004F60BA">
              <w:rPr>
                <w:noProof/>
                <w:webHidden/>
              </w:rPr>
              <w:t>11</w:t>
            </w:r>
            <w:r>
              <w:rPr>
                <w:noProof/>
                <w:webHidden/>
              </w:rPr>
              <w:fldChar w:fldCharType="end"/>
            </w:r>
          </w:hyperlink>
        </w:p>
        <w:p w:rsidR="004F60BA" w:rsidRDefault="00282E5D">
          <w:pPr>
            <w:pStyle w:val="TOC2"/>
            <w:tabs>
              <w:tab w:val="left" w:pos="660"/>
              <w:tab w:val="right" w:leader="dot" w:pos="9350"/>
            </w:tabs>
            <w:rPr>
              <w:rFonts w:asciiTheme="minorHAnsi" w:eastAsiaTheme="minorEastAsia" w:hAnsiTheme="minorHAnsi" w:cstheme="minorBidi"/>
              <w:noProof/>
            </w:rPr>
          </w:pPr>
          <w:hyperlink w:anchor="_Toc366180185" w:history="1">
            <w:r w:rsidR="004F60BA" w:rsidRPr="00133C39">
              <w:rPr>
                <w:rStyle w:val="Hyperlink"/>
                <w:noProof/>
              </w:rPr>
              <w:t>B.</w:t>
            </w:r>
            <w:r w:rsidR="004F60BA">
              <w:rPr>
                <w:rFonts w:asciiTheme="minorHAnsi" w:eastAsiaTheme="minorEastAsia" w:hAnsiTheme="minorHAnsi" w:cstheme="minorBidi"/>
                <w:noProof/>
              </w:rPr>
              <w:tab/>
            </w:r>
            <w:r w:rsidR="004F60BA" w:rsidRPr="00133C39">
              <w:rPr>
                <w:rStyle w:val="Hyperlink"/>
                <w:noProof/>
              </w:rPr>
              <w:t>Coordination on Cross-Sector Issues: Gender, Age-Related Issues, Health status and Disabilities</w:t>
            </w:r>
            <w:r w:rsidR="004F60BA">
              <w:rPr>
                <w:noProof/>
                <w:webHidden/>
              </w:rPr>
              <w:tab/>
            </w:r>
            <w:r>
              <w:rPr>
                <w:noProof/>
                <w:webHidden/>
              </w:rPr>
              <w:fldChar w:fldCharType="begin"/>
            </w:r>
            <w:r w:rsidR="004F60BA">
              <w:rPr>
                <w:noProof/>
                <w:webHidden/>
              </w:rPr>
              <w:instrText xml:space="preserve"> PAGEREF _Toc366180185 \h </w:instrText>
            </w:r>
            <w:r>
              <w:rPr>
                <w:noProof/>
                <w:webHidden/>
              </w:rPr>
            </w:r>
            <w:r>
              <w:rPr>
                <w:noProof/>
                <w:webHidden/>
              </w:rPr>
              <w:fldChar w:fldCharType="separate"/>
            </w:r>
            <w:r w:rsidR="004F60BA">
              <w:rPr>
                <w:noProof/>
                <w:webHidden/>
              </w:rPr>
              <w:t>12</w:t>
            </w:r>
            <w:r>
              <w:rPr>
                <w:noProof/>
                <w:webHidden/>
              </w:rPr>
              <w:fldChar w:fldCharType="end"/>
            </w:r>
          </w:hyperlink>
        </w:p>
        <w:p w:rsidR="004F60BA" w:rsidRDefault="00282E5D">
          <w:pPr>
            <w:pStyle w:val="TOC1"/>
            <w:tabs>
              <w:tab w:val="left" w:pos="440"/>
              <w:tab w:val="right" w:leader="dot" w:pos="9350"/>
            </w:tabs>
            <w:rPr>
              <w:rFonts w:asciiTheme="minorHAnsi" w:eastAsiaTheme="minorEastAsia" w:hAnsiTheme="minorHAnsi" w:cstheme="minorBidi"/>
              <w:noProof/>
            </w:rPr>
          </w:pPr>
          <w:hyperlink w:anchor="_Toc366180186" w:history="1">
            <w:r w:rsidR="004F60BA" w:rsidRPr="00133C39">
              <w:rPr>
                <w:rStyle w:val="Hyperlink"/>
                <w:noProof/>
              </w:rPr>
              <w:t>X.</w:t>
            </w:r>
            <w:r w:rsidR="004F60BA">
              <w:rPr>
                <w:rFonts w:asciiTheme="minorHAnsi" w:eastAsiaTheme="minorEastAsia" w:hAnsiTheme="minorHAnsi" w:cstheme="minorBidi"/>
                <w:noProof/>
              </w:rPr>
              <w:tab/>
            </w:r>
            <w:r w:rsidR="004F60BA" w:rsidRPr="00133C39">
              <w:rPr>
                <w:rStyle w:val="Hyperlink"/>
                <w:noProof/>
              </w:rPr>
              <w:t>External Assistance</w:t>
            </w:r>
            <w:r w:rsidR="004F60BA">
              <w:rPr>
                <w:noProof/>
                <w:webHidden/>
              </w:rPr>
              <w:tab/>
            </w:r>
            <w:r>
              <w:rPr>
                <w:noProof/>
                <w:webHidden/>
              </w:rPr>
              <w:fldChar w:fldCharType="begin"/>
            </w:r>
            <w:r w:rsidR="004F60BA">
              <w:rPr>
                <w:noProof/>
                <w:webHidden/>
              </w:rPr>
              <w:instrText xml:space="preserve"> PAGEREF _Toc366180186 \h </w:instrText>
            </w:r>
            <w:r>
              <w:rPr>
                <w:noProof/>
                <w:webHidden/>
              </w:rPr>
            </w:r>
            <w:r>
              <w:rPr>
                <w:noProof/>
                <w:webHidden/>
              </w:rPr>
              <w:fldChar w:fldCharType="separate"/>
            </w:r>
            <w:r w:rsidR="004F60BA">
              <w:rPr>
                <w:noProof/>
                <w:webHidden/>
              </w:rPr>
              <w:t>12</w:t>
            </w:r>
            <w:r>
              <w:rPr>
                <w:noProof/>
                <w:webHidden/>
              </w:rPr>
              <w:fldChar w:fldCharType="end"/>
            </w:r>
          </w:hyperlink>
        </w:p>
        <w:p w:rsidR="004F60BA" w:rsidRDefault="00282E5D">
          <w:pPr>
            <w:pStyle w:val="TOC2"/>
            <w:tabs>
              <w:tab w:val="left" w:pos="660"/>
              <w:tab w:val="right" w:leader="dot" w:pos="9350"/>
            </w:tabs>
            <w:rPr>
              <w:rFonts w:asciiTheme="minorHAnsi" w:eastAsiaTheme="minorEastAsia" w:hAnsiTheme="minorHAnsi" w:cstheme="minorBidi"/>
              <w:noProof/>
            </w:rPr>
          </w:pPr>
          <w:hyperlink w:anchor="_Toc366180187" w:history="1">
            <w:r w:rsidR="004F60BA" w:rsidRPr="00133C39">
              <w:rPr>
                <w:rStyle w:val="Hyperlink"/>
                <w:noProof/>
              </w:rPr>
              <w:t>A.</w:t>
            </w:r>
            <w:r w:rsidR="004F60BA">
              <w:rPr>
                <w:rFonts w:asciiTheme="minorHAnsi" w:eastAsiaTheme="minorEastAsia" w:hAnsiTheme="minorHAnsi" w:cstheme="minorBidi"/>
                <w:noProof/>
              </w:rPr>
              <w:tab/>
            </w:r>
            <w:r w:rsidR="004F60BA" w:rsidRPr="00133C39">
              <w:rPr>
                <w:rStyle w:val="Hyperlink"/>
                <w:noProof/>
              </w:rPr>
              <w:t>Agreements Covering Assistance</w:t>
            </w:r>
            <w:r w:rsidR="004F60BA">
              <w:rPr>
                <w:noProof/>
                <w:webHidden/>
              </w:rPr>
              <w:tab/>
            </w:r>
            <w:r>
              <w:rPr>
                <w:noProof/>
                <w:webHidden/>
              </w:rPr>
              <w:fldChar w:fldCharType="begin"/>
            </w:r>
            <w:r w:rsidR="004F60BA">
              <w:rPr>
                <w:noProof/>
                <w:webHidden/>
              </w:rPr>
              <w:instrText xml:space="preserve"> PAGEREF _Toc366180187 \h </w:instrText>
            </w:r>
            <w:r>
              <w:rPr>
                <w:noProof/>
                <w:webHidden/>
              </w:rPr>
            </w:r>
            <w:r>
              <w:rPr>
                <w:noProof/>
                <w:webHidden/>
              </w:rPr>
              <w:fldChar w:fldCharType="separate"/>
            </w:r>
            <w:r w:rsidR="004F60BA">
              <w:rPr>
                <w:noProof/>
                <w:webHidden/>
              </w:rPr>
              <w:t>12</w:t>
            </w:r>
            <w:r>
              <w:rPr>
                <w:noProof/>
                <w:webHidden/>
              </w:rPr>
              <w:fldChar w:fldCharType="end"/>
            </w:r>
          </w:hyperlink>
        </w:p>
        <w:p w:rsidR="004F60BA" w:rsidRDefault="00282E5D">
          <w:pPr>
            <w:pStyle w:val="TOC2"/>
            <w:tabs>
              <w:tab w:val="left" w:pos="660"/>
              <w:tab w:val="right" w:leader="dot" w:pos="9350"/>
            </w:tabs>
            <w:rPr>
              <w:rFonts w:asciiTheme="minorHAnsi" w:eastAsiaTheme="minorEastAsia" w:hAnsiTheme="minorHAnsi" w:cstheme="minorBidi"/>
              <w:noProof/>
            </w:rPr>
          </w:pPr>
          <w:hyperlink w:anchor="_Toc366180188" w:history="1">
            <w:r w:rsidR="004F60BA" w:rsidRPr="00133C39">
              <w:rPr>
                <w:rStyle w:val="Hyperlink"/>
                <w:noProof/>
              </w:rPr>
              <w:t>B.</w:t>
            </w:r>
            <w:r w:rsidR="004F60BA">
              <w:rPr>
                <w:rFonts w:asciiTheme="minorHAnsi" w:eastAsiaTheme="minorEastAsia" w:hAnsiTheme="minorHAnsi" w:cstheme="minorBidi"/>
                <w:noProof/>
              </w:rPr>
              <w:tab/>
            </w:r>
            <w:r w:rsidR="004F60BA" w:rsidRPr="00133C39">
              <w:rPr>
                <w:rStyle w:val="Hyperlink"/>
                <w:noProof/>
              </w:rPr>
              <w:t>Coordination of External Assistance</w:t>
            </w:r>
            <w:r w:rsidR="004F60BA">
              <w:rPr>
                <w:noProof/>
                <w:webHidden/>
              </w:rPr>
              <w:tab/>
            </w:r>
            <w:r>
              <w:rPr>
                <w:noProof/>
                <w:webHidden/>
              </w:rPr>
              <w:fldChar w:fldCharType="begin"/>
            </w:r>
            <w:r w:rsidR="004F60BA">
              <w:rPr>
                <w:noProof/>
                <w:webHidden/>
              </w:rPr>
              <w:instrText xml:space="preserve"> PAGEREF _Toc366180188 \h </w:instrText>
            </w:r>
            <w:r>
              <w:rPr>
                <w:noProof/>
                <w:webHidden/>
              </w:rPr>
            </w:r>
            <w:r>
              <w:rPr>
                <w:noProof/>
                <w:webHidden/>
              </w:rPr>
              <w:fldChar w:fldCharType="separate"/>
            </w:r>
            <w:r w:rsidR="004F60BA">
              <w:rPr>
                <w:noProof/>
                <w:webHidden/>
              </w:rPr>
              <w:t>13</w:t>
            </w:r>
            <w:r>
              <w:rPr>
                <w:noProof/>
                <w:webHidden/>
              </w:rPr>
              <w:fldChar w:fldCharType="end"/>
            </w:r>
          </w:hyperlink>
        </w:p>
        <w:p w:rsidR="004F60BA" w:rsidRDefault="00282E5D">
          <w:pPr>
            <w:pStyle w:val="TOC1"/>
            <w:tabs>
              <w:tab w:val="left" w:pos="660"/>
              <w:tab w:val="right" w:leader="dot" w:pos="9350"/>
            </w:tabs>
            <w:rPr>
              <w:rFonts w:asciiTheme="minorHAnsi" w:eastAsiaTheme="minorEastAsia" w:hAnsiTheme="minorHAnsi" w:cstheme="minorBidi"/>
              <w:noProof/>
            </w:rPr>
          </w:pPr>
          <w:hyperlink w:anchor="_Toc366180189" w:history="1">
            <w:r w:rsidR="004F60BA" w:rsidRPr="00133C39">
              <w:rPr>
                <w:rStyle w:val="Hyperlink"/>
                <w:noProof/>
              </w:rPr>
              <w:t>XI.</w:t>
            </w:r>
            <w:r w:rsidR="004F60BA">
              <w:rPr>
                <w:rFonts w:asciiTheme="minorHAnsi" w:eastAsiaTheme="minorEastAsia" w:hAnsiTheme="minorHAnsi" w:cstheme="minorBidi"/>
                <w:noProof/>
              </w:rPr>
              <w:tab/>
            </w:r>
            <w:r w:rsidR="004F60BA" w:rsidRPr="00133C39">
              <w:rPr>
                <w:rStyle w:val="Hyperlink"/>
                <w:noProof/>
              </w:rPr>
              <w:t>Funding</w:t>
            </w:r>
            <w:r w:rsidR="004F60BA">
              <w:rPr>
                <w:noProof/>
                <w:webHidden/>
              </w:rPr>
              <w:tab/>
            </w:r>
            <w:r>
              <w:rPr>
                <w:noProof/>
                <w:webHidden/>
              </w:rPr>
              <w:fldChar w:fldCharType="begin"/>
            </w:r>
            <w:r w:rsidR="004F60BA">
              <w:rPr>
                <w:noProof/>
                <w:webHidden/>
              </w:rPr>
              <w:instrText xml:space="preserve"> PAGEREF _Toc366180189 \h </w:instrText>
            </w:r>
            <w:r>
              <w:rPr>
                <w:noProof/>
                <w:webHidden/>
              </w:rPr>
            </w:r>
            <w:r>
              <w:rPr>
                <w:noProof/>
                <w:webHidden/>
              </w:rPr>
              <w:fldChar w:fldCharType="separate"/>
            </w:r>
            <w:r w:rsidR="004F60BA">
              <w:rPr>
                <w:noProof/>
                <w:webHidden/>
              </w:rPr>
              <w:t>13</w:t>
            </w:r>
            <w:r>
              <w:rPr>
                <w:noProof/>
                <w:webHidden/>
              </w:rPr>
              <w:fldChar w:fldCharType="end"/>
            </w:r>
          </w:hyperlink>
        </w:p>
        <w:p w:rsidR="004F60BA" w:rsidRDefault="00282E5D">
          <w:pPr>
            <w:pStyle w:val="TOC1"/>
            <w:tabs>
              <w:tab w:val="left" w:pos="660"/>
              <w:tab w:val="right" w:leader="dot" w:pos="9350"/>
            </w:tabs>
            <w:rPr>
              <w:rFonts w:asciiTheme="minorHAnsi" w:eastAsiaTheme="minorEastAsia" w:hAnsiTheme="minorHAnsi" w:cstheme="minorBidi"/>
              <w:noProof/>
            </w:rPr>
          </w:pPr>
          <w:hyperlink w:anchor="_Toc366180190" w:history="1">
            <w:r w:rsidR="004F60BA" w:rsidRPr="00133C39">
              <w:rPr>
                <w:rStyle w:val="Hyperlink"/>
                <w:noProof/>
              </w:rPr>
              <w:t>XII.</w:t>
            </w:r>
            <w:r w:rsidR="004F60BA">
              <w:rPr>
                <w:rFonts w:asciiTheme="minorHAnsi" w:eastAsiaTheme="minorEastAsia" w:hAnsiTheme="minorHAnsi" w:cstheme="minorBidi"/>
                <w:noProof/>
              </w:rPr>
              <w:tab/>
            </w:r>
            <w:r w:rsidR="004F60BA" w:rsidRPr="00133C39">
              <w:rPr>
                <w:rStyle w:val="Hyperlink"/>
                <w:noProof/>
              </w:rPr>
              <w:t>Procurement</w:t>
            </w:r>
            <w:r w:rsidR="004F60BA">
              <w:rPr>
                <w:noProof/>
                <w:webHidden/>
              </w:rPr>
              <w:tab/>
            </w:r>
            <w:r>
              <w:rPr>
                <w:noProof/>
                <w:webHidden/>
              </w:rPr>
              <w:fldChar w:fldCharType="begin"/>
            </w:r>
            <w:r w:rsidR="004F60BA">
              <w:rPr>
                <w:noProof/>
                <w:webHidden/>
              </w:rPr>
              <w:instrText xml:space="preserve"> PAGEREF _Toc366180190 \h </w:instrText>
            </w:r>
            <w:r>
              <w:rPr>
                <w:noProof/>
                <w:webHidden/>
              </w:rPr>
            </w:r>
            <w:r>
              <w:rPr>
                <w:noProof/>
                <w:webHidden/>
              </w:rPr>
              <w:fldChar w:fldCharType="separate"/>
            </w:r>
            <w:r w:rsidR="004F60BA">
              <w:rPr>
                <w:noProof/>
                <w:webHidden/>
              </w:rPr>
              <w:t>14</w:t>
            </w:r>
            <w:r>
              <w:rPr>
                <w:noProof/>
                <w:webHidden/>
              </w:rPr>
              <w:fldChar w:fldCharType="end"/>
            </w:r>
          </w:hyperlink>
        </w:p>
        <w:p w:rsidR="004F60BA" w:rsidRDefault="00282E5D">
          <w:pPr>
            <w:pStyle w:val="TOC1"/>
            <w:tabs>
              <w:tab w:val="left" w:pos="660"/>
              <w:tab w:val="right" w:leader="dot" w:pos="9350"/>
            </w:tabs>
            <w:rPr>
              <w:rFonts w:asciiTheme="minorHAnsi" w:eastAsiaTheme="minorEastAsia" w:hAnsiTheme="minorHAnsi" w:cstheme="minorBidi"/>
              <w:noProof/>
            </w:rPr>
          </w:pPr>
          <w:hyperlink w:anchor="_Toc366180191" w:history="1">
            <w:r w:rsidR="004F60BA" w:rsidRPr="00133C39">
              <w:rPr>
                <w:rStyle w:val="Hyperlink"/>
                <w:noProof/>
              </w:rPr>
              <w:t>XIII.</w:t>
            </w:r>
            <w:r w:rsidR="004F60BA">
              <w:rPr>
                <w:rFonts w:asciiTheme="minorHAnsi" w:eastAsiaTheme="minorEastAsia" w:hAnsiTheme="minorHAnsi" w:cstheme="minorBidi"/>
                <w:noProof/>
              </w:rPr>
              <w:tab/>
            </w:r>
            <w:r w:rsidR="004F60BA" w:rsidRPr="00133C39">
              <w:rPr>
                <w:rStyle w:val="Hyperlink"/>
                <w:noProof/>
              </w:rPr>
              <w:t>Monitoring and Evaluation</w:t>
            </w:r>
            <w:r w:rsidR="004F60BA">
              <w:rPr>
                <w:noProof/>
                <w:webHidden/>
              </w:rPr>
              <w:tab/>
            </w:r>
            <w:r>
              <w:rPr>
                <w:noProof/>
                <w:webHidden/>
              </w:rPr>
              <w:fldChar w:fldCharType="begin"/>
            </w:r>
            <w:r w:rsidR="004F60BA">
              <w:rPr>
                <w:noProof/>
                <w:webHidden/>
              </w:rPr>
              <w:instrText xml:space="preserve"> PAGEREF _Toc366180191 \h </w:instrText>
            </w:r>
            <w:r>
              <w:rPr>
                <w:noProof/>
                <w:webHidden/>
              </w:rPr>
            </w:r>
            <w:r>
              <w:rPr>
                <w:noProof/>
                <w:webHidden/>
              </w:rPr>
              <w:fldChar w:fldCharType="separate"/>
            </w:r>
            <w:r w:rsidR="004F60BA">
              <w:rPr>
                <w:noProof/>
                <w:webHidden/>
              </w:rPr>
              <w:t>14</w:t>
            </w:r>
            <w:r>
              <w:rPr>
                <w:noProof/>
                <w:webHidden/>
              </w:rPr>
              <w:fldChar w:fldCharType="end"/>
            </w:r>
          </w:hyperlink>
        </w:p>
        <w:p w:rsidR="004F60BA" w:rsidRDefault="00282E5D">
          <w:pPr>
            <w:pStyle w:val="TOC1"/>
            <w:tabs>
              <w:tab w:val="left" w:pos="660"/>
              <w:tab w:val="right" w:leader="dot" w:pos="9350"/>
            </w:tabs>
            <w:rPr>
              <w:rFonts w:asciiTheme="minorHAnsi" w:eastAsiaTheme="minorEastAsia" w:hAnsiTheme="minorHAnsi" w:cstheme="minorBidi"/>
              <w:noProof/>
            </w:rPr>
          </w:pPr>
          <w:hyperlink w:anchor="_Toc366180192" w:history="1">
            <w:r w:rsidR="004F60BA" w:rsidRPr="00133C39">
              <w:rPr>
                <w:rStyle w:val="Hyperlink"/>
                <w:noProof/>
              </w:rPr>
              <w:t>XIV.</w:t>
            </w:r>
            <w:r w:rsidR="004F60BA">
              <w:rPr>
                <w:rFonts w:asciiTheme="minorHAnsi" w:eastAsiaTheme="minorEastAsia" w:hAnsiTheme="minorHAnsi" w:cstheme="minorBidi"/>
                <w:noProof/>
              </w:rPr>
              <w:tab/>
            </w:r>
            <w:r w:rsidR="004F60BA" w:rsidRPr="00133C39">
              <w:rPr>
                <w:rStyle w:val="Hyperlink"/>
                <w:noProof/>
              </w:rPr>
              <w:t>Damage and Needs Assessment</w:t>
            </w:r>
            <w:r w:rsidR="004F60BA">
              <w:rPr>
                <w:noProof/>
                <w:webHidden/>
              </w:rPr>
              <w:tab/>
            </w:r>
            <w:r>
              <w:rPr>
                <w:noProof/>
                <w:webHidden/>
              </w:rPr>
              <w:fldChar w:fldCharType="begin"/>
            </w:r>
            <w:r w:rsidR="004F60BA">
              <w:rPr>
                <w:noProof/>
                <w:webHidden/>
              </w:rPr>
              <w:instrText xml:space="preserve"> PAGEREF _Toc366180192 \h </w:instrText>
            </w:r>
            <w:r>
              <w:rPr>
                <w:noProof/>
                <w:webHidden/>
              </w:rPr>
            </w:r>
            <w:r>
              <w:rPr>
                <w:noProof/>
                <w:webHidden/>
              </w:rPr>
              <w:fldChar w:fldCharType="separate"/>
            </w:r>
            <w:r w:rsidR="004F60BA">
              <w:rPr>
                <w:noProof/>
                <w:webHidden/>
              </w:rPr>
              <w:t>15</w:t>
            </w:r>
            <w:r>
              <w:rPr>
                <w:noProof/>
                <w:webHidden/>
              </w:rPr>
              <w:fldChar w:fldCharType="end"/>
            </w:r>
          </w:hyperlink>
        </w:p>
        <w:p w:rsidR="004F60BA" w:rsidRDefault="00282E5D">
          <w:pPr>
            <w:pStyle w:val="TOC2"/>
            <w:tabs>
              <w:tab w:val="left" w:pos="660"/>
              <w:tab w:val="right" w:leader="dot" w:pos="9350"/>
            </w:tabs>
            <w:rPr>
              <w:rFonts w:asciiTheme="minorHAnsi" w:eastAsiaTheme="minorEastAsia" w:hAnsiTheme="minorHAnsi" w:cstheme="minorBidi"/>
              <w:noProof/>
            </w:rPr>
          </w:pPr>
          <w:hyperlink w:anchor="_Toc366180193" w:history="1">
            <w:r w:rsidR="004F60BA" w:rsidRPr="00133C39">
              <w:rPr>
                <w:rStyle w:val="Hyperlink"/>
                <w:noProof/>
              </w:rPr>
              <w:t>A.</w:t>
            </w:r>
            <w:r w:rsidR="004F60BA">
              <w:rPr>
                <w:rFonts w:asciiTheme="minorHAnsi" w:eastAsiaTheme="minorEastAsia" w:hAnsiTheme="minorHAnsi" w:cstheme="minorBidi"/>
                <w:noProof/>
              </w:rPr>
              <w:tab/>
            </w:r>
            <w:r w:rsidR="004F60BA" w:rsidRPr="00133C39">
              <w:rPr>
                <w:rStyle w:val="Hyperlink"/>
                <w:noProof/>
              </w:rPr>
              <w:t>Government Damage Assessment Procedures</w:t>
            </w:r>
            <w:r w:rsidR="004F60BA">
              <w:rPr>
                <w:noProof/>
                <w:webHidden/>
              </w:rPr>
              <w:tab/>
            </w:r>
            <w:r>
              <w:rPr>
                <w:noProof/>
                <w:webHidden/>
              </w:rPr>
              <w:fldChar w:fldCharType="begin"/>
            </w:r>
            <w:r w:rsidR="004F60BA">
              <w:rPr>
                <w:noProof/>
                <w:webHidden/>
              </w:rPr>
              <w:instrText xml:space="preserve"> PAGEREF _Toc366180193 \h </w:instrText>
            </w:r>
            <w:r>
              <w:rPr>
                <w:noProof/>
                <w:webHidden/>
              </w:rPr>
            </w:r>
            <w:r>
              <w:rPr>
                <w:noProof/>
                <w:webHidden/>
              </w:rPr>
              <w:fldChar w:fldCharType="separate"/>
            </w:r>
            <w:r w:rsidR="004F60BA">
              <w:rPr>
                <w:noProof/>
                <w:webHidden/>
              </w:rPr>
              <w:t>15</w:t>
            </w:r>
            <w:r>
              <w:rPr>
                <w:noProof/>
                <w:webHidden/>
              </w:rPr>
              <w:fldChar w:fldCharType="end"/>
            </w:r>
          </w:hyperlink>
        </w:p>
        <w:p w:rsidR="004F60BA" w:rsidRDefault="00282E5D">
          <w:pPr>
            <w:pStyle w:val="TOC2"/>
            <w:tabs>
              <w:tab w:val="left" w:pos="660"/>
              <w:tab w:val="right" w:leader="dot" w:pos="9350"/>
            </w:tabs>
            <w:rPr>
              <w:rFonts w:asciiTheme="minorHAnsi" w:eastAsiaTheme="minorEastAsia" w:hAnsiTheme="minorHAnsi" w:cstheme="minorBidi"/>
              <w:noProof/>
            </w:rPr>
          </w:pPr>
          <w:hyperlink w:anchor="_Toc366180194" w:history="1">
            <w:r w:rsidR="004F60BA" w:rsidRPr="00133C39">
              <w:rPr>
                <w:rStyle w:val="Hyperlink"/>
                <w:noProof/>
              </w:rPr>
              <w:t>B.</w:t>
            </w:r>
            <w:r w:rsidR="004F60BA">
              <w:rPr>
                <w:rFonts w:asciiTheme="minorHAnsi" w:eastAsiaTheme="minorEastAsia" w:hAnsiTheme="minorHAnsi" w:cstheme="minorBidi"/>
                <w:noProof/>
              </w:rPr>
              <w:tab/>
            </w:r>
            <w:r w:rsidR="004F60BA" w:rsidRPr="00133C39">
              <w:rPr>
                <w:rStyle w:val="Hyperlink"/>
                <w:noProof/>
              </w:rPr>
              <w:t>Post Disaster Needs Assessment</w:t>
            </w:r>
            <w:r w:rsidR="004F60BA">
              <w:rPr>
                <w:noProof/>
                <w:webHidden/>
              </w:rPr>
              <w:tab/>
            </w:r>
            <w:r>
              <w:rPr>
                <w:noProof/>
                <w:webHidden/>
              </w:rPr>
              <w:fldChar w:fldCharType="begin"/>
            </w:r>
            <w:r w:rsidR="004F60BA">
              <w:rPr>
                <w:noProof/>
                <w:webHidden/>
              </w:rPr>
              <w:instrText xml:space="preserve"> PAGEREF _Toc366180194 \h </w:instrText>
            </w:r>
            <w:r>
              <w:rPr>
                <w:noProof/>
                <w:webHidden/>
              </w:rPr>
            </w:r>
            <w:r>
              <w:rPr>
                <w:noProof/>
                <w:webHidden/>
              </w:rPr>
              <w:fldChar w:fldCharType="separate"/>
            </w:r>
            <w:r w:rsidR="004F60BA">
              <w:rPr>
                <w:noProof/>
                <w:webHidden/>
              </w:rPr>
              <w:t>15</w:t>
            </w:r>
            <w:r>
              <w:rPr>
                <w:noProof/>
                <w:webHidden/>
              </w:rPr>
              <w:fldChar w:fldCharType="end"/>
            </w:r>
          </w:hyperlink>
        </w:p>
        <w:p w:rsidR="004F60BA" w:rsidRDefault="00282E5D">
          <w:pPr>
            <w:pStyle w:val="TOC1"/>
            <w:tabs>
              <w:tab w:val="left" w:pos="660"/>
              <w:tab w:val="right" w:leader="dot" w:pos="9350"/>
            </w:tabs>
            <w:rPr>
              <w:rFonts w:asciiTheme="minorHAnsi" w:eastAsiaTheme="minorEastAsia" w:hAnsiTheme="minorHAnsi" w:cstheme="minorBidi"/>
              <w:noProof/>
            </w:rPr>
          </w:pPr>
          <w:hyperlink w:anchor="_Toc366180195" w:history="1">
            <w:r w:rsidR="004F60BA" w:rsidRPr="00133C39">
              <w:rPr>
                <w:rStyle w:val="Hyperlink"/>
                <w:noProof/>
              </w:rPr>
              <w:t>XV.</w:t>
            </w:r>
            <w:r w:rsidR="004F60BA">
              <w:rPr>
                <w:rFonts w:asciiTheme="minorHAnsi" w:eastAsiaTheme="minorEastAsia" w:hAnsiTheme="minorHAnsi" w:cstheme="minorBidi"/>
                <w:noProof/>
              </w:rPr>
              <w:tab/>
            </w:r>
            <w:r w:rsidR="004F60BA" w:rsidRPr="00133C39">
              <w:rPr>
                <w:rStyle w:val="Hyperlink"/>
                <w:noProof/>
              </w:rPr>
              <w:t>Debris Management</w:t>
            </w:r>
            <w:r w:rsidR="004F60BA">
              <w:rPr>
                <w:noProof/>
                <w:webHidden/>
              </w:rPr>
              <w:tab/>
            </w:r>
            <w:r>
              <w:rPr>
                <w:noProof/>
                <w:webHidden/>
              </w:rPr>
              <w:fldChar w:fldCharType="begin"/>
            </w:r>
            <w:r w:rsidR="004F60BA">
              <w:rPr>
                <w:noProof/>
                <w:webHidden/>
              </w:rPr>
              <w:instrText xml:space="preserve"> PAGEREF _Toc366180195 \h </w:instrText>
            </w:r>
            <w:r>
              <w:rPr>
                <w:noProof/>
                <w:webHidden/>
              </w:rPr>
            </w:r>
            <w:r>
              <w:rPr>
                <w:noProof/>
                <w:webHidden/>
              </w:rPr>
              <w:fldChar w:fldCharType="separate"/>
            </w:r>
            <w:r w:rsidR="004F60BA">
              <w:rPr>
                <w:noProof/>
                <w:webHidden/>
              </w:rPr>
              <w:t>16</w:t>
            </w:r>
            <w:r>
              <w:rPr>
                <w:noProof/>
                <w:webHidden/>
              </w:rPr>
              <w:fldChar w:fldCharType="end"/>
            </w:r>
          </w:hyperlink>
        </w:p>
        <w:p w:rsidR="004F60BA" w:rsidRDefault="00282E5D">
          <w:pPr>
            <w:pStyle w:val="TOC1"/>
            <w:tabs>
              <w:tab w:val="left" w:pos="660"/>
              <w:tab w:val="right" w:leader="dot" w:pos="9350"/>
            </w:tabs>
            <w:rPr>
              <w:rFonts w:asciiTheme="minorHAnsi" w:eastAsiaTheme="minorEastAsia" w:hAnsiTheme="minorHAnsi" w:cstheme="minorBidi"/>
              <w:noProof/>
            </w:rPr>
          </w:pPr>
          <w:hyperlink w:anchor="_Toc366180196" w:history="1">
            <w:r w:rsidR="004F60BA" w:rsidRPr="00133C39">
              <w:rPr>
                <w:rStyle w:val="Hyperlink"/>
                <w:noProof/>
              </w:rPr>
              <w:t>XVI.</w:t>
            </w:r>
            <w:r w:rsidR="004F60BA">
              <w:rPr>
                <w:rFonts w:asciiTheme="minorHAnsi" w:eastAsiaTheme="minorEastAsia" w:hAnsiTheme="minorHAnsi" w:cstheme="minorBidi"/>
                <w:noProof/>
              </w:rPr>
              <w:tab/>
            </w:r>
            <w:r w:rsidR="004F60BA" w:rsidRPr="00133C39">
              <w:rPr>
                <w:rStyle w:val="Hyperlink"/>
                <w:noProof/>
              </w:rPr>
              <w:t>Livelihoods and Social Support</w:t>
            </w:r>
            <w:r w:rsidR="004F60BA">
              <w:rPr>
                <w:noProof/>
                <w:webHidden/>
              </w:rPr>
              <w:tab/>
            </w:r>
            <w:r>
              <w:rPr>
                <w:noProof/>
                <w:webHidden/>
              </w:rPr>
              <w:fldChar w:fldCharType="begin"/>
            </w:r>
            <w:r w:rsidR="004F60BA">
              <w:rPr>
                <w:noProof/>
                <w:webHidden/>
              </w:rPr>
              <w:instrText xml:space="preserve"> PAGEREF _Toc366180196 \h </w:instrText>
            </w:r>
            <w:r>
              <w:rPr>
                <w:noProof/>
                <w:webHidden/>
              </w:rPr>
            </w:r>
            <w:r>
              <w:rPr>
                <w:noProof/>
                <w:webHidden/>
              </w:rPr>
              <w:fldChar w:fldCharType="separate"/>
            </w:r>
            <w:r w:rsidR="004F60BA">
              <w:rPr>
                <w:noProof/>
                <w:webHidden/>
              </w:rPr>
              <w:t>16</w:t>
            </w:r>
            <w:r>
              <w:rPr>
                <w:noProof/>
                <w:webHidden/>
              </w:rPr>
              <w:fldChar w:fldCharType="end"/>
            </w:r>
          </w:hyperlink>
        </w:p>
        <w:p w:rsidR="004F60BA" w:rsidRDefault="00282E5D">
          <w:pPr>
            <w:pStyle w:val="TOC1"/>
            <w:tabs>
              <w:tab w:val="left" w:pos="880"/>
              <w:tab w:val="right" w:leader="dot" w:pos="9350"/>
            </w:tabs>
            <w:rPr>
              <w:rFonts w:asciiTheme="minorHAnsi" w:eastAsiaTheme="minorEastAsia" w:hAnsiTheme="minorHAnsi" w:cstheme="minorBidi"/>
              <w:noProof/>
            </w:rPr>
          </w:pPr>
          <w:hyperlink w:anchor="_Toc366180197" w:history="1">
            <w:r w:rsidR="004F60BA" w:rsidRPr="00133C39">
              <w:rPr>
                <w:rStyle w:val="Hyperlink"/>
                <w:noProof/>
              </w:rPr>
              <w:t>XVII.</w:t>
            </w:r>
            <w:r w:rsidR="004F60BA">
              <w:rPr>
                <w:rFonts w:asciiTheme="minorHAnsi" w:eastAsiaTheme="minorEastAsia" w:hAnsiTheme="minorHAnsi" w:cstheme="minorBidi"/>
                <w:noProof/>
              </w:rPr>
              <w:tab/>
            </w:r>
            <w:r w:rsidR="004F60BA" w:rsidRPr="00133C39">
              <w:rPr>
                <w:rStyle w:val="Hyperlink"/>
                <w:noProof/>
              </w:rPr>
              <w:t>Construction</w:t>
            </w:r>
            <w:r w:rsidR="004F60BA">
              <w:rPr>
                <w:noProof/>
                <w:webHidden/>
              </w:rPr>
              <w:tab/>
            </w:r>
            <w:r>
              <w:rPr>
                <w:noProof/>
                <w:webHidden/>
              </w:rPr>
              <w:fldChar w:fldCharType="begin"/>
            </w:r>
            <w:r w:rsidR="004F60BA">
              <w:rPr>
                <w:noProof/>
                <w:webHidden/>
              </w:rPr>
              <w:instrText xml:space="preserve"> PAGEREF _Toc366180197 \h </w:instrText>
            </w:r>
            <w:r>
              <w:rPr>
                <w:noProof/>
                <w:webHidden/>
              </w:rPr>
            </w:r>
            <w:r>
              <w:rPr>
                <w:noProof/>
                <w:webHidden/>
              </w:rPr>
              <w:fldChar w:fldCharType="separate"/>
            </w:r>
            <w:r w:rsidR="004F60BA">
              <w:rPr>
                <w:noProof/>
                <w:webHidden/>
              </w:rPr>
              <w:t>17</w:t>
            </w:r>
            <w:r>
              <w:rPr>
                <w:noProof/>
                <w:webHidden/>
              </w:rPr>
              <w:fldChar w:fldCharType="end"/>
            </w:r>
          </w:hyperlink>
        </w:p>
        <w:p w:rsidR="004F60BA" w:rsidRDefault="00282E5D">
          <w:pPr>
            <w:pStyle w:val="TOC2"/>
            <w:tabs>
              <w:tab w:val="left" w:pos="660"/>
              <w:tab w:val="right" w:leader="dot" w:pos="9350"/>
            </w:tabs>
            <w:rPr>
              <w:rFonts w:asciiTheme="minorHAnsi" w:eastAsiaTheme="minorEastAsia" w:hAnsiTheme="minorHAnsi" w:cstheme="minorBidi"/>
              <w:noProof/>
            </w:rPr>
          </w:pPr>
          <w:hyperlink w:anchor="_Toc366180198" w:history="1">
            <w:r w:rsidR="004F60BA" w:rsidRPr="00133C39">
              <w:rPr>
                <w:rStyle w:val="Hyperlink"/>
                <w:noProof/>
              </w:rPr>
              <w:t>A.</w:t>
            </w:r>
            <w:r w:rsidR="004F60BA">
              <w:rPr>
                <w:rFonts w:asciiTheme="minorHAnsi" w:eastAsiaTheme="minorEastAsia" w:hAnsiTheme="minorHAnsi" w:cstheme="minorBidi"/>
                <w:noProof/>
              </w:rPr>
              <w:tab/>
            </w:r>
            <w:r w:rsidR="004F60BA" w:rsidRPr="00133C39">
              <w:rPr>
                <w:rStyle w:val="Hyperlink"/>
                <w:noProof/>
              </w:rPr>
              <w:t>Design, Permitting, Monitoring and Certification</w:t>
            </w:r>
            <w:r w:rsidR="004F60BA">
              <w:rPr>
                <w:noProof/>
                <w:webHidden/>
              </w:rPr>
              <w:tab/>
            </w:r>
            <w:r>
              <w:rPr>
                <w:noProof/>
                <w:webHidden/>
              </w:rPr>
              <w:fldChar w:fldCharType="begin"/>
            </w:r>
            <w:r w:rsidR="004F60BA">
              <w:rPr>
                <w:noProof/>
                <w:webHidden/>
              </w:rPr>
              <w:instrText xml:space="preserve"> PAGEREF _Toc366180198 \h </w:instrText>
            </w:r>
            <w:r>
              <w:rPr>
                <w:noProof/>
                <w:webHidden/>
              </w:rPr>
            </w:r>
            <w:r>
              <w:rPr>
                <w:noProof/>
                <w:webHidden/>
              </w:rPr>
              <w:fldChar w:fldCharType="separate"/>
            </w:r>
            <w:r w:rsidR="004F60BA">
              <w:rPr>
                <w:noProof/>
                <w:webHidden/>
              </w:rPr>
              <w:t>17</w:t>
            </w:r>
            <w:r>
              <w:rPr>
                <w:noProof/>
                <w:webHidden/>
              </w:rPr>
              <w:fldChar w:fldCharType="end"/>
            </w:r>
          </w:hyperlink>
        </w:p>
        <w:p w:rsidR="004F60BA" w:rsidRDefault="00282E5D">
          <w:pPr>
            <w:pStyle w:val="TOC1"/>
            <w:tabs>
              <w:tab w:val="left" w:pos="880"/>
              <w:tab w:val="right" w:leader="dot" w:pos="9350"/>
            </w:tabs>
            <w:rPr>
              <w:rFonts w:asciiTheme="minorHAnsi" w:eastAsiaTheme="minorEastAsia" w:hAnsiTheme="minorHAnsi" w:cstheme="minorBidi"/>
              <w:noProof/>
            </w:rPr>
          </w:pPr>
          <w:hyperlink w:anchor="_Toc366180199" w:history="1">
            <w:r w:rsidR="004F60BA" w:rsidRPr="00133C39">
              <w:rPr>
                <w:rStyle w:val="Hyperlink"/>
                <w:noProof/>
              </w:rPr>
              <w:t>XVIII.</w:t>
            </w:r>
            <w:r w:rsidR="004F60BA">
              <w:rPr>
                <w:rFonts w:asciiTheme="minorHAnsi" w:eastAsiaTheme="minorEastAsia" w:hAnsiTheme="minorHAnsi" w:cstheme="minorBidi"/>
                <w:noProof/>
              </w:rPr>
              <w:tab/>
            </w:r>
            <w:r w:rsidR="004F60BA" w:rsidRPr="00133C39">
              <w:rPr>
                <w:rStyle w:val="Hyperlink"/>
                <w:noProof/>
              </w:rPr>
              <w:t>Public Involvement in Recovery</w:t>
            </w:r>
            <w:r w:rsidR="004F60BA">
              <w:rPr>
                <w:noProof/>
                <w:webHidden/>
              </w:rPr>
              <w:tab/>
            </w:r>
            <w:r>
              <w:rPr>
                <w:noProof/>
                <w:webHidden/>
              </w:rPr>
              <w:fldChar w:fldCharType="begin"/>
            </w:r>
            <w:r w:rsidR="004F60BA">
              <w:rPr>
                <w:noProof/>
                <w:webHidden/>
              </w:rPr>
              <w:instrText xml:space="preserve"> PAGEREF _Toc366180199 \h </w:instrText>
            </w:r>
            <w:r>
              <w:rPr>
                <w:noProof/>
                <w:webHidden/>
              </w:rPr>
            </w:r>
            <w:r>
              <w:rPr>
                <w:noProof/>
                <w:webHidden/>
              </w:rPr>
              <w:fldChar w:fldCharType="separate"/>
            </w:r>
            <w:r w:rsidR="004F60BA">
              <w:rPr>
                <w:noProof/>
                <w:webHidden/>
              </w:rPr>
              <w:t>19</w:t>
            </w:r>
            <w:r>
              <w:rPr>
                <w:noProof/>
                <w:webHidden/>
              </w:rPr>
              <w:fldChar w:fldCharType="end"/>
            </w:r>
          </w:hyperlink>
        </w:p>
        <w:p w:rsidR="004F60BA" w:rsidRDefault="00282E5D">
          <w:pPr>
            <w:pStyle w:val="TOC1"/>
            <w:tabs>
              <w:tab w:val="left" w:pos="660"/>
              <w:tab w:val="right" w:leader="dot" w:pos="9350"/>
            </w:tabs>
            <w:rPr>
              <w:rFonts w:asciiTheme="minorHAnsi" w:eastAsiaTheme="minorEastAsia" w:hAnsiTheme="minorHAnsi" w:cstheme="minorBidi"/>
              <w:noProof/>
            </w:rPr>
          </w:pPr>
          <w:hyperlink w:anchor="_Toc366180200" w:history="1">
            <w:r w:rsidR="004F60BA" w:rsidRPr="00133C39">
              <w:rPr>
                <w:rStyle w:val="Hyperlink"/>
                <w:noProof/>
              </w:rPr>
              <w:t>XIX.</w:t>
            </w:r>
            <w:r w:rsidR="004F60BA">
              <w:rPr>
                <w:rFonts w:asciiTheme="minorHAnsi" w:eastAsiaTheme="minorEastAsia" w:hAnsiTheme="minorHAnsi" w:cstheme="minorBidi"/>
                <w:noProof/>
              </w:rPr>
              <w:tab/>
            </w:r>
            <w:r w:rsidR="004F60BA" w:rsidRPr="00133C39">
              <w:rPr>
                <w:rStyle w:val="Hyperlink"/>
                <w:noProof/>
              </w:rPr>
              <w:t>Donations for Recovery</w:t>
            </w:r>
            <w:r w:rsidR="004F60BA">
              <w:rPr>
                <w:noProof/>
                <w:webHidden/>
              </w:rPr>
              <w:tab/>
            </w:r>
            <w:r>
              <w:rPr>
                <w:noProof/>
                <w:webHidden/>
              </w:rPr>
              <w:fldChar w:fldCharType="begin"/>
            </w:r>
            <w:r w:rsidR="004F60BA">
              <w:rPr>
                <w:noProof/>
                <w:webHidden/>
              </w:rPr>
              <w:instrText xml:space="preserve"> PAGEREF _Toc366180200 \h </w:instrText>
            </w:r>
            <w:r>
              <w:rPr>
                <w:noProof/>
                <w:webHidden/>
              </w:rPr>
            </w:r>
            <w:r>
              <w:rPr>
                <w:noProof/>
                <w:webHidden/>
              </w:rPr>
              <w:fldChar w:fldCharType="separate"/>
            </w:r>
            <w:r w:rsidR="004F60BA">
              <w:rPr>
                <w:noProof/>
                <w:webHidden/>
              </w:rPr>
              <w:t>19</w:t>
            </w:r>
            <w:r>
              <w:rPr>
                <w:noProof/>
                <w:webHidden/>
              </w:rPr>
              <w:fldChar w:fldCharType="end"/>
            </w:r>
          </w:hyperlink>
        </w:p>
        <w:p w:rsidR="004F60BA" w:rsidRDefault="00282E5D">
          <w:pPr>
            <w:pStyle w:val="TOC2"/>
            <w:tabs>
              <w:tab w:val="left" w:pos="660"/>
              <w:tab w:val="right" w:leader="dot" w:pos="9350"/>
            </w:tabs>
            <w:rPr>
              <w:rFonts w:asciiTheme="minorHAnsi" w:eastAsiaTheme="minorEastAsia" w:hAnsiTheme="minorHAnsi" w:cstheme="minorBidi"/>
              <w:noProof/>
            </w:rPr>
          </w:pPr>
          <w:hyperlink w:anchor="_Toc366180201" w:history="1">
            <w:r w:rsidR="004F60BA" w:rsidRPr="00133C39">
              <w:rPr>
                <w:rStyle w:val="Hyperlink"/>
                <w:noProof/>
              </w:rPr>
              <w:t>A.</w:t>
            </w:r>
            <w:r w:rsidR="004F60BA">
              <w:rPr>
                <w:rFonts w:asciiTheme="minorHAnsi" w:eastAsiaTheme="minorEastAsia" w:hAnsiTheme="minorHAnsi" w:cstheme="minorBidi"/>
                <w:noProof/>
              </w:rPr>
              <w:tab/>
            </w:r>
            <w:r w:rsidR="004F60BA" w:rsidRPr="00133C39">
              <w:rPr>
                <w:rStyle w:val="Hyperlink"/>
                <w:noProof/>
              </w:rPr>
              <w:t>Financial Donations</w:t>
            </w:r>
            <w:r w:rsidR="004F60BA">
              <w:rPr>
                <w:noProof/>
                <w:webHidden/>
              </w:rPr>
              <w:tab/>
            </w:r>
            <w:r>
              <w:rPr>
                <w:noProof/>
                <w:webHidden/>
              </w:rPr>
              <w:fldChar w:fldCharType="begin"/>
            </w:r>
            <w:r w:rsidR="004F60BA">
              <w:rPr>
                <w:noProof/>
                <w:webHidden/>
              </w:rPr>
              <w:instrText xml:space="preserve"> PAGEREF _Toc366180201 \h </w:instrText>
            </w:r>
            <w:r>
              <w:rPr>
                <w:noProof/>
                <w:webHidden/>
              </w:rPr>
            </w:r>
            <w:r>
              <w:rPr>
                <w:noProof/>
                <w:webHidden/>
              </w:rPr>
              <w:fldChar w:fldCharType="separate"/>
            </w:r>
            <w:r w:rsidR="004F60BA">
              <w:rPr>
                <w:noProof/>
                <w:webHidden/>
              </w:rPr>
              <w:t>19</w:t>
            </w:r>
            <w:r>
              <w:rPr>
                <w:noProof/>
                <w:webHidden/>
              </w:rPr>
              <w:fldChar w:fldCharType="end"/>
            </w:r>
          </w:hyperlink>
        </w:p>
        <w:p w:rsidR="004F60BA" w:rsidRDefault="00282E5D">
          <w:pPr>
            <w:pStyle w:val="TOC2"/>
            <w:tabs>
              <w:tab w:val="left" w:pos="660"/>
              <w:tab w:val="right" w:leader="dot" w:pos="9350"/>
            </w:tabs>
            <w:rPr>
              <w:rFonts w:asciiTheme="minorHAnsi" w:eastAsiaTheme="minorEastAsia" w:hAnsiTheme="minorHAnsi" w:cstheme="minorBidi"/>
              <w:noProof/>
            </w:rPr>
          </w:pPr>
          <w:hyperlink w:anchor="_Toc366180202" w:history="1">
            <w:r w:rsidR="004F60BA" w:rsidRPr="00133C39">
              <w:rPr>
                <w:rStyle w:val="Hyperlink"/>
                <w:noProof/>
              </w:rPr>
              <w:t>B.</w:t>
            </w:r>
            <w:r w:rsidR="004F60BA">
              <w:rPr>
                <w:rFonts w:asciiTheme="minorHAnsi" w:eastAsiaTheme="minorEastAsia" w:hAnsiTheme="minorHAnsi" w:cstheme="minorBidi"/>
                <w:noProof/>
              </w:rPr>
              <w:tab/>
            </w:r>
            <w:r w:rsidR="004F60BA" w:rsidRPr="00133C39">
              <w:rPr>
                <w:rStyle w:val="Hyperlink"/>
                <w:noProof/>
              </w:rPr>
              <w:t>Physical Donations</w:t>
            </w:r>
            <w:r w:rsidR="004F60BA">
              <w:rPr>
                <w:noProof/>
                <w:webHidden/>
              </w:rPr>
              <w:tab/>
            </w:r>
            <w:r>
              <w:rPr>
                <w:noProof/>
                <w:webHidden/>
              </w:rPr>
              <w:fldChar w:fldCharType="begin"/>
            </w:r>
            <w:r w:rsidR="004F60BA">
              <w:rPr>
                <w:noProof/>
                <w:webHidden/>
              </w:rPr>
              <w:instrText xml:space="preserve"> PAGEREF _Toc366180202 \h </w:instrText>
            </w:r>
            <w:r>
              <w:rPr>
                <w:noProof/>
                <w:webHidden/>
              </w:rPr>
            </w:r>
            <w:r>
              <w:rPr>
                <w:noProof/>
                <w:webHidden/>
              </w:rPr>
              <w:fldChar w:fldCharType="separate"/>
            </w:r>
            <w:r w:rsidR="004F60BA">
              <w:rPr>
                <w:noProof/>
                <w:webHidden/>
              </w:rPr>
              <w:t>20</w:t>
            </w:r>
            <w:r>
              <w:rPr>
                <w:noProof/>
                <w:webHidden/>
              </w:rPr>
              <w:fldChar w:fldCharType="end"/>
            </w:r>
          </w:hyperlink>
        </w:p>
        <w:p w:rsidR="004F60BA" w:rsidRDefault="00282E5D">
          <w:pPr>
            <w:pStyle w:val="TOC2"/>
            <w:tabs>
              <w:tab w:val="left" w:pos="880"/>
              <w:tab w:val="right" w:leader="dot" w:pos="9350"/>
            </w:tabs>
            <w:rPr>
              <w:rFonts w:asciiTheme="minorHAnsi" w:eastAsiaTheme="minorEastAsia" w:hAnsiTheme="minorHAnsi" w:cstheme="minorBidi"/>
              <w:noProof/>
            </w:rPr>
          </w:pPr>
          <w:hyperlink w:anchor="_Toc366180203" w:history="1">
            <w:r w:rsidR="004F60BA" w:rsidRPr="00133C39">
              <w:rPr>
                <w:rStyle w:val="Hyperlink"/>
                <w:noProof/>
              </w:rPr>
              <w:t>C.</w:t>
            </w:r>
            <w:r w:rsidR="004F60BA">
              <w:rPr>
                <w:rFonts w:asciiTheme="minorHAnsi" w:eastAsiaTheme="minorEastAsia" w:hAnsiTheme="minorHAnsi" w:cstheme="minorBidi"/>
                <w:noProof/>
              </w:rPr>
              <w:tab/>
            </w:r>
            <w:r w:rsidR="004F60BA" w:rsidRPr="00133C39">
              <w:rPr>
                <w:rStyle w:val="Hyperlink"/>
                <w:noProof/>
              </w:rPr>
              <w:t>Reporting</w:t>
            </w:r>
            <w:r w:rsidR="004F60BA">
              <w:rPr>
                <w:noProof/>
                <w:webHidden/>
              </w:rPr>
              <w:tab/>
            </w:r>
            <w:r>
              <w:rPr>
                <w:noProof/>
                <w:webHidden/>
              </w:rPr>
              <w:fldChar w:fldCharType="begin"/>
            </w:r>
            <w:r w:rsidR="004F60BA">
              <w:rPr>
                <w:noProof/>
                <w:webHidden/>
              </w:rPr>
              <w:instrText xml:space="preserve"> PAGEREF _Toc366180203 \h </w:instrText>
            </w:r>
            <w:r>
              <w:rPr>
                <w:noProof/>
                <w:webHidden/>
              </w:rPr>
            </w:r>
            <w:r>
              <w:rPr>
                <w:noProof/>
                <w:webHidden/>
              </w:rPr>
              <w:fldChar w:fldCharType="separate"/>
            </w:r>
            <w:r w:rsidR="004F60BA">
              <w:rPr>
                <w:noProof/>
                <w:webHidden/>
              </w:rPr>
              <w:t>20</w:t>
            </w:r>
            <w:r>
              <w:rPr>
                <w:noProof/>
                <w:webHidden/>
              </w:rPr>
              <w:fldChar w:fldCharType="end"/>
            </w:r>
          </w:hyperlink>
        </w:p>
        <w:p w:rsidR="004F60BA" w:rsidRDefault="00282E5D">
          <w:pPr>
            <w:pStyle w:val="TOC1"/>
            <w:tabs>
              <w:tab w:val="left" w:pos="660"/>
              <w:tab w:val="right" w:leader="dot" w:pos="9350"/>
            </w:tabs>
            <w:rPr>
              <w:rFonts w:asciiTheme="minorHAnsi" w:eastAsiaTheme="minorEastAsia" w:hAnsiTheme="minorHAnsi" w:cstheme="minorBidi"/>
              <w:noProof/>
            </w:rPr>
          </w:pPr>
          <w:hyperlink w:anchor="_Toc366180204" w:history="1">
            <w:r w:rsidR="004F60BA" w:rsidRPr="00133C39">
              <w:rPr>
                <w:rStyle w:val="Hyperlink"/>
                <w:noProof/>
              </w:rPr>
              <w:t>XX.</w:t>
            </w:r>
            <w:r w:rsidR="004F60BA">
              <w:rPr>
                <w:rFonts w:asciiTheme="minorHAnsi" w:eastAsiaTheme="minorEastAsia" w:hAnsiTheme="minorHAnsi" w:cstheme="minorBidi"/>
                <w:noProof/>
              </w:rPr>
              <w:tab/>
            </w:r>
            <w:r w:rsidR="004F60BA" w:rsidRPr="00133C39">
              <w:rPr>
                <w:rStyle w:val="Hyperlink"/>
                <w:noProof/>
              </w:rPr>
              <w:t>Private Sector Assistance</w:t>
            </w:r>
            <w:r w:rsidR="004F60BA">
              <w:rPr>
                <w:noProof/>
                <w:webHidden/>
              </w:rPr>
              <w:tab/>
            </w:r>
            <w:r>
              <w:rPr>
                <w:noProof/>
                <w:webHidden/>
              </w:rPr>
              <w:fldChar w:fldCharType="begin"/>
            </w:r>
            <w:r w:rsidR="004F60BA">
              <w:rPr>
                <w:noProof/>
                <w:webHidden/>
              </w:rPr>
              <w:instrText xml:space="preserve"> PAGEREF _Toc366180204 \h </w:instrText>
            </w:r>
            <w:r>
              <w:rPr>
                <w:noProof/>
                <w:webHidden/>
              </w:rPr>
            </w:r>
            <w:r>
              <w:rPr>
                <w:noProof/>
                <w:webHidden/>
              </w:rPr>
              <w:fldChar w:fldCharType="separate"/>
            </w:r>
            <w:r w:rsidR="004F60BA">
              <w:rPr>
                <w:noProof/>
                <w:webHidden/>
              </w:rPr>
              <w:t>20</w:t>
            </w:r>
            <w:r>
              <w:rPr>
                <w:noProof/>
                <w:webHidden/>
              </w:rPr>
              <w:fldChar w:fldCharType="end"/>
            </w:r>
          </w:hyperlink>
        </w:p>
        <w:p w:rsidR="004F60BA" w:rsidRDefault="00282E5D">
          <w:pPr>
            <w:pStyle w:val="TOC2"/>
            <w:tabs>
              <w:tab w:val="left" w:pos="660"/>
              <w:tab w:val="right" w:leader="dot" w:pos="9350"/>
            </w:tabs>
            <w:rPr>
              <w:rFonts w:asciiTheme="minorHAnsi" w:eastAsiaTheme="minorEastAsia" w:hAnsiTheme="minorHAnsi" w:cstheme="minorBidi"/>
              <w:noProof/>
            </w:rPr>
          </w:pPr>
          <w:hyperlink w:anchor="_Toc366180205" w:history="1">
            <w:r w:rsidR="004F60BA" w:rsidRPr="00133C39">
              <w:rPr>
                <w:rStyle w:val="Hyperlink"/>
                <w:noProof/>
              </w:rPr>
              <w:t>A.</w:t>
            </w:r>
            <w:r w:rsidR="004F60BA">
              <w:rPr>
                <w:rFonts w:asciiTheme="minorHAnsi" w:eastAsiaTheme="minorEastAsia" w:hAnsiTheme="minorHAnsi" w:cstheme="minorBidi"/>
                <w:noProof/>
              </w:rPr>
              <w:tab/>
            </w:r>
            <w:r w:rsidR="004F60BA" w:rsidRPr="00133C39">
              <w:rPr>
                <w:rStyle w:val="Hyperlink"/>
                <w:noProof/>
              </w:rPr>
              <w:t>Private Sector Recovery Assistance Coordination Desk</w:t>
            </w:r>
            <w:r w:rsidR="004F60BA">
              <w:rPr>
                <w:noProof/>
                <w:webHidden/>
              </w:rPr>
              <w:tab/>
            </w:r>
            <w:r>
              <w:rPr>
                <w:noProof/>
                <w:webHidden/>
              </w:rPr>
              <w:fldChar w:fldCharType="begin"/>
            </w:r>
            <w:r w:rsidR="004F60BA">
              <w:rPr>
                <w:noProof/>
                <w:webHidden/>
              </w:rPr>
              <w:instrText xml:space="preserve"> PAGEREF _Toc366180205 \h </w:instrText>
            </w:r>
            <w:r>
              <w:rPr>
                <w:noProof/>
                <w:webHidden/>
              </w:rPr>
            </w:r>
            <w:r>
              <w:rPr>
                <w:noProof/>
                <w:webHidden/>
              </w:rPr>
              <w:fldChar w:fldCharType="separate"/>
            </w:r>
            <w:r w:rsidR="004F60BA">
              <w:rPr>
                <w:noProof/>
                <w:webHidden/>
              </w:rPr>
              <w:t>20</w:t>
            </w:r>
            <w:r>
              <w:rPr>
                <w:noProof/>
                <w:webHidden/>
              </w:rPr>
              <w:fldChar w:fldCharType="end"/>
            </w:r>
          </w:hyperlink>
        </w:p>
        <w:p w:rsidR="004F60BA" w:rsidRDefault="00282E5D">
          <w:pPr>
            <w:pStyle w:val="TOC2"/>
            <w:tabs>
              <w:tab w:val="left" w:pos="660"/>
              <w:tab w:val="right" w:leader="dot" w:pos="9350"/>
            </w:tabs>
            <w:rPr>
              <w:rFonts w:asciiTheme="minorHAnsi" w:eastAsiaTheme="minorEastAsia" w:hAnsiTheme="minorHAnsi" w:cstheme="minorBidi"/>
              <w:noProof/>
            </w:rPr>
          </w:pPr>
          <w:hyperlink w:anchor="_Toc366180206" w:history="1">
            <w:r w:rsidR="004F60BA" w:rsidRPr="00133C39">
              <w:rPr>
                <w:rStyle w:val="Hyperlink"/>
                <w:noProof/>
              </w:rPr>
              <w:t>B.</w:t>
            </w:r>
            <w:r w:rsidR="004F60BA">
              <w:rPr>
                <w:rFonts w:asciiTheme="minorHAnsi" w:eastAsiaTheme="minorEastAsia" w:hAnsiTheme="minorHAnsi" w:cstheme="minorBidi"/>
                <w:noProof/>
              </w:rPr>
              <w:tab/>
            </w:r>
            <w:r w:rsidR="004F60BA" w:rsidRPr="00133C39">
              <w:rPr>
                <w:rStyle w:val="Hyperlink"/>
                <w:noProof/>
              </w:rPr>
              <w:t>Private Sector Recovery Mobilization</w:t>
            </w:r>
            <w:r w:rsidR="004F60BA">
              <w:rPr>
                <w:noProof/>
                <w:webHidden/>
              </w:rPr>
              <w:tab/>
            </w:r>
            <w:r>
              <w:rPr>
                <w:noProof/>
                <w:webHidden/>
              </w:rPr>
              <w:fldChar w:fldCharType="begin"/>
            </w:r>
            <w:r w:rsidR="004F60BA">
              <w:rPr>
                <w:noProof/>
                <w:webHidden/>
              </w:rPr>
              <w:instrText xml:space="preserve"> PAGEREF _Toc366180206 \h </w:instrText>
            </w:r>
            <w:r>
              <w:rPr>
                <w:noProof/>
                <w:webHidden/>
              </w:rPr>
            </w:r>
            <w:r>
              <w:rPr>
                <w:noProof/>
                <w:webHidden/>
              </w:rPr>
              <w:fldChar w:fldCharType="separate"/>
            </w:r>
            <w:r w:rsidR="004F60BA">
              <w:rPr>
                <w:noProof/>
                <w:webHidden/>
              </w:rPr>
              <w:t>20</w:t>
            </w:r>
            <w:r>
              <w:rPr>
                <w:noProof/>
                <w:webHidden/>
              </w:rPr>
              <w:fldChar w:fldCharType="end"/>
            </w:r>
          </w:hyperlink>
        </w:p>
        <w:p w:rsidR="004F60BA" w:rsidRDefault="00282E5D">
          <w:pPr>
            <w:pStyle w:val="TOC1"/>
            <w:tabs>
              <w:tab w:val="left" w:pos="660"/>
              <w:tab w:val="right" w:leader="dot" w:pos="9350"/>
            </w:tabs>
            <w:rPr>
              <w:rFonts w:asciiTheme="minorHAnsi" w:eastAsiaTheme="minorEastAsia" w:hAnsiTheme="minorHAnsi" w:cstheme="minorBidi"/>
              <w:noProof/>
            </w:rPr>
          </w:pPr>
          <w:hyperlink w:anchor="_Toc366180207" w:history="1">
            <w:r w:rsidR="004F60BA" w:rsidRPr="00133C39">
              <w:rPr>
                <w:rStyle w:val="Hyperlink"/>
                <w:noProof/>
              </w:rPr>
              <w:t>XXI.</w:t>
            </w:r>
            <w:r w:rsidR="004F60BA">
              <w:rPr>
                <w:rFonts w:asciiTheme="minorHAnsi" w:eastAsiaTheme="minorEastAsia" w:hAnsiTheme="minorHAnsi" w:cstheme="minorBidi"/>
                <w:noProof/>
              </w:rPr>
              <w:tab/>
            </w:r>
            <w:r w:rsidR="004F60BA" w:rsidRPr="00133C39">
              <w:rPr>
                <w:rStyle w:val="Hyperlink"/>
                <w:noProof/>
              </w:rPr>
              <w:t>Disaster Risk Reduction</w:t>
            </w:r>
            <w:r w:rsidR="004F60BA">
              <w:rPr>
                <w:noProof/>
                <w:webHidden/>
              </w:rPr>
              <w:tab/>
            </w:r>
            <w:r>
              <w:rPr>
                <w:noProof/>
                <w:webHidden/>
              </w:rPr>
              <w:fldChar w:fldCharType="begin"/>
            </w:r>
            <w:r w:rsidR="004F60BA">
              <w:rPr>
                <w:noProof/>
                <w:webHidden/>
              </w:rPr>
              <w:instrText xml:space="preserve"> PAGEREF _Toc366180207 \h </w:instrText>
            </w:r>
            <w:r>
              <w:rPr>
                <w:noProof/>
                <w:webHidden/>
              </w:rPr>
            </w:r>
            <w:r>
              <w:rPr>
                <w:noProof/>
                <w:webHidden/>
              </w:rPr>
              <w:fldChar w:fldCharType="separate"/>
            </w:r>
            <w:r w:rsidR="004F60BA">
              <w:rPr>
                <w:noProof/>
                <w:webHidden/>
              </w:rPr>
              <w:t>21</w:t>
            </w:r>
            <w:r>
              <w:rPr>
                <w:noProof/>
                <w:webHidden/>
              </w:rPr>
              <w:fldChar w:fldCharType="end"/>
            </w:r>
          </w:hyperlink>
        </w:p>
        <w:p w:rsidR="004F60BA" w:rsidRDefault="00282E5D">
          <w:pPr>
            <w:pStyle w:val="TOC2"/>
            <w:tabs>
              <w:tab w:val="left" w:pos="660"/>
              <w:tab w:val="right" w:leader="dot" w:pos="9350"/>
            </w:tabs>
            <w:rPr>
              <w:rFonts w:asciiTheme="minorHAnsi" w:eastAsiaTheme="minorEastAsia" w:hAnsiTheme="minorHAnsi" w:cstheme="minorBidi"/>
              <w:noProof/>
            </w:rPr>
          </w:pPr>
          <w:hyperlink w:anchor="_Toc366180208" w:history="1">
            <w:r w:rsidR="004F60BA" w:rsidRPr="00133C39">
              <w:rPr>
                <w:rStyle w:val="Hyperlink"/>
                <w:noProof/>
              </w:rPr>
              <w:t>A.</w:t>
            </w:r>
            <w:r w:rsidR="004F60BA">
              <w:rPr>
                <w:rFonts w:asciiTheme="minorHAnsi" w:eastAsiaTheme="minorEastAsia" w:hAnsiTheme="minorHAnsi" w:cstheme="minorBidi"/>
                <w:noProof/>
              </w:rPr>
              <w:tab/>
            </w:r>
            <w:r w:rsidR="004F60BA" w:rsidRPr="00133C39">
              <w:rPr>
                <w:rStyle w:val="Hyperlink"/>
                <w:noProof/>
              </w:rPr>
              <w:t>Disaster Impact Assessment</w:t>
            </w:r>
            <w:r w:rsidR="004F60BA">
              <w:rPr>
                <w:noProof/>
                <w:webHidden/>
              </w:rPr>
              <w:tab/>
            </w:r>
            <w:r>
              <w:rPr>
                <w:noProof/>
                <w:webHidden/>
              </w:rPr>
              <w:fldChar w:fldCharType="begin"/>
            </w:r>
            <w:r w:rsidR="004F60BA">
              <w:rPr>
                <w:noProof/>
                <w:webHidden/>
              </w:rPr>
              <w:instrText xml:space="preserve"> PAGEREF _Toc366180208 \h </w:instrText>
            </w:r>
            <w:r>
              <w:rPr>
                <w:noProof/>
                <w:webHidden/>
              </w:rPr>
            </w:r>
            <w:r>
              <w:rPr>
                <w:noProof/>
                <w:webHidden/>
              </w:rPr>
              <w:fldChar w:fldCharType="separate"/>
            </w:r>
            <w:r w:rsidR="004F60BA">
              <w:rPr>
                <w:noProof/>
                <w:webHidden/>
              </w:rPr>
              <w:t>21</w:t>
            </w:r>
            <w:r>
              <w:rPr>
                <w:noProof/>
                <w:webHidden/>
              </w:rPr>
              <w:fldChar w:fldCharType="end"/>
            </w:r>
          </w:hyperlink>
        </w:p>
        <w:p w:rsidR="004F60BA" w:rsidRDefault="00282E5D">
          <w:pPr>
            <w:pStyle w:val="TOC2"/>
            <w:tabs>
              <w:tab w:val="left" w:pos="660"/>
              <w:tab w:val="right" w:leader="dot" w:pos="9350"/>
            </w:tabs>
            <w:rPr>
              <w:rFonts w:asciiTheme="minorHAnsi" w:eastAsiaTheme="minorEastAsia" w:hAnsiTheme="minorHAnsi" w:cstheme="minorBidi"/>
              <w:noProof/>
            </w:rPr>
          </w:pPr>
          <w:hyperlink w:anchor="_Toc366180209" w:history="1">
            <w:r w:rsidR="004F60BA" w:rsidRPr="00133C39">
              <w:rPr>
                <w:rStyle w:val="Hyperlink"/>
                <w:noProof/>
              </w:rPr>
              <w:t>B.</w:t>
            </w:r>
            <w:r w:rsidR="004F60BA">
              <w:rPr>
                <w:rFonts w:asciiTheme="minorHAnsi" w:eastAsiaTheme="minorEastAsia" w:hAnsiTheme="minorHAnsi" w:cstheme="minorBidi"/>
                <w:noProof/>
              </w:rPr>
              <w:tab/>
            </w:r>
            <w:r w:rsidR="004F60BA" w:rsidRPr="00133C39">
              <w:rPr>
                <w:rStyle w:val="Hyperlink"/>
                <w:noProof/>
              </w:rPr>
              <w:t>Hazard Assessment</w:t>
            </w:r>
            <w:r w:rsidR="004F60BA">
              <w:rPr>
                <w:noProof/>
                <w:webHidden/>
              </w:rPr>
              <w:tab/>
            </w:r>
            <w:r>
              <w:rPr>
                <w:noProof/>
                <w:webHidden/>
              </w:rPr>
              <w:fldChar w:fldCharType="begin"/>
            </w:r>
            <w:r w:rsidR="004F60BA">
              <w:rPr>
                <w:noProof/>
                <w:webHidden/>
              </w:rPr>
              <w:instrText xml:space="preserve"> PAGEREF _Toc366180209 \h </w:instrText>
            </w:r>
            <w:r>
              <w:rPr>
                <w:noProof/>
                <w:webHidden/>
              </w:rPr>
            </w:r>
            <w:r>
              <w:rPr>
                <w:noProof/>
                <w:webHidden/>
              </w:rPr>
              <w:fldChar w:fldCharType="separate"/>
            </w:r>
            <w:r w:rsidR="004F60BA">
              <w:rPr>
                <w:noProof/>
                <w:webHidden/>
              </w:rPr>
              <w:t>21</w:t>
            </w:r>
            <w:r>
              <w:rPr>
                <w:noProof/>
                <w:webHidden/>
              </w:rPr>
              <w:fldChar w:fldCharType="end"/>
            </w:r>
          </w:hyperlink>
        </w:p>
        <w:p w:rsidR="004F60BA" w:rsidRDefault="00282E5D">
          <w:pPr>
            <w:pStyle w:val="TOC2"/>
            <w:tabs>
              <w:tab w:val="left" w:pos="880"/>
              <w:tab w:val="right" w:leader="dot" w:pos="9350"/>
            </w:tabs>
            <w:rPr>
              <w:rFonts w:asciiTheme="minorHAnsi" w:eastAsiaTheme="minorEastAsia" w:hAnsiTheme="minorHAnsi" w:cstheme="minorBidi"/>
              <w:noProof/>
            </w:rPr>
          </w:pPr>
          <w:hyperlink w:anchor="_Toc366180210" w:history="1">
            <w:r w:rsidR="004F60BA" w:rsidRPr="00133C39">
              <w:rPr>
                <w:rStyle w:val="Hyperlink"/>
                <w:noProof/>
              </w:rPr>
              <w:t>C.</w:t>
            </w:r>
            <w:r w:rsidR="004F60BA">
              <w:rPr>
                <w:rFonts w:asciiTheme="minorHAnsi" w:eastAsiaTheme="minorEastAsia" w:hAnsiTheme="minorHAnsi" w:cstheme="minorBidi"/>
                <w:noProof/>
              </w:rPr>
              <w:tab/>
            </w:r>
            <w:r w:rsidR="004F60BA" w:rsidRPr="00133C39">
              <w:rPr>
                <w:rStyle w:val="Hyperlink"/>
                <w:noProof/>
              </w:rPr>
              <w:t>Socio-Economic Vulnerability Assessment</w:t>
            </w:r>
            <w:r w:rsidR="004F60BA">
              <w:rPr>
                <w:noProof/>
                <w:webHidden/>
              </w:rPr>
              <w:tab/>
            </w:r>
            <w:r>
              <w:rPr>
                <w:noProof/>
                <w:webHidden/>
              </w:rPr>
              <w:fldChar w:fldCharType="begin"/>
            </w:r>
            <w:r w:rsidR="004F60BA">
              <w:rPr>
                <w:noProof/>
                <w:webHidden/>
              </w:rPr>
              <w:instrText xml:space="preserve"> PAGEREF _Toc366180210 \h </w:instrText>
            </w:r>
            <w:r>
              <w:rPr>
                <w:noProof/>
                <w:webHidden/>
              </w:rPr>
            </w:r>
            <w:r>
              <w:rPr>
                <w:noProof/>
                <w:webHidden/>
              </w:rPr>
              <w:fldChar w:fldCharType="separate"/>
            </w:r>
            <w:r w:rsidR="004F60BA">
              <w:rPr>
                <w:noProof/>
                <w:webHidden/>
              </w:rPr>
              <w:t>21</w:t>
            </w:r>
            <w:r>
              <w:rPr>
                <w:noProof/>
                <w:webHidden/>
              </w:rPr>
              <w:fldChar w:fldCharType="end"/>
            </w:r>
          </w:hyperlink>
        </w:p>
        <w:p w:rsidR="004F60BA" w:rsidRDefault="00282E5D">
          <w:pPr>
            <w:pStyle w:val="TOC2"/>
            <w:tabs>
              <w:tab w:val="left" w:pos="880"/>
              <w:tab w:val="right" w:leader="dot" w:pos="9350"/>
            </w:tabs>
            <w:rPr>
              <w:rFonts w:asciiTheme="minorHAnsi" w:eastAsiaTheme="minorEastAsia" w:hAnsiTheme="minorHAnsi" w:cstheme="minorBidi"/>
              <w:noProof/>
            </w:rPr>
          </w:pPr>
          <w:hyperlink w:anchor="_Toc366180211" w:history="1">
            <w:r w:rsidR="004F60BA" w:rsidRPr="00133C39">
              <w:rPr>
                <w:rStyle w:val="Hyperlink"/>
                <w:noProof/>
              </w:rPr>
              <w:t>D.</w:t>
            </w:r>
            <w:r w:rsidR="004F60BA">
              <w:rPr>
                <w:rFonts w:asciiTheme="minorHAnsi" w:eastAsiaTheme="minorEastAsia" w:hAnsiTheme="minorHAnsi" w:cstheme="minorBidi"/>
                <w:noProof/>
              </w:rPr>
              <w:tab/>
            </w:r>
            <w:r w:rsidR="004F60BA" w:rsidRPr="00133C39">
              <w:rPr>
                <w:rStyle w:val="Hyperlink"/>
                <w:noProof/>
              </w:rPr>
              <w:t>Risk Assessment</w:t>
            </w:r>
            <w:r w:rsidR="004F60BA">
              <w:rPr>
                <w:noProof/>
                <w:webHidden/>
              </w:rPr>
              <w:tab/>
            </w:r>
            <w:r>
              <w:rPr>
                <w:noProof/>
                <w:webHidden/>
              </w:rPr>
              <w:fldChar w:fldCharType="begin"/>
            </w:r>
            <w:r w:rsidR="004F60BA">
              <w:rPr>
                <w:noProof/>
                <w:webHidden/>
              </w:rPr>
              <w:instrText xml:space="preserve"> PAGEREF _Toc366180211 \h </w:instrText>
            </w:r>
            <w:r>
              <w:rPr>
                <w:noProof/>
                <w:webHidden/>
              </w:rPr>
            </w:r>
            <w:r>
              <w:rPr>
                <w:noProof/>
                <w:webHidden/>
              </w:rPr>
              <w:fldChar w:fldCharType="separate"/>
            </w:r>
            <w:r w:rsidR="004F60BA">
              <w:rPr>
                <w:noProof/>
                <w:webHidden/>
              </w:rPr>
              <w:t>22</w:t>
            </w:r>
            <w:r>
              <w:rPr>
                <w:noProof/>
                <w:webHidden/>
              </w:rPr>
              <w:fldChar w:fldCharType="end"/>
            </w:r>
          </w:hyperlink>
        </w:p>
        <w:p w:rsidR="004F60BA" w:rsidRDefault="00282E5D">
          <w:pPr>
            <w:pStyle w:val="TOC2"/>
            <w:tabs>
              <w:tab w:val="left" w:pos="660"/>
              <w:tab w:val="right" w:leader="dot" w:pos="9350"/>
            </w:tabs>
            <w:rPr>
              <w:rFonts w:asciiTheme="minorHAnsi" w:eastAsiaTheme="minorEastAsia" w:hAnsiTheme="minorHAnsi" w:cstheme="minorBidi"/>
              <w:noProof/>
            </w:rPr>
          </w:pPr>
          <w:hyperlink w:anchor="_Toc366180212" w:history="1">
            <w:r w:rsidR="004F60BA" w:rsidRPr="00133C39">
              <w:rPr>
                <w:rStyle w:val="Hyperlink"/>
                <w:noProof/>
              </w:rPr>
              <w:t>E.</w:t>
            </w:r>
            <w:r w:rsidR="004F60BA">
              <w:rPr>
                <w:rFonts w:asciiTheme="minorHAnsi" w:eastAsiaTheme="minorEastAsia" w:hAnsiTheme="minorHAnsi" w:cstheme="minorBidi"/>
                <w:noProof/>
              </w:rPr>
              <w:tab/>
            </w:r>
            <w:r w:rsidR="004F60BA" w:rsidRPr="00133C39">
              <w:rPr>
                <w:rStyle w:val="Hyperlink"/>
                <w:noProof/>
              </w:rPr>
              <w:t>Incorporation of Risk Reduction into Recovery</w:t>
            </w:r>
            <w:r w:rsidR="004F60BA">
              <w:rPr>
                <w:noProof/>
                <w:webHidden/>
              </w:rPr>
              <w:tab/>
            </w:r>
            <w:r>
              <w:rPr>
                <w:noProof/>
                <w:webHidden/>
              </w:rPr>
              <w:fldChar w:fldCharType="begin"/>
            </w:r>
            <w:r w:rsidR="004F60BA">
              <w:rPr>
                <w:noProof/>
                <w:webHidden/>
              </w:rPr>
              <w:instrText xml:space="preserve"> PAGEREF _Toc366180212 \h </w:instrText>
            </w:r>
            <w:r>
              <w:rPr>
                <w:noProof/>
                <w:webHidden/>
              </w:rPr>
            </w:r>
            <w:r>
              <w:rPr>
                <w:noProof/>
                <w:webHidden/>
              </w:rPr>
              <w:fldChar w:fldCharType="separate"/>
            </w:r>
            <w:r w:rsidR="004F60BA">
              <w:rPr>
                <w:noProof/>
                <w:webHidden/>
              </w:rPr>
              <w:t>22</w:t>
            </w:r>
            <w:r>
              <w:rPr>
                <w:noProof/>
                <w:webHidden/>
              </w:rPr>
              <w:fldChar w:fldCharType="end"/>
            </w:r>
          </w:hyperlink>
        </w:p>
        <w:p w:rsidR="004F60BA" w:rsidRDefault="00282E5D">
          <w:pPr>
            <w:pStyle w:val="TOC1"/>
            <w:tabs>
              <w:tab w:val="left" w:pos="880"/>
              <w:tab w:val="right" w:leader="dot" w:pos="9350"/>
            </w:tabs>
            <w:rPr>
              <w:rFonts w:asciiTheme="minorHAnsi" w:eastAsiaTheme="minorEastAsia" w:hAnsiTheme="minorHAnsi" w:cstheme="minorBidi"/>
              <w:noProof/>
            </w:rPr>
          </w:pPr>
          <w:hyperlink w:anchor="_Toc366180213" w:history="1">
            <w:r w:rsidR="004F60BA" w:rsidRPr="00133C39">
              <w:rPr>
                <w:rStyle w:val="Hyperlink"/>
                <w:noProof/>
              </w:rPr>
              <w:t>XXII.</w:t>
            </w:r>
            <w:r w:rsidR="004F60BA">
              <w:rPr>
                <w:rFonts w:asciiTheme="minorHAnsi" w:eastAsiaTheme="minorEastAsia" w:hAnsiTheme="minorHAnsi" w:cstheme="minorBidi"/>
                <w:noProof/>
              </w:rPr>
              <w:tab/>
            </w:r>
            <w:r w:rsidR="004F60BA" w:rsidRPr="00133C39">
              <w:rPr>
                <w:rStyle w:val="Hyperlink"/>
                <w:noProof/>
              </w:rPr>
              <w:t>Protection</w:t>
            </w:r>
            <w:r w:rsidR="004F60BA">
              <w:rPr>
                <w:noProof/>
                <w:webHidden/>
              </w:rPr>
              <w:tab/>
            </w:r>
            <w:r>
              <w:rPr>
                <w:noProof/>
                <w:webHidden/>
              </w:rPr>
              <w:fldChar w:fldCharType="begin"/>
            </w:r>
            <w:r w:rsidR="004F60BA">
              <w:rPr>
                <w:noProof/>
                <w:webHidden/>
              </w:rPr>
              <w:instrText xml:space="preserve"> PAGEREF _Toc366180213 \h </w:instrText>
            </w:r>
            <w:r>
              <w:rPr>
                <w:noProof/>
                <w:webHidden/>
              </w:rPr>
            </w:r>
            <w:r>
              <w:rPr>
                <w:noProof/>
                <w:webHidden/>
              </w:rPr>
              <w:fldChar w:fldCharType="separate"/>
            </w:r>
            <w:r w:rsidR="004F60BA">
              <w:rPr>
                <w:noProof/>
                <w:webHidden/>
              </w:rPr>
              <w:t>22</w:t>
            </w:r>
            <w:r>
              <w:rPr>
                <w:noProof/>
                <w:webHidden/>
              </w:rPr>
              <w:fldChar w:fldCharType="end"/>
            </w:r>
          </w:hyperlink>
        </w:p>
        <w:p w:rsidR="004F60BA" w:rsidRDefault="00282E5D">
          <w:pPr>
            <w:pStyle w:val="TOC1"/>
            <w:tabs>
              <w:tab w:val="left" w:pos="880"/>
              <w:tab w:val="right" w:leader="dot" w:pos="9350"/>
            </w:tabs>
            <w:rPr>
              <w:rFonts w:asciiTheme="minorHAnsi" w:eastAsiaTheme="minorEastAsia" w:hAnsiTheme="minorHAnsi" w:cstheme="minorBidi"/>
              <w:noProof/>
            </w:rPr>
          </w:pPr>
          <w:hyperlink w:anchor="_Toc366180214" w:history="1">
            <w:r w:rsidR="004F60BA" w:rsidRPr="00133C39">
              <w:rPr>
                <w:rStyle w:val="Hyperlink"/>
                <w:noProof/>
              </w:rPr>
              <w:t>XXIII.</w:t>
            </w:r>
            <w:r w:rsidR="004F60BA">
              <w:rPr>
                <w:rFonts w:asciiTheme="minorHAnsi" w:eastAsiaTheme="minorEastAsia" w:hAnsiTheme="minorHAnsi" w:cstheme="minorBidi"/>
                <w:noProof/>
              </w:rPr>
              <w:tab/>
            </w:r>
            <w:r w:rsidR="004F60BA" w:rsidRPr="00133C39">
              <w:rPr>
                <w:rStyle w:val="Hyperlink"/>
                <w:noProof/>
              </w:rPr>
              <w:t>Legal Assistance</w:t>
            </w:r>
            <w:r w:rsidR="004F60BA">
              <w:rPr>
                <w:noProof/>
                <w:webHidden/>
              </w:rPr>
              <w:tab/>
            </w:r>
            <w:r>
              <w:rPr>
                <w:noProof/>
                <w:webHidden/>
              </w:rPr>
              <w:fldChar w:fldCharType="begin"/>
            </w:r>
            <w:r w:rsidR="004F60BA">
              <w:rPr>
                <w:noProof/>
                <w:webHidden/>
              </w:rPr>
              <w:instrText xml:space="preserve"> PAGEREF _Toc366180214 \h </w:instrText>
            </w:r>
            <w:r>
              <w:rPr>
                <w:noProof/>
                <w:webHidden/>
              </w:rPr>
            </w:r>
            <w:r>
              <w:rPr>
                <w:noProof/>
                <w:webHidden/>
              </w:rPr>
              <w:fldChar w:fldCharType="separate"/>
            </w:r>
            <w:r w:rsidR="004F60BA">
              <w:rPr>
                <w:noProof/>
                <w:webHidden/>
              </w:rPr>
              <w:t>23</w:t>
            </w:r>
            <w:r>
              <w:rPr>
                <w:noProof/>
                <w:webHidden/>
              </w:rPr>
              <w:fldChar w:fldCharType="end"/>
            </w:r>
          </w:hyperlink>
        </w:p>
        <w:p w:rsidR="004F60BA" w:rsidRDefault="00282E5D">
          <w:pPr>
            <w:pStyle w:val="TOC2"/>
            <w:tabs>
              <w:tab w:val="left" w:pos="660"/>
              <w:tab w:val="right" w:leader="dot" w:pos="9350"/>
            </w:tabs>
            <w:rPr>
              <w:rFonts w:asciiTheme="minorHAnsi" w:eastAsiaTheme="minorEastAsia" w:hAnsiTheme="minorHAnsi" w:cstheme="minorBidi"/>
              <w:noProof/>
            </w:rPr>
          </w:pPr>
          <w:hyperlink w:anchor="_Toc366180215" w:history="1">
            <w:r w:rsidR="004F60BA" w:rsidRPr="00133C39">
              <w:rPr>
                <w:rStyle w:val="Hyperlink"/>
                <w:noProof/>
              </w:rPr>
              <w:t>A.</w:t>
            </w:r>
            <w:r w:rsidR="004F60BA">
              <w:rPr>
                <w:rFonts w:asciiTheme="minorHAnsi" w:eastAsiaTheme="minorEastAsia" w:hAnsiTheme="minorHAnsi" w:cstheme="minorBidi"/>
                <w:noProof/>
              </w:rPr>
              <w:tab/>
            </w:r>
            <w:r w:rsidR="004F60BA" w:rsidRPr="00133C39">
              <w:rPr>
                <w:rStyle w:val="Hyperlink"/>
                <w:noProof/>
              </w:rPr>
              <w:t>Legal Advice on Recovery</w:t>
            </w:r>
            <w:r w:rsidR="004F60BA">
              <w:rPr>
                <w:noProof/>
                <w:webHidden/>
              </w:rPr>
              <w:tab/>
            </w:r>
            <w:r>
              <w:rPr>
                <w:noProof/>
                <w:webHidden/>
              </w:rPr>
              <w:fldChar w:fldCharType="begin"/>
            </w:r>
            <w:r w:rsidR="004F60BA">
              <w:rPr>
                <w:noProof/>
                <w:webHidden/>
              </w:rPr>
              <w:instrText xml:space="preserve"> PAGEREF _Toc366180215 \h </w:instrText>
            </w:r>
            <w:r>
              <w:rPr>
                <w:noProof/>
                <w:webHidden/>
              </w:rPr>
            </w:r>
            <w:r>
              <w:rPr>
                <w:noProof/>
                <w:webHidden/>
              </w:rPr>
              <w:fldChar w:fldCharType="separate"/>
            </w:r>
            <w:r w:rsidR="004F60BA">
              <w:rPr>
                <w:noProof/>
                <w:webHidden/>
              </w:rPr>
              <w:t>23</w:t>
            </w:r>
            <w:r>
              <w:rPr>
                <w:noProof/>
                <w:webHidden/>
              </w:rPr>
              <w:fldChar w:fldCharType="end"/>
            </w:r>
          </w:hyperlink>
        </w:p>
        <w:p w:rsidR="004F60BA" w:rsidRDefault="00282E5D">
          <w:pPr>
            <w:pStyle w:val="TOC2"/>
            <w:tabs>
              <w:tab w:val="left" w:pos="660"/>
              <w:tab w:val="right" w:leader="dot" w:pos="9350"/>
            </w:tabs>
            <w:rPr>
              <w:rFonts w:asciiTheme="minorHAnsi" w:eastAsiaTheme="minorEastAsia" w:hAnsiTheme="minorHAnsi" w:cstheme="minorBidi"/>
              <w:noProof/>
            </w:rPr>
          </w:pPr>
          <w:hyperlink w:anchor="_Toc366180216" w:history="1">
            <w:r w:rsidR="004F60BA" w:rsidRPr="00133C39">
              <w:rPr>
                <w:rStyle w:val="Hyperlink"/>
                <w:noProof/>
              </w:rPr>
              <w:t>B.</w:t>
            </w:r>
            <w:r w:rsidR="004F60BA">
              <w:rPr>
                <w:rFonts w:asciiTheme="minorHAnsi" w:eastAsiaTheme="minorEastAsia" w:hAnsiTheme="minorHAnsi" w:cstheme="minorBidi"/>
                <w:noProof/>
              </w:rPr>
              <w:tab/>
            </w:r>
            <w:r w:rsidR="004F60BA" w:rsidRPr="00133C39">
              <w:rPr>
                <w:rStyle w:val="Hyperlink"/>
                <w:noProof/>
              </w:rPr>
              <w:t>Lost and Missing Documents</w:t>
            </w:r>
            <w:r w:rsidR="004F60BA">
              <w:rPr>
                <w:noProof/>
                <w:webHidden/>
              </w:rPr>
              <w:tab/>
            </w:r>
            <w:r>
              <w:rPr>
                <w:noProof/>
                <w:webHidden/>
              </w:rPr>
              <w:fldChar w:fldCharType="begin"/>
            </w:r>
            <w:r w:rsidR="004F60BA">
              <w:rPr>
                <w:noProof/>
                <w:webHidden/>
              </w:rPr>
              <w:instrText xml:space="preserve"> PAGEREF _Toc366180216 \h </w:instrText>
            </w:r>
            <w:r>
              <w:rPr>
                <w:noProof/>
                <w:webHidden/>
              </w:rPr>
            </w:r>
            <w:r>
              <w:rPr>
                <w:noProof/>
                <w:webHidden/>
              </w:rPr>
              <w:fldChar w:fldCharType="separate"/>
            </w:r>
            <w:r w:rsidR="004F60BA">
              <w:rPr>
                <w:noProof/>
                <w:webHidden/>
              </w:rPr>
              <w:t>23</w:t>
            </w:r>
            <w:r>
              <w:rPr>
                <w:noProof/>
                <w:webHidden/>
              </w:rPr>
              <w:fldChar w:fldCharType="end"/>
            </w:r>
          </w:hyperlink>
        </w:p>
        <w:p w:rsidR="004F60BA" w:rsidRDefault="00282E5D">
          <w:pPr>
            <w:pStyle w:val="TOC1"/>
            <w:tabs>
              <w:tab w:val="left" w:pos="880"/>
              <w:tab w:val="right" w:leader="dot" w:pos="9350"/>
            </w:tabs>
            <w:rPr>
              <w:rFonts w:asciiTheme="minorHAnsi" w:eastAsiaTheme="minorEastAsia" w:hAnsiTheme="minorHAnsi" w:cstheme="minorBidi"/>
              <w:noProof/>
            </w:rPr>
          </w:pPr>
          <w:hyperlink w:anchor="_Toc366180217" w:history="1">
            <w:r w:rsidR="004F60BA" w:rsidRPr="00133C39">
              <w:rPr>
                <w:rStyle w:val="Hyperlink"/>
                <w:noProof/>
              </w:rPr>
              <w:t>XXIV.</w:t>
            </w:r>
            <w:r w:rsidR="004F60BA">
              <w:rPr>
                <w:rFonts w:asciiTheme="minorHAnsi" w:eastAsiaTheme="minorEastAsia" w:hAnsiTheme="minorHAnsi" w:cstheme="minorBidi"/>
                <w:noProof/>
              </w:rPr>
              <w:tab/>
            </w:r>
            <w:r w:rsidR="004F60BA" w:rsidRPr="00133C39">
              <w:rPr>
                <w:rStyle w:val="Hyperlink"/>
                <w:noProof/>
              </w:rPr>
              <w:t>Environmental Review</w:t>
            </w:r>
            <w:r w:rsidR="004F60BA">
              <w:rPr>
                <w:noProof/>
                <w:webHidden/>
              </w:rPr>
              <w:tab/>
            </w:r>
            <w:r>
              <w:rPr>
                <w:noProof/>
                <w:webHidden/>
              </w:rPr>
              <w:fldChar w:fldCharType="begin"/>
            </w:r>
            <w:r w:rsidR="004F60BA">
              <w:rPr>
                <w:noProof/>
                <w:webHidden/>
              </w:rPr>
              <w:instrText xml:space="preserve"> PAGEREF _Toc366180217 \h </w:instrText>
            </w:r>
            <w:r>
              <w:rPr>
                <w:noProof/>
                <w:webHidden/>
              </w:rPr>
            </w:r>
            <w:r>
              <w:rPr>
                <w:noProof/>
                <w:webHidden/>
              </w:rPr>
              <w:fldChar w:fldCharType="separate"/>
            </w:r>
            <w:r w:rsidR="004F60BA">
              <w:rPr>
                <w:noProof/>
                <w:webHidden/>
              </w:rPr>
              <w:t>23</w:t>
            </w:r>
            <w:r>
              <w:rPr>
                <w:noProof/>
                <w:webHidden/>
              </w:rPr>
              <w:fldChar w:fldCharType="end"/>
            </w:r>
          </w:hyperlink>
        </w:p>
        <w:p w:rsidR="004F60BA" w:rsidRDefault="00282E5D">
          <w:pPr>
            <w:pStyle w:val="TOC1"/>
            <w:tabs>
              <w:tab w:val="left" w:pos="880"/>
              <w:tab w:val="right" w:leader="dot" w:pos="9350"/>
            </w:tabs>
            <w:rPr>
              <w:rFonts w:asciiTheme="minorHAnsi" w:eastAsiaTheme="minorEastAsia" w:hAnsiTheme="minorHAnsi" w:cstheme="minorBidi"/>
              <w:noProof/>
            </w:rPr>
          </w:pPr>
          <w:hyperlink w:anchor="_Toc366180218" w:history="1">
            <w:r w:rsidR="004F60BA" w:rsidRPr="00133C39">
              <w:rPr>
                <w:rStyle w:val="Hyperlink"/>
                <w:noProof/>
              </w:rPr>
              <w:t>XXV.</w:t>
            </w:r>
            <w:r w:rsidR="004F60BA">
              <w:rPr>
                <w:rFonts w:asciiTheme="minorHAnsi" w:eastAsiaTheme="minorEastAsia" w:hAnsiTheme="minorHAnsi" w:cstheme="minorBidi"/>
                <w:noProof/>
              </w:rPr>
              <w:tab/>
            </w:r>
            <w:r w:rsidR="004F60BA" w:rsidRPr="00133C39">
              <w:rPr>
                <w:rStyle w:val="Hyperlink"/>
                <w:noProof/>
              </w:rPr>
              <w:t>Relocation</w:t>
            </w:r>
            <w:r w:rsidR="004F60BA">
              <w:rPr>
                <w:noProof/>
                <w:webHidden/>
              </w:rPr>
              <w:tab/>
            </w:r>
            <w:r>
              <w:rPr>
                <w:noProof/>
                <w:webHidden/>
              </w:rPr>
              <w:fldChar w:fldCharType="begin"/>
            </w:r>
            <w:r w:rsidR="004F60BA">
              <w:rPr>
                <w:noProof/>
                <w:webHidden/>
              </w:rPr>
              <w:instrText xml:space="preserve"> PAGEREF _Toc366180218 \h </w:instrText>
            </w:r>
            <w:r>
              <w:rPr>
                <w:noProof/>
                <w:webHidden/>
              </w:rPr>
            </w:r>
            <w:r>
              <w:rPr>
                <w:noProof/>
                <w:webHidden/>
              </w:rPr>
              <w:fldChar w:fldCharType="separate"/>
            </w:r>
            <w:r w:rsidR="004F60BA">
              <w:rPr>
                <w:noProof/>
                <w:webHidden/>
              </w:rPr>
              <w:t>24</w:t>
            </w:r>
            <w:r>
              <w:rPr>
                <w:noProof/>
                <w:webHidden/>
              </w:rPr>
              <w:fldChar w:fldCharType="end"/>
            </w:r>
          </w:hyperlink>
        </w:p>
        <w:p w:rsidR="004F60BA" w:rsidRDefault="00282E5D">
          <w:pPr>
            <w:pStyle w:val="TOC1"/>
            <w:tabs>
              <w:tab w:val="left" w:pos="880"/>
              <w:tab w:val="right" w:leader="dot" w:pos="9350"/>
            </w:tabs>
            <w:rPr>
              <w:rFonts w:asciiTheme="minorHAnsi" w:eastAsiaTheme="minorEastAsia" w:hAnsiTheme="minorHAnsi" w:cstheme="minorBidi"/>
              <w:noProof/>
            </w:rPr>
          </w:pPr>
          <w:hyperlink w:anchor="_Toc366180219" w:history="1">
            <w:r w:rsidR="004F60BA" w:rsidRPr="00133C39">
              <w:rPr>
                <w:rStyle w:val="Hyperlink"/>
                <w:noProof/>
              </w:rPr>
              <w:t>XXVI.</w:t>
            </w:r>
            <w:r w:rsidR="004F60BA">
              <w:rPr>
                <w:rFonts w:asciiTheme="minorHAnsi" w:eastAsiaTheme="minorEastAsia" w:hAnsiTheme="minorHAnsi" w:cstheme="minorBidi"/>
                <w:noProof/>
              </w:rPr>
              <w:tab/>
            </w:r>
            <w:r w:rsidR="004F60BA" w:rsidRPr="00133C39">
              <w:rPr>
                <w:rStyle w:val="Hyperlink"/>
                <w:noProof/>
              </w:rPr>
              <w:t>Linking Recovery to Development</w:t>
            </w:r>
            <w:r w:rsidR="004F60BA">
              <w:rPr>
                <w:noProof/>
                <w:webHidden/>
              </w:rPr>
              <w:tab/>
            </w:r>
            <w:r>
              <w:rPr>
                <w:noProof/>
                <w:webHidden/>
              </w:rPr>
              <w:fldChar w:fldCharType="begin"/>
            </w:r>
            <w:r w:rsidR="004F60BA">
              <w:rPr>
                <w:noProof/>
                <w:webHidden/>
              </w:rPr>
              <w:instrText xml:space="preserve"> PAGEREF _Toc366180219 \h </w:instrText>
            </w:r>
            <w:r>
              <w:rPr>
                <w:noProof/>
                <w:webHidden/>
              </w:rPr>
            </w:r>
            <w:r>
              <w:rPr>
                <w:noProof/>
                <w:webHidden/>
              </w:rPr>
              <w:fldChar w:fldCharType="separate"/>
            </w:r>
            <w:r w:rsidR="004F60BA">
              <w:rPr>
                <w:noProof/>
                <w:webHidden/>
              </w:rPr>
              <w:t>25</w:t>
            </w:r>
            <w:r>
              <w:rPr>
                <w:noProof/>
                <w:webHidden/>
              </w:rPr>
              <w:fldChar w:fldCharType="end"/>
            </w:r>
          </w:hyperlink>
        </w:p>
        <w:p w:rsidR="004F60BA" w:rsidRDefault="00282E5D">
          <w:pPr>
            <w:pStyle w:val="TOC1"/>
            <w:tabs>
              <w:tab w:val="left" w:pos="880"/>
              <w:tab w:val="right" w:leader="dot" w:pos="9350"/>
            </w:tabs>
            <w:rPr>
              <w:rFonts w:asciiTheme="minorHAnsi" w:eastAsiaTheme="minorEastAsia" w:hAnsiTheme="minorHAnsi" w:cstheme="minorBidi"/>
              <w:noProof/>
            </w:rPr>
          </w:pPr>
          <w:hyperlink w:anchor="_Toc366180220" w:history="1">
            <w:r w:rsidR="004F60BA" w:rsidRPr="00133C39">
              <w:rPr>
                <w:rStyle w:val="Hyperlink"/>
                <w:noProof/>
              </w:rPr>
              <w:t>XXVII.</w:t>
            </w:r>
            <w:r w:rsidR="004F60BA">
              <w:rPr>
                <w:rFonts w:asciiTheme="minorHAnsi" w:eastAsiaTheme="minorEastAsia" w:hAnsiTheme="minorHAnsi" w:cstheme="minorBidi"/>
                <w:noProof/>
              </w:rPr>
              <w:tab/>
            </w:r>
            <w:r w:rsidR="004F60BA" w:rsidRPr="00133C39">
              <w:rPr>
                <w:rStyle w:val="Hyperlink"/>
                <w:noProof/>
              </w:rPr>
              <w:t>Annex A – Organization Chart – Recovery Coordination Center</w:t>
            </w:r>
            <w:r w:rsidR="004F60BA">
              <w:rPr>
                <w:noProof/>
                <w:webHidden/>
              </w:rPr>
              <w:tab/>
            </w:r>
            <w:r>
              <w:rPr>
                <w:noProof/>
                <w:webHidden/>
              </w:rPr>
              <w:fldChar w:fldCharType="begin"/>
            </w:r>
            <w:r w:rsidR="004F60BA">
              <w:rPr>
                <w:noProof/>
                <w:webHidden/>
              </w:rPr>
              <w:instrText xml:space="preserve"> PAGEREF _Toc366180220 \h </w:instrText>
            </w:r>
            <w:r>
              <w:rPr>
                <w:noProof/>
                <w:webHidden/>
              </w:rPr>
            </w:r>
            <w:r>
              <w:rPr>
                <w:noProof/>
                <w:webHidden/>
              </w:rPr>
              <w:fldChar w:fldCharType="separate"/>
            </w:r>
            <w:r w:rsidR="004F60BA">
              <w:rPr>
                <w:noProof/>
                <w:webHidden/>
              </w:rPr>
              <w:t>26</w:t>
            </w:r>
            <w:r>
              <w:rPr>
                <w:noProof/>
                <w:webHidden/>
              </w:rPr>
              <w:fldChar w:fldCharType="end"/>
            </w:r>
          </w:hyperlink>
        </w:p>
        <w:p w:rsidR="004F60BA" w:rsidRDefault="00282E5D">
          <w:pPr>
            <w:pStyle w:val="TOC2"/>
            <w:tabs>
              <w:tab w:val="right" w:leader="dot" w:pos="9350"/>
            </w:tabs>
            <w:rPr>
              <w:rFonts w:asciiTheme="minorHAnsi" w:eastAsiaTheme="minorEastAsia" w:hAnsiTheme="minorHAnsi" w:cstheme="minorBidi"/>
              <w:noProof/>
            </w:rPr>
          </w:pPr>
          <w:hyperlink w:anchor="_Toc366180221" w:history="1">
            <w:r w:rsidR="004F60BA" w:rsidRPr="00133C39">
              <w:rPr>
                <w:rStyle w:val="Hyperlink"/>
                <w:noProof/>
              </w:rPr>
              <w:t>Annex B – Lead and Supporting Organizations – Coordination Center Approach</w:t>
            </w:r>
            <w:r w:rsidR="004F60BA">
              <w:rPr>
                <w:noProof/>
                <w:webHidden/>
              </w:rPr>
              <w:tab/>
            </w:r>
            <w:r>
              <w:rPr>
                <w:noProof/>
                <w:webHidden/>
              </w:rPr>
              <w:fldChar w:fldCharType="begin"/>
            </w:r>
            <w:r w:rsidR="004F60BA">
              <w:rPr>
                <w:noProof/>
                <w:webHidden/>
              </w:rPr>
              <w:instrText xml:space="preserve"> PAGEREF _Toc366180221 \h </w:instrText>
            </w:r>
            <w:r>
              <w:rPr>
                <w:noProof/>
                <w:webHidden/>
              </w:rPr>
            </w:r>
            <w:r>
              <w:rPr>
                <w:noProof/>
                <w:webHidden/>
              </w:rPr>
              <w:fldChar w:fldCharType="separate"/>
            </w:r>
            <w:r w:rsidR="004F60BA">
              <w:rPr>
                <w:noProof/>
                <w:webHidden/>
              </w:rPr>
              <w:t>27</w:t>
            </w:r>
            <w:r>
              <w:rPr>
                <w:noProof/>
                <w:webHidden/>
              </w:rPr>
              <w:fldChar w:fldCharType="end"/>
            </w:r>
          </w:hyperlink>
        </w:p>
        <w:p w:rsidR="004F60BA" w:rsidRDefault="00282E5D">
          <w:pPr>
            <w:pStyle w:val="TOC2"/>
            <w:tabs>
              <w:tab w:val="right" w:leader="dot" w:pos="9350"/>
            </w:tabs>
            <w:rPr>
              <w:rFonts w:asciiTheme="minorHAnsi" w:eastAsiaTheme="minorEastAsia" w:hAnsiTheme="minorHAnsi" w:cstheme="minorBidi"/>
              <w:noProof/>
            </w:rPr>
          </w:pPr>
          <w:hyperlink w:anchor="_Toc366180222" w:history="1">
            <w:r w:rsidR="004F60BA" w:rsidRPr="00133C39">
              <w:rPr>
                <w:rStyle w:val="Hyperlink"/>
                <w:noProof/>
              </w:rPr>
              <w:t>Annex C - REACT Statement of Common Understanding</w:t>
            </w:r>
            <w:r w:rsidR="004F60BA">
              <w:rPr>
                <w:noProof/>
                <w:webHidden/>
              </w:rPr>
              <w:tab/>
            </w:r>
            <w:r>
              <w:rPr>
                <w:noProof/>
                <w:webHidden/>
              </w:rPr>
              <w:fldChar w:fldCharType="begin"/>
            </w:r>
            <w:r w:rsidR="004F60BA">
              <w:rPr>
                <w:noProof/>
                <w:webHidden/>
              </w:rPr>
              <w:instrText xml:space="preserve"> PAGEREF _Toc366180222 \h </w:instrText>
            </w:r>
            <w:r>
              <w:rPr>
                <w:noProof/>
                <w:webHidden/>
              </w:rPr>
            </w:r>
            <w:r>
              <w:rPr>
                <w:noProof/>
                <w:webHidden/>
              </w:rPr>
              <w:fldChar w:fldCharType="separate"/>
            </w:r>
            <w:r w:rsidR="004F60BA">
              <w:rPr>
                <w:noProof/>
                <w:webHidden/>
              </w:rPr>
              <w:t>31</w:t>
            </w:r>
            <w:r>
              <w:rPr>
                <w:noProof/>
                <w:webHidden/>
              </w:rPr>
              <w:fldChar w:fldCharType="end"/>
            </w:r>
          </w:hyperlink>
        </w:p>
        <w:p w:rsidR="00E74C8A" w:rsidRDefault="00282E5D" w:rsidP="0041679E">
          <w:r>
            <w:fldChar w:fldCharType="end"/>
          </w:r>
        </w:p>
      </w:sdtContent>
    </w:sdt>
    <w:p w:rsidR="00D80B0B" w:rsidRDefault="00D80B0B">
      <w:pPr>
        <w:rPr>
          <w:rFonts w:eastAsiaTheme="majorEastAsia"/>
          <w:b/>
          <w:bCs/>
          <w:sz w:val="28"/>
          <w:szCs w:val="28"/>
        </w:rPr>
      </w:pPr>
      <w:r>
        <w:br w:type="page"/>
      </w:r>
    </w:p>
    <w:p w:rsidR="004039E9" w:rsidRPr="00E74C8A" w:rsidRDefault="004039E9" w:rsidP="0024713A">
      <w:pPr>
        <w:pStyle w:val="Heading1"/>
      </w:pPr>
      <w:bookmarkStart w:id="0" w:name="_Toc366180166"/>
      <w:r w:rsidRPr="00E74C8A">
        <w:lastRenderedPageBreak/>
        <w:t>Introduction</w:t>
      </w:r>
      <w:bookmarkEnd w:id="0"/>
    </w:p>
    <w:p w:rsidR="00A62E6A" w:rsidRDefault="00A62E6A" w:rsidP="0041679E">
      <w:r>
        <w:t xml:space="preserve">Disasters are one of the most significant threats to the lives and wellbeing </w:t>
      </w:r>
      <w:r w:rsidR="00732133">
        <w:t xml:space="preserve">facing </w:t>
      </w:r>
      <w:r w:rsidR="00B006BC">
        <w:t xml:space="preserve">Tajikistan. Since </w:t>
      </w:r>
      <w:r>
        <w:t xml:space="preserve">1998, </w:t>
      </w:r>
      <w:r w:rsidR="00B006BC">
        <w:t xml:space="preserve">at least </w:t>
      </w:r>
      <w:r w:rsidR="00C60A4E">
        <w:t>357</w:t>
      </w:r>
      <w:r>
        <w:t xml:space="preserve"> persons</w:t>
      </w:r>
      <w:r w:rsidR="00B006BC">
        <w:t xml:space="preserve"> have died and </w:t>
      </w:r>
      <w:r w:rsidR="00C60A4E">
        <w:t xml:space="preserve">at least 735,613 persons </w:t>
      </w:r>
      <w:proofErr w:type="gramStart"/>
      <w:r w:rsidR="00670A62">
        <w:t xml:space="preserve">were </w:t>
      </w:r>
      <w:r w:rsidR="00C60A4E">
        <w:t>affected</w:t>
      </w:r>
      <w:proofErr w:type="gramEnd"/>
      <w:r w:rsidR="00C60A4E">
        <w:t xml:space="preserve"> by disaster</w:t>
      </w:r>
      <w:r w:rsidR="00732133">
        <w:t xml:space="preserve">s. These disasters resulted in </w:t>
      </w:r>
      <w:r w:rsidR="00C60A4E">
        <w:t xml:space="preserve">at least 7.6 billion </w:t>
      </w:r>
      <w:proofErr w:type="spellStart"/>
      <w:r w:rsidR="00C60A4E">
        <w:t>Somoni</w:t>
      </w:r>
      <w:proofErr w:type="spellEnd"/>
      <w:r w:rsidR="00C60A4E">
        <w:t xml:space="preserve"> in </w:t>
      </w:r>
      <w:r w:rsidR="00B006BC">
        <w:t>economic damage</w:t>
      </w:r>
      <w:r>
        <w:t>.</w:t>
      </w:r>
      <w:r w:rsidR="00C60A4E">
        <w:rPr>
          <w:rStyle w:val="FootnoteReference"/>
        </w:rPr>
        <w:footnoteReference w:id="2"/>
      </w:r>
      <w:r w:rsidR="00732133">
        <w:t xml:space="preserve"> This</w:t>
      </w:r>
      <w:r>
        <w:t xml:space="preserve"> </w:t>
      </w:r>
      <w:r w:rsidR="00670A62">
        <w:t xml:space="preserve">scale of </w:t>
      </w:r>
      <w:r>
        <w:t xml:space="preserve">damage </w:t>
      </w:r>
      <w:proofErr w:type="gramStart"/>
      <w:r>
        <w:t>is underestimated</w:t>
      </w:r>
      <w:proofErr w:type="gramEnd"/>
      <w:r>
        <w:t xml:space="preserve"> given th</w:t>
      </w:r>
      <w:r w:rsidR="00732133">
        <w:t>e range of indirect costs often</w:t>
      </w:r>
      <w:r>
        <w:t xml:space="preserve"> associated with disasters. </w:t>
      </w:r>
    </w:p>
    <w:p w:rsidR="00A62E6A" w:rsidRDefault="00A62E6A" w:rsidP="0041679E"/>
    <w:p w:rsidR="00A62E6A" w:rsidRDefault="00A62E6A" w:rsidP="0041679E">
      <w:r>
        <w:t>The Government has resp</w:t>
      </w:r>
      <w:r w:rsidR="00670A62">
        <w:t xml:space="preserve">onded as quickly as </w:t>
      </w:r>
      <w:r>
        <w:t xml:space="preserve">means allow to provide relief and </w:t>
      </w:r>
      <w:r w:rsidR="00670A62">
        <w:t xml:space="preserve">to </w:t>
      </w:r>
      <w:r>
        <w:t>support recovery follo</w:t>
      </w:r>
      <w:r w:rsidR="00732133">
        <w:t xml:space="preserve">wing </w:t>
      </w:r>
      <w:r w:rsidR="00016FDC">
        <w:t>disaster</w:t>
      </w:r>
      <w:r w:rsidR="00732133">
        <w:t>s</w:t>
      </w:r>
      <w:r w:rsidR="00670A62">
        <w:t>. T</w:t>
      </w:r>
      <w:r w:rsidR="00016FDC">
        <w:t>he E</w:t>
      </w:r>
      <w:r>
        <w:t xml:space="preserve">ast </w:t>
      </w:r>
      <w:proofErr w:type="spellStart"/>
      <w:r>
        <w:t>Khatlon</w:t>
      </w:r>
      <w:proofErr w:type="spellEnd"/>
      <w:r>
        <w:t xml:space="preserve"> flooding in 2010</w:t>
      </w:r>
      <w:r w:rsidR="00F16275">
        <w:t xml:space="preserve"> caused an estimated</w:t>
      </w:r>
      <w:r w:rsidR="00F13346">
        <w:t xml:space="preserve"> 308 </w:t>
      </w:r>
      <w:r w:rsidR="00FF6CD4">
        <w:t>million</w:t>
      </w:r>
      <w:r w:rsidR="00F13346">
        <w:t xml:space="preserve"> </w:t>
      </w:r>
      <w:proofErr w:type="spellStart"/>
      <w:r w:rsidR="00F13346">
        <w:t>Somomi</w:t>
      </w:r>
      <w:proofErr w:type="spellEnd"/>
      <w:r w:rsidR="00F13346">
        <w:t xml:space="preserve"> ($</w:t>
      </w:r>
      <w:r w:rsidR="00F16275">
        <w:t>69 million</w:t>
      </w:r>
      <w:r w:rsidR="00F13346">
        <w:t xml:space="preserve"> USD)</w:t>
      </w:r>
      <w:r w:rsidR="00F16275">
        <w:t xml:space="preserve"> </w:t>
      </w:r>
      <w:r w:rsidR="00670A62">
        <w:t>in damage.</w:t>
      </w:r>
      <w:r w:rsidR="007B12C7">
        <w:t xml:space="preserve"> </w:t>
      </w:r>
      <w:r w:rsidR="00670A62">
        <w:t>T</w:t>
      </w:r>
      <w:r>
        <w:t xml:space="preserve">he </w:t>
      </w:r>
      <w:r w:rsidR="00072DBF">
        <w:t>Government mobilized no less than</w:t>
      </w:r>
      <w:r w:rsidR="00F13346">
        <w:t xml:space="preserve"> 102.5 million </w:t>
      </w:r>
      <w:proofErr w:type="spellStart"/>
      <w:r w:rsidR="00F13346">
        <w:t>Somoni</w:t>
      </w:r>
      <w:proofErr w:type="spellEnd"/>
      <w:r w:rsidR="00072DBF">
        <w:t xml:space="preserve"> </w:t>
      </w:r>
      <w:r w:rsidR="00F13346">
        <w:t>($</w:t>
      </w:r>
      <w:r w:rsidR="00072DBF">
        <w:t>27 million</w:t>
      </w:r>
      <w:r w:rsidR="00F13346">
        <w:t xml:space="preserve"> USD)</w:t>
      </w:r>
      <w:r w:rsidR="00072DBF">
        <w:t xml:space="preserve"> in </w:t>
      </w:r>
      <w:r w:rsidR="005A2DDC">
        <w:t>recovery assistance for the disaster-affected, including</w:t>
      </w:r>
      <w:r w:rsidR="00072DBF">
        <w:t xml:space="preserve"> the construction of </w:t>
      </w:r>
      <w:r w:rsidR="005A2DDC">
        <w:t>over 600 houses with basic services</w:t>
      </w:r>
      <w:r w:rsidR="00670A62">
        <w:t>,</w:t>
      </w:r>
      <w:r w:rsidR="005A2DDC">
        <w:t xml:space="preserve"> in </w:t>
      </w:r>
      <w:r w:rsidR="00F16275">
        <w:t xml:space="preserve">less than nine months </w:t>
      </w:r>
      <w:r w:rsidR="005A2DDC">
        <w:t xml:space="preserve">after the disaster. </w:t>
      </w:r>
    </w:p>
    <w:p w:rsidR="005A2DDC" w:rsidRDefault="005A2DDC" w:rsidP="0041679E"/>
    <w:p w:rsidR="005A2DDC" w:rsidRDefault="005A2DDC" w:rsidP="0041679E">
      <w:r>
        <w:t xml:space="preserve">At the same time, </w:t>
      </w:r>
      <w:r w:rsidR="00732133">
        <w:t>Tajikistan h</w:t>
      </w:r>
      <w:r>
        <w:t>as not had experience in dealin</w:t>
      </w:r>
      <w:r w:rsidR="00B006BC">
        <w:t xml:space="preserve">g with moderately to large </w:t>
      </w:r>
      <w:r>
        <w:t>disaster recovery programs. This scale of r</w:t>
      </w:r>
      <w:r w:rsidR="00F13346">
        <w:t>ecovery would cost at least 7.5% of the national budget</w:t>
      </w:r>
      <w:r w:rsidR="003309D4">
        <w:t>,</w:t>
      </w:r>
      <w:r w:rsidR="00F13346">
        <w:t xml:space="preserve"> or 675</w:t>
      </w:r>
      <w:r>
        <w:t xml:space="preserve"> million</w:t>
      </w:r>
      <w:r w:rsidR="00F13346">
        <w:t xml:space="preserve"> </w:t>
      </w:r>
      <w:proofErr w:type="spellStart"/>
      <w:r w:rsidR="00F13346">
        <w:t>Somoni</w:t>
      </w:r>
      <w:proofErr w:type="spellEnd"/>
      <w:r>
        <w:t xml:space="preserve"> (</w:t>
      </w:r>
      <w:r w:rsidR="00F13346">
        <w:t>$141 million USD</w:t>
      </w:r>
      <w:r w:rsidR="003309D4">
        <w:t xml:space="preserve">), </w:t>
      </w:r>
      <w:r>
        <w:t>and render</w:t>
      </w:r>
      <w:r w:rsidR="00F13346">
        <w:t xml:space="preserve"> up to</w:t>
      </w:r>
      <w:r>
        <w:t xml:space="preserve"> 20% of the affected pop</w:t>
      </w:r>
      <w:r w:rsidR="00C30662">
        <w:t xml:space="preserve">ulation unable to perform </w:t>
      </w:r>
      <w:r>
        <w:t>normal functions. This scale of recovery would require two to three years to complete and</w:t>
      </w:r>
      <w:r w:rsidR="00732133">
        <w:t xml:space="preserve"> necessitate</w:t>
      </w:r>
      <w:r>
        <w:t xml:space="preserve"> significant external financial and material assistance. The recovery process itself, given the monetary values involved, would have a significant </w:t>
      </w:r>
      <w:r w:rsidR="003309D4">
        <w:t xml:space="preserve">impact on the national economy and the ability of the Government to fund and implement normal functions and public services. </w:t>
      </w:r>
    </w:p>
    <w:p w:rsidR="005A2DDC" w:rsidRDefault="005A2DDC" w:rsidP="0041679E"/>
    <w:p w:rsidR="005A2DDC" w:rsidRDefault="005A2DDC" w:rsidP="0041679E">
      <w:r>
        <w:t xml:space="preserve">The </w:t>
      </w:r>
      <w:r w:rsidR="00732133">
        <w:t xml:space="preserve">Government has an </w:t>
      </w:r>
      <w:r>
        <w:t>administrative structure for man</w:t>
      </w:r>
      <w:r w:rsidR="00732133">
        <w:t>aging relief and recovery</w:t>
      </w:r>
      <w:r>
        <w:t>. At the same time, global experiences with recovery, i</w:t>
      </w:r>
      <w:r w:rsidR="00732133">
        <w:t>ncluding</w:t>
      </w:r>
      <w:r w:rsidR="005A677B">
        <w:t xml:space="preserve"> the</w:t>
      </w:r>
      <w:r w:rsidR="00732133">
        <w:t xml:space="preserve"> </w:t>
      </w:r>
      <w:proofErr w:type="spellStart"/>
      <w:r w:rsidR="00732133">
        <w:t>Spitrak</w:t>
      </w:r>
      <w:proofErr w:type="spellEnd"/>
      <w:r w:rsidR="00732133">
        <w:t xml:space="preserve"> earthquake, earthquakes in China, </w:t>
      </w:r>
      <w:proofErr w:type="gramStart"/>
      <w:r w:rsidR="00732133">
        <w:t xml:space="preserve">the </w:t>
      </w:r>
      <w:r w:rsidR="005A677B">
        <w:t xml:space="preserve"> 2010</w:t>
      </w:r>
      <w:proofErr w:type="gramEnd"/>
      <w:r w:rsidR="005A677B">
        <w:t xml:space="preserve"> Tohoku</w:t>
      </w:r>
      <w:r>
        <w:t xml:space="preserve"> earthquake</w:t>
      </w:r>
      <w:r w:rsidR="00732133">
        <w:t xml:space="preserve"> and Super Storm Sandy</w:t>
      </w:r>
      <w:r>
        <w:t xml:space="preserve">, indicate </w:t>
      </w:r>
      <w:r w:rsidR="00732133">
        <w:t>disaster r</w:t>
      </w:r>
      <w:r>
        <w:t xml:space="preserve">ecovery </w:t>
      </w:r>
      <w:r w:rsidR="00732133">
        <w:t xml:space="preserve">will </w:t>
      </w:r>
      <w:r>
        <w:t xml:space="preserve">place extraordinary demands on </w:t>
      </w:r>
      <w:r w:rsidR="0025130D">
        <w:t>the Government and supporting orga</w:t>
      </w:r>
      <w:r w:rsidR="00C30662">
        <w:t>nization</w:t>
      </w:r>
      <w:r w:rsidR="004251B5">
        <w:t>s</w:t>
      </w:r>
      <w:r w:rsidR="00C30662">
        <w:t xml:space="preserve">. A </w:t>
      </w:r>
      <w:r w:rsidR="0025130D">
        <w:t xml:space="preserve">lack of </w:t>
      </w:r>
      <w:r w:rsidR="00732133">
        <w:t xml:space="preserve">adequate </w:t>
      </w:r>
      <w:r w:rsidR="0025130D">
        <w:t>planning</w:t>
      </w:r>
      <w:r w:rsidR="00C30662">
        <w:t xml:space="preserve"> for medium to large disasters</w:t>
      </w:r>
      <w:r w:rsidR="0025130D">
        <w:t xml:space="preserve"> </w:t>
      </w:r>
      <w:r w:rsidR="00732133">
        <w:t xml:space="preserve">will </w:t>
      </w:r>
      <w:r w:rsidR="0025130D">
        <w:t xml:space="preserve">significantly slow recovery and cause additional hardship for disaster survivors. </w:t>
      </w:r>
    </w:p>
    <w:p w:rsidR="0025130D" w:rsidRDefault="0025130D" w:rsidP="0041679E"/>
    <w:p w:rsidR="00961B4D" w:rsidRDefault="0025130D" w:rsidP="0041679E">
      <w:r>
        <w:t xml:space="preserve">The focus on this </w:t>
      </w:r>
      <w:r w:rsidRPr="00961B4D">
        <w:rPr>
          <w:b/>
        </w:rPr>
        <w:t xml:space="preserve">Disaster Recovery Guide </w:t>
      </w:r>
      <w:r>
        <w:t>is twofold</w:t>
      </w:r>
      <w:r w:rsidR="00961B4D">
        <w:t xml:space="preserve">, </w:t>
      </w:r>
    </w:p>
    <w:p w:rsidR="00961B4D" w:rsidRDefault="00FF6CD4" w:rsidP="005D2ED3">
      <w:pPr>
        <w:numPr>
          <w:ilvl w:val="0"/>
          <w:numId w:val="12"/>
        </w:numPr>
      </w:pPr>
      <w:r>
        <w:t>D</w:t>
      </w:r>
      <w:r w:rsidR="00961B4D">
        <w:t xml:space="preserve">efine policy and </w:t>
      </w:r>
      <w:r w:rsidR="00C30662">
        <w:t xml:space="preserve">responsibilities for the </w:t>
      </w:r>
      <w:r w:rsidR="003309D4">
        <w:t xml:space="preserve">recovery from disaster </w:t>
      </w:r>
      <w:r w:rsidR="00E77DBB">
        <w:t xml:space="preserve">by the </w:t>
      </w:r>
      <w:r w:rsidR="00961B4D">
        <w:t xml:space="preserve">Government </w:t>
      </w:r>
      <w:r w:rsidR="00E77DBB">
        <w:t>and other parties,</w:t>
      </w:r>
      <w:r w:rsidR="00961B4D">
        <w:t xml:space="preserve"> and </w:t>
      </w:r>
    </w:p>
    <w:p w:rsidR="0025130D" w:rsidRDefault="00FF6CD4" w:rsidP="005D2ED3">
      <w:pPr>
        <w:numPr>
          <w:ilvl w:val="0"/>
          <w:numId w:val="12"/>
        </w:numPr>
      </w:pPr>
      <w:r>
        <w:t>P</w:t>
      </w:r>
      <w:r w:rsidR="00961B4D">
        <w:t xml:space="preserve">rovide guidance to </w:t>
      </w:r>
      <w:r w:rsidR="00732133">
        <w:t xml:space="preserve">Government </w:t>
      </w:r>
      <w:r w:rsidR="00961B4D">
        <w:t>partners on how recovery</w:t>
      </w:r>
      <w:r w:rsidR="00C30662">
        <w:t xml:space="preserve"> responsibilities and tasks </w:t>
      </w:r>
      <w:proofErr w:type="gramStart"/>
      <w:r w:rsidR="00C30662">
        <w:t xml:space="preserve">will </w:t>
      </w:r>
      <w:r w:rsidR="00961B4D">
        <w:t>be planned and implemented</w:t>
      </w:r>
      <w:proofErr w:type="gramEnd"/>
      <w:r w:rsidR="00961B4D">
        <w:t>.</w:t>
      </w:r>
    </w:p>
    <w:p w:rsidR="006948AE" w:rsidRDefault="006948AE" w:rsidP="00732133"/>
    <w:p w:rsidR="00732133" w:rsidRDefault="004251B5" w:rsidP="00732133">
      <w:r>
        <w:t>Th</w:t>
      </w:r>
      <w:r w:rsidR="00732133">
        <w:t xml:space="preserve">e </w:t>
      </w:r>
      <w:r w:rsidR="00732133" w:rsidRPr="00732133">
        <w:rPr>
          <w:b/>
        </w:rPr>
        <w:t>Disaster Recovery Guide</w:t>
      </w:r>
      <w:r w:rsidR="00732133">
        <w:t xml:space="preserve"> enables all parties involved in disaster recovery to respond effectively to the needs of the disaster survivors in a coordinated and efficient manner. </w:t>
      </w:r>
      <w:r w:rsidR="006948AE">
        <w:t>All parts of the</w:t>
      </w:r>
      <w:r>
        <w:t xml:space="preserve"> Government and other </w:t>
      </w:r>
      <w:r w:rsidR="00C30662">
        <w:t>national and international</w:t>
      </w:r>
      <w:r w:rsidR="006948AE">
        <w:t xml:space="preserve"> entities </w:t>
      </w:r>
      <w:proofErr w:type="gramStart"/>
      <w:r w:rsidR="006948AE">
        <w:t>are expected</w:t>
      </w:r>
      <w:proofErr w:type="gramEnd"/>
      <w:r w:rsidR="006948AE">
        <w:t xml:space="preserve"> to develop specific recovery plans drawing on the guidance provided in this document and other regulatory guidance existing in Tajikistan.</w:t>
      </w:r>
      <w:r w:rsidR="005C0A51">
        <w:t xml:space="preserve"> The </w:t>
      </w:r>
      <w:r w:rsidR="005C0A51" w:rsidRPr="005C0A51">
        <w:rPr>
          <w:b/>
        </w:rPr>
        <w:t>REACT Recovery Framework</w:t>
      </w:r>
      <w:r w:rsidR="007B12C7">
        <w:t xml:space="preserve"> </w:t>
      </w:r>
      <w:proofErr w:type="gramStart"/>
      <w:r w:rsidR="007B12C7">
        <w:t>is considered</w:t>
      </w:r>
      <w:proofErr w:type="gramEnd"/>
      <w:r w:rsidR="007B12C7">
        <w:t xml:space="preserve"> </w:t>
      </w:r>
      <w:r w:rsidR="005C0A51">
        <w:t xml:space="preserve">a supporting document </w:t>
      </w:r>
      <w:r w:rsidR="00C30662">
        <w:t xml:space="preserve">to </w:t>
      </w:r>
      <w:r w:rsidR="005C0A51">
        <w:t xml:space="preserve">the </w:t>
      </w:r>
      <w:r w:rsidR="005C0A51" w:rsidRPr="005C0A51">
        <w:rPr>
          <w:b/>
        </w:rPr>
        <w:t>Disaster Recovery Guide</w:t>
      </w:r>
    </w:p>
    <w:p w:rsidR="00961B4D" w:rsidRDefault="00961B4D" w:rsidP="0041679E"/>
    <w:p w:rsidR="00C30662" w:rsidRDefault="00961B4D" w:rsidP="0041679E">
      <w:r>
        <w:t xml:space="preserve">This </w:t>
      </w:r>
      <w:r w:rsidRPr="00961B4D">
        <w:rPr>
          <w:b/>
        </w:rPr>
        <w:t>Disaster Recovery Guide</w:t>
      </w:r>
      <w:r>
        <w:t xml:space="preserve"> draws on</w:t>
      </w:r>
      <w:r w:rsidR="00C30662">
        <w:t>,</w:t>
      </w:r>
      <w:r>
        <w:t xml:space="preserve"> and</w:t>
      </w:r>
      <w:r w:rsidR="00C30662">
        <w:t xml:space="preserve"> </w:t>
      </w:r>
      <w:r w:rsidR="00C30662" w:rsidRPr="00C30662">
        <w:rPr>
          <w:u w:val="single"/>
        </w:rPr>
        <w:t>specifically</w:t>
      </w:r>
      <w:r w:rsidRPr="00C30662">
        <w:rPr>
          <w:u w:val="single"/>
        </w:rPr>
        <w:t xml:space="preserve"> does not replace </w:t>
      </w:r>
      <w:r>
        <w:t>existing Government laws</w:t>
      </w:r>
      <w:r w:rsidR="00C30662">
        <w:t xml:space="preserve">, regulations and instructions. The </w:t>
      </w:r>
      <w:r w:rsidR="00C30662" w:rsidRPr="00C30662">
        <w:rPr>
          <w:b/>
        </w:rPr>
        <w:t>Guide</w:t>
      </w:r>
      <w:r w:rsidR="00C30662">
        <w:t xml:space="preserve"> incorporates international good </w:t>
      </w:r>
      <w:proofErr w:type="gramStart"/>
      <w:r w:rsidR="00C30662">
        <w:t>practice and international norms and expectations with respect the process</w:t>
      </w:r>
      <w:proofErr w:type="gramEnd"/>
      <w:r w:rsidR="00C30662">
        <w:t xml:space="preserve"> and impact of recovery is concerned. These norms and expectations ar</w:t>
      </w:r>
      <w:r w:rsidR="004251B5">
        <w:t xml:space="preserve">e, in some cases, above what </w:t>
      </w:r>
      <w:proofErr w:type="gramStart"/>
      <w:r w:rsidR="004251B5">
        <w:t xml:space="preserve">are </w:t>
      </w:r>
      <w:r w:rsidR="00C30662">
        <w:t>proscribed</w:t>
      </w:r>
      <w:proofErr w:type="gramEnd"/>
      <w:r w:rsidR="00C30662">
        <w:t xml:space="preserve"> in regulations and legal guidance in Tajikistan. However, since the Government will </w:t>
      </w:r>
      <w:r w:rsidR="00C30662">
        <w:lastRenderedPageBreak/>
        <w:t xml:space="preserve">endeavor to provide the highest level of recovery support to the affected populations, current international good practice, norms and expectations </w:t>
      </w:r>
      <w:proofErr w:type="gramStart"/>
      <w:r w:rsidR="00C30662">
        <w:t>have been integrated</w:t>
      </w:r>
      <w:proofErr w:type="gramEnd"/>
      <w:r w:rsidR="00C30662">
        <w:t xml:space="preserve"> into the </w:t>
      </w:r>
      <w:r w:rsidR="00C30662" w:rsidRPr="00C30662">
        <w:rPr>
          <w:b/>
        </w:rPr>
        <w:t>Guide</w:t>
      </w:r>
      <w:r w:rsidR="00C30662">
        <w:t xml:space="preserve">.   </w:t>
      </w:r>
    </w:p>
    <w:p w:rsidR="00C30662" w:rsidRDefault="00C30662" w:rsidP="0041679E"/>
    <w:p w:rsidR="005C0A51" w:rsidRDefault="003B0CEC" w:rsidP="0041679E">
      <w:r>
        <w:t xml:space="preserve">The </w:t>
      </w:r>
      <w:proofErr w:type="gramStart"/>
      <w:r w:rsidRPr="008C1DC9">
        <w:rPr>
          <w:b/>
        </w:rPr>
        <w:t>Guide</w:t>
      </w:r>
      <w:r>
        <w:t xml:space="preserve"> has been reviewed by the </w:t>
      </w:r>
      <w:r w:rsidRPr="00C30662">
        <w:rPr>
          <w:i/>
        </w:rPr>
        <w:t xml:space="preserve">National Disaster Risk </w:t>
      </w:r>
      <w:r w:rsidR="004251B5">
        <w:rPr>
          <w:i/>
        </w:rPr>
        <w:t>Reduction</w:t>
      </w:r>
      <w:r w:rsidR="00D80B0B" w:rsidRPr="00C30662">
        <w:rPr>
          <w:i/>
        </w:rPr>
        <w:t xml:space="preserve"> Platform</w:t>
      </w:r>
      <w:r w:rsidR="00C30662">
        <w:t xml:space="preserve"> and</w:t>
      </w:r>
      <w:r w:rsidR="00D80B0B">
        <w:t xml:space="preserve"> other </w:t>
      </w:r>
      <w:r w:rsidRPr="00F3698D">
        <w:t>re</w:t>
      </w:r>
      <w:r w:rsidR="004251B5">
        <w:t xml:space="preserve">presentatives of the Government, </w:t>
      </w:r>
      <w:r w:rsidRPr="00F3698D">
        <w:t xml:space="preserve">and </w:t>
      </w:r>
      <w:r w:rsidR="004251B5">
        <w:t xml:space="preserve">national and international </w:t>
      </w:r>
      <w:r w:rsidRPr="00F3698D">
        <w:t>partners</w:t>
      </w:r>
      <w:proofErr w:type="gramEnd"/>
      <w:r w:rsidR="00B31190">
        <w:t xml:space="preserve">. </w:t>
      </w:r>
      <w:r>
        <w:t xml:space="preserve"> </w:t>
      </w:r>
    </w:p>
    <w:p w:rsidR="005C0A51" w:rsidRDefault="005C0A51" w:rsidP="0041679E"/>
    <w:p w:rsidR="005A2DDC" w:rsidRPr="00B006BC" w:rsidRDefault="00B006BC" w:rsidP="0041679E">
      <w:r>
        <w:t xml:space="preserve">The </w:t>
      </w:r>
      <w:r w:rsidRPr="00B006BC">
        <w:rPr>
          <w:b/>
        </w:rPr>
        <w:t>Disaster Recovery Guide</w:t>
      </w:r>
      <w:r>
        <w:t xml:space="preserve"> is to </w:t>
      </w:r>
      <w:proofErr w:type="gramStart"/>
      <w:r>
        <w:t>be updated</w:t>
      </w:r>
      <w:proofErr w:type="gramEnd"/>
      <w:r>
        <w:t xml:space="preserve"> as the Government and its partners gain additional experience in disaster management and disaster recovery. </w:t>
      </w:r>
    </w:p>
    <w:p w:rsidR="002111BF" w:rsidRPr="002111BF" w:rsidRDefault="00DE1095" w:rsidP="0024713A">
      <w:pPr>
        <w:pStyle w:val="Heading1"/>
      </w:pPr>
      <w:bookmarkStart w:id="1" w:name="_Toc366180167"/>
      <w:r>
        <w:t>Defining</w:t>
      </w:r>
      <w:r w:rsidR="00E77DBB">
        <w:t xml:space="preserve"> </w:t>
      </w:r>
      <w:r w:rsidR="002111BF" w:rsidRPr="002111BF">
        <w:t>Recovery</w:t>
      </w:r>
      <w:bookmarkEnd w:id="1"/>
    </w:p>
    <w:p w:rsidR="00D80B0B" w:rsidRPr="007B12C7" w:rsidRDefault="00DE1095" w:rsidP="00DE1095">
      <w:pPr>
        <w:rPr>
          <w:i/>
        </w:rPr>
      </w:pPr>
      <w:r>
        <w:t xml:space="preserve">For the purposes of this </w:t>
      </w:r>
      <w:r w:rsidRPr="00DE1095">
        <w:rPr>
          <w:b/>
        </w:rPr>
        <w:t>Guide</w:t>
      </w:r>
      <w:r w:rsidR="00F2138D">
        <w:t xml:space="preserve">, </w:t>
      </w:r>
      <w:r w:rsidRPr="007B12C7">
        <w:rPr>
          <w:i/>
        </w:rPr>
        <w:t xml:space="preserve">recovery is the actions taken following a disaster to restore the living, social and economic conditions and physical infrastructure necessary for a normal life. Recovery actions also reduce the likelihood of disasters in the future. </w:t>
      </w:r>
    </w:p>
    <w:p w:rsidR="00DE1095" w:rsidRDefault="00DE1095" w:rsidP="00DE1095"/>
    <w:p w:rsidR="004251B5" w:rsidRDefault="00DE1095" w:rsidP="00DE1095">
      <w:r>
        <w:t>Recovery is part of the process of liquidating the impacts of a disaster and restoring normal conditions to those d</w:t>
      </w:r>
      <w:r w:rsidR="0029069A">
        <w:t xml:space="preserve">irectly affected, and </w:t>
      </w:r>
      <w:proofErr w:type="gramStart"/>
      <w:r w:rsidR="0029069A">
        <w:t xml:space="preserve">society at </w:t>
      </w:r>
      <w:r>
        <w:t>large</w:t>
      </w:r>
      <w:proofErr w:type="gramEnd"/>
      <w:r>
        <w:t xml:space="preserve">. </w:t>
      </w:r>
      <w:r w:rsidR="0029069A">
        <w:t>Relief focuses</w:t>
      </w:r>
      <w:r>
        <w:t xml:space="preserve"> on life saving</w:t>
      </w:r>
      <w:r w:rsidR="0029069A">
        <w:t xml:space="preserve"> sustaining actions. R</w:t>
      </w:r>
      <w:r>
        <w:t xml:space="preserve">ecovery is the </w:t>
      </w:r>
      <w:r w:rsidR="00F2138D">
        <w:t xml:space="preserve">medium to </w:t>
      </w:r>
      <w:proofErr w:type="gramStart"/>
      <w:r>
        <w:t>longer term</w:t>
      </w:r>
      <w:proofErr w:type="gramEnd"/>
      <w:r>
        <w:t xml:space="preserve"> actions which move disaster survivors and society from an immediate crisis to normal conditions. </w:t>
      </w:r>
    </w:p>
    <w:p w:rsidR="004251B5" w:rsidRDefault="004251B5" w:rsidP="00DE1095"/>
    <w:p w:rsidR="00DE1095" w:rsidRDefault="0029069A" w:rsidP="00DE1095">
      <w:r>
        <w:t>Early stages of recovery over</w:t>
      </w:r>
      <w:r w:rsidR="005C0A51">
        <w:t>lap with relief assistance. As a result, r</w:t>
      </w:r>
      <w:r>
        <w:t>ecovery</w:t>
      </w:r>
      <w:r w:rsidR="005C0A51">
        <w:t xml:space="preserve"> assistance</w:t>
      </w:r>
      <w:r>
        <w:t xml:space="preserve"> may include extended </w:t>
      </w:r>
      <w:r w:rsidR="00F2138D">
        <w:t xml:space="preserve">basic </w:t>
      </w:r>
      <w:r>
        <w:t>assistance</w:t>
      </w:r>
      <w:r w:rsidR="00F2138D">
        <w:t xml:space="preserve"> in the areas of food, water, energy, health care and other</w:t>
      </w:r>
      <w:r w:rsidR="0048406F">
        <w:t xml:space="preserve"> basic</w:t>
      </w:r>
      <w:r w:rsidR="00F2138D">
        <w:t xml:space="preserve"> support to</w:t>
      </w:r>
      <w:r>
        <w:t xml:space="preserve"> affected populations as they go through the recovery process. </w:t>
      </w:r>
      <w:r w:rsidR="004251B5">
        <w:t xml:space="preserve">The process from immediate life saving relief to recovery-focused assistance needs to be well coordinated at the local, national and international levels. </w:t>
      </w:r>
    </w:p>
    <w:p w:rsidR="00DE1095" w:rsidRDefault="00DE1095" w:rsidP="00DE1095"/>
    <w:p w:rsidR="00DE1095" w:rsidRDefault="00DE1095" w:rsidP="00DE1095">
      <w:r>
        <w:t xml:space="preserve">Recovery begins within hours of a disaster and often extends for a period of two to three years as a formal effort. However, </w:t>
      </w:r>
      <w:r w:rsidR="00F2138D">
        <w:t xml:space="preserve">social and psychological impacts of a disaster can take longer to be </w:t>
      </w:r>
      <w:r>
        <w:t xml:space="preserve">resolved. </w:t>
      </w:r>
    </w:p>
    <w:p w:rsidR="00DE1095" w:rsidRDefault="00DE1095" w:rsidP="00DE1095"/>
    <w:p w:rsidR="00DE1095" w:rsidRDefault="00DE1095" w:rsidP="00DE1095">
      <w:r>
        <w:t>Recovery involves a wide range of participants</w:t>
      </w:r>
      <w:r w:rsidR="0029069A">
        <w:t xml:space="preserve">. </w:t>
      </w:r>
      <w:proofErr w:type="gramStart"/>
      <w:r w:rsidR="0029069A">
        <w:t>Disaster</w:t>
      </w:r>
      <w:proofErr w:type="gramEnd"/>
      <w:r w:rsidR="0029069A">
        <w:t xml:space="preserve"> survivors are the</w:t>
      </w:r>
      <w:r>
        <w:t xml:space="preserve"> first involved in recovery, and play an essential role throughout the recovery effort. The </w:t>
      </w:r>
      <w:proofErr w:type="gramStart"/>
      <w:r>
        <w:t>survivors are assisted by the Government, the private sector and private individuals and humanitarian and developmental organizations</w:t>
      </w:r>
      <w:proofErr w:type="gramEnd"/>
      <w:r>
        <w:t xml:space="preserve">. </w:t>
      </w:r>
      <w:r w:rsidR="0029069A">
        <w:t xml:space="preserve">Successful recovery is predicated on the participation of disaster survivors in the assessment, design, </w:t>
      </w:r>
      <w:proofErr w:type="gramStart"/>
      <w:r w:rsidR="0029069A">
        <w:t>implementation</w:t>
      </w:r>
      <w:proofErr w:type="gramEnd"/>
      <w:r w:rsidR="0029069A">
        <w:t xml:space="preserve"> and monitoring of recovery projects and activities.  </w:t>
      </w:r>
    </w:p>
    <w:p w:rsidR="00F2138D" w:rsidRDefault="00E74C8A" w:rsidP="0024713A">
      <w:pPr>
        <w:pStyle w:val="Heading1"/>
      </w:pPr>
      <w:bookmarkStart w:id="2" w:name="_Toc366180168"/>
      <w:r>
        <w:t>R</w:t>
      </w:r>
      <w:r w:rsidR="004039E9" w:rsidRPr="004039E9">
        <w:t>ecovery Policy of Tajikistan</w:t>
      </w:r>
      <w:bookmarkEnd w:id="2"/>
      <w:r w:rsidR="004039E9" w:rsidRPr="004039E9">
        <w:t xml:space="preserve"> </w:t>
      </w:r>
    </w:p>
    <w:p w:rsidR="001F08A4" w:rsidRDefault="001F08A4" w:rsidP="001F08A4">
      <w:r>
        <w:t xml:space="preserve">Disaster recovery in Tajikistan is based on expectation that disaster </w:t>
      </w:r>
      <w:r w:rsidR="00CA541E">
        <w:t xml:space="preserve">impacts </w:t>
      </w:r>
      <w:r>
        <w:t>will be liquidated as quickly as possible</w:t>
      </w:r>
      <w:r w:rsidR="0048406F">
        <w:t xml:space="preserve">, </w:t>
      </w:r>
      <w:r>
        <w:t>with a return to pre-disaster conditions</w:t>
      </w:r>
      <w:r w:rsidR="0048406F">
        <w:t xml:space="preserve"> which </w:t>
      </w:r>
      <w:r>
        <w:t>incorporat</w:t>
      </w:r>
      <w:r w:rsidR="0048406F">
        <w:t xml:space="preserve">es </w:t>
      </w:r>
      <w:r>
        <w:t xml:space="preserve">disaster risk reduction top reduce the future impacts of disasters. </w:t>
      </w:r>
    </w:p>
    <w:p w:rsidR="001F08A4" w:rsidRDefault="001F08A4" w:rsidP="001F08A4"/>
    <w:p w:rsidR="001F08A4" w:rsidRDefault="001F08A4" w:rsidP="001F08A4">
      <w:r>
        <w:t xml:space="preserve">Government policy is that the recovery process </w:t>
      </w:r>
      <w:proofErr w:type="gramStart"/>
      <w:r>
        <w:t>is led</w:t>
      </w:r>
      <w:proofErr w:type="gramEnd"/>
      <w:r>
        <w:t xml:space="preserve"> by</w:t>
      </w:r>
      <w:r w:rsidR="00CA541E">
        <w:t>,</w:t>
      </w:r>
      <w:r>
        <w:t xml:space="preserve"> and incorporates</w:t>
      </w:r>
      <w:r w:rsidR="00CA541E">
        <w:t>,</w:t>
      </w:r>
      <w:r>
        <w:t xml:space="preserve"> the views and expectations of disaster survivors</w:t>
      </w:r>
      <w:r w:rsidR="0048406F">
        <w:t xml:space="preserve">, </w:t>
      </w:r>
      <w:r>
        <w:t>with the Government and public and private sectors partners supporting the disaster survivors in their efforts at recovery. The Government also affirms that recovery assistance and support will be fair and equitable and address challenges faced by the elderly, the disabled</w:t>
      </w:r>
      <w:r w:rsidR="0048406F">
        <w:t xml:space="preserve">, the impaired, the young, </w:t>
      </w:r>
      <w:r>
        <w:t xml:space="preserve">and by families who have lost members due to the disaster. Recovery policy and practice will promote the concept of sustainability and the practical minimization of environmental damage </w:t>
      </w:r>
      <w:r w:rsidR="0048406F">
        <w:t xml:space="preserve">as part of </w:t>
      </w:r>
      <w:r>
        <w:t xml:space="preserve">effective risk reduction. </w:t>
      </w:r>
    </w:p>
    <w:p w:rsidR="001F08A4" w:rsidRDefault="001F08A4" w:rsidP="001F08A4"/>
    <w:p w:rsidR="001F08A4" w:rsidRDefault="001F08A4" w:rsidP="001F08A4">
      <w:r>
        <w:lastRenderedPageBreak/>
        <w:t xml:space="preserve">The Government expects to take a lead role in the recovery process and to commit significant resources to this effort. At the same time, the Government acknowledges that recovery from significant disaster will entail considerable </w:t>
      </w:r>
      <w:r w:rsidR="00CA541E">
        <w:t xml:space="preserve">support </w:t>
      </w:r>
      <w:r w:rsidR="0048406F">
        <w:t xml:space="preserve">from other sources. </w:t>
      </w:r>
      <w:r>
        <w:t xml:space="preserve">Government will work with individuals and the private and public sectors (including </w:t>
      </w:r>
      <w:r w:rsidRPr="00CA541E">
        <w:rPr>
          <w:b/>
        </w:rPr>
        <w:t xml:space="preserve">REACT </w:t>
      </w:r>
      <w:r>
        <w:t xml:space="preserve">members and other international organizations) to mobilize, coordinate, consolidate and effectively provide recovery assistance. </w:t>
      </w:r>
    </w:p>
    <w:p w:rsidR="001F08A4" w:rsidRDefault="001F08A4" w:rsidP="001F08A4"/>
    <w:p w:rsidR="001F08A4" w:rsidRDefault="001F08A4" w:rsidP="001F08A4">
      <w:r>
        <w:t>The Government places a particular emphasis on transparency of the recovery eff</w:t>
      </w:r>
      <w:r w:rsidR="00CA541E">
        <w:t xml:space="preserve">ort to ensure that those affect, and those providing assistance, </w:t>
      </w:r>
      <w:r>
        <w:t xml:space="preserve">are aware of recovery assistance and overall recovery efforts. To this end, information sharing, public access to information and monitoring and evaluation will all play a central role in post disaster recovery. </w:t>
      </w:r>
    </w:p>
    <w:p w:rsidR="001F08A4" w:rsidRDefault="001F08A4" w:rsidP="001F08A4"/>
    <w:p w:rsidR="001F08A4" w:rsidRDefault="001F08A4" w:rsidP="001F08A4">
      <w:r>
        <w:t xml:space="preserve">As a significant disaster will impose a considerably burden on Tajikistan as a whole, the Government’s policy is that all employees are expected to prioritize recovery efforts with the expectation that all significant recovery efforts will be completed within three years of a disaster occurring. </w:t>
      </w:r>
    </w:p>
    <w:p w:rsidR="008B2B7D" w:rsidRPr="008C1DC9" w:rsidRDefault="008B2B7D" w:rsidP="0024713A">
      <w:pPr>
        <w:pStyle w:val="Heading1"/>
      </w:pPr>
      <w:bookmarkStart w:id="3" w:name="_Toc366180169"/>
      <w:r>
        <w:t>Recovery Management Structure for Tajikistan</w:t>
      </w:r>
      <w:bookmarkEnd w:id="3"/>
    </w:p>
    <w:p w:rsidR="00CA6332" w:rsidRPr="00CA6332" w:rsidRDefault="00CA6332" w:rsidP="00CA6332">
      <w:pPr>
        <w:pStyle w:val="Heading2"/>
      </w:pPr>
      <w:bookmarkStart w:id="4" w:name="_Toc366180170"/>
      <w:r w:rsidRPr="00CA6332">
        <w:t>National Commission</w:t>
      </w:r>
      <w:r w:rsidR="007F03DA">
        <w:t xml:space="preserve"> of Emergency Situations and Civil Defense</w:t>
      </w:r>
      <w:bookmarkEnd w:id="4"/>
    </w:p>
    <w:p w:rsidR="00E74AD3" w:rsidRPr="00D00A22" w:rsidRDefault="008C1DC9" w:rsidP="00D00A22">
      <w:pPr>
        <w:rPr>
          <w:b/>
          <w:bCs/>
        </w:rPr>
      </w:pPr>
      <w:r>
        <w:t xml:space="preserve">Recovery takes place under the </w:t>
      </w:r>
      <w:r w:rsidRPr="00F3698D">
        <w:t>National Commission of Emergency Situations</w:t>
      </w:r>
      <w:r w:rsidR="007F03DA" w:rsidRPr="00F3698D">
        <w:t xml:space="preserve"> a</w:t>
      </w:r>
      <w:r w:rsidR="00FF6CD4">
        <w:t>nd Civil Defens</w:t>
      </w:r>
      <w:r w:rsidR="007F03DA" w:rsidRPr="00F3698D">
        <w:t>e</w:t>
      </w:r>
      <w:r w:rsidRPr="00F3698D">
        <w:t>, which encompasses all elements of the Government.</w:t>
      </w:r>
      <w:r w:rsidR="007E3C3D" w:rsidRPr="00F3698D">
        <w:rPr>
          <w:rStyle w:val="FootnoteReference"/>
          <w:bCs/>
        </w:rPr>
        <w:footnoteReference w:id="3"/>
      </w:r>
      <w:r w:rsidRPr="00F3698D">
        <w:t xml:space="preserve"> </w:t>
      </w:r>
      <w:r w:rsidR="00E74AD3" w:rsidRPr="00E74AD3">
        <w:t>The National Commission sets the overall policy and implementation responsibilities for recovery.</w:t>
      </w:r>
      <w:r w:rsidR="00E74AD3">
        <w:t xml:space="preserve"> </w:t>
      </w:r>
      <w:proofErr w:type="gramStart"/>
      <w:r w:rsidR="00D00A22">
        <w:t xml:space="preserve">Legal documents related to the </w:t>
      </w:r>
      <w:r w:rsidR="00E74AD3">
        <w:t xml:space="preserve">responsibilities and actions of the National Commission </w:t>
      </w:r>
      <w:bookmarkStart w:id="5" w:name="_Toc212201354"/>
      <w:r w:rsidR="00D00A22">
        <w:t xml:space="preserve">include </w:t>
      </w:r>
      <w:r w:rsidR="00E74AD3" w:rsidRPr="007C3244">
        <w:rPr>
          <w:rStyle w:val="clearfix"/>
          <w:bCs/>
          <w:lang w:val="en-GB"/>
        </w:rPr>
        <w:t xml:space="preserve">Law 95, </w:t>
      </w:r>
      <w:r w:rsidR="00D00A22" w:rsidRPr="007C3244">
        <w:rPr>
          <w:rStyle w:val="clearfix"/>
          <w:bCs/>
          <w:iCs/>
          <w:lang w:val="en-GB"/>
        </w:rPr>
        <w:t>On the Legal R</w:t>
      </w:r>
      <w:r w:rsidR="00E74AD3" w:rsidRPr="007C3244">
        <w:rPr>
          <w:rStyle w:val="clearfix"/>
          <w:bCs/>
          <w:iCs/>
          <w:lang w:val="en-GB"/>
        </w:rPr>
        <w:t>egime of the State of Emergency</w:t>
      </w:r>
      <w:r w:rsidR="00E74AD3" w:rsidRPr="007C3244">
        <w:rPr>
          <w:rStyle w:val="clearfix"/>
          <w:bCs/>
          <w:lang w:val="en-GB"/>
        </w:rPr>
        <w:t xml:space="preserve"> </w:t>
      </w:r>
      <w:r w:rsidR="00E74AD3" w:rsidRPr="007C3244">
        <w:rPr>
          <w:rStyle w:val="Emphasis"/>
          <w:bCs/>
          <w:iCs w:val="0"/>
          <w:lang w:val="en-GB"/>
        </w:rPr>
        <w:t>(November 1995),</w:t>
      </w:r>
      <w:bookmarkEnd w:id="5"/>
      <w:r w:rsidR="00E74AD3" w:rsidRPr="007C3244">
        <w:rPr>
          <w:rStyle w:val="Emphasis"/>
          <w:bCs/>
          <w:iCs w:val="0"/>
          <w:lang w:val="en-GB"/>
        </w:rPr>
        <w:t xml:space="preserve"> </w:t>
      </w:r>
      <w:r w:rsidR="00E74AD3" w:rsidRPr="007C3244">
        <w:t xml:space="preserve">Law 536, About Protection of the Population and Territories Against Natural and Man-Made Disasters (15 July 15, 2004), </w:t>
      </w:r>
      <w:r w:rsidR="00D00A22" w:rsidRPr="007C3244">
        <w:t xml:space="preserve"> and </w:t>
      </w:r>
      <w:r w:rsidR="00E74AD3" w:rsidRPr="007C3244">
        <w:t>Regulation 416</w:t>
      </w:r>
      <w:r w:rsidR="00D00A22" w:rsidRPr="007C3244">
        <w:t xml:space="preserve">, </w:t>
      </w:r>
      <w:r w:rsidR="00E74AD3" w:rsidRPr="007C3244">
        <w:rPr>
          <w:iCs/>
        </w:rPr>
        <w:t xml:space="preserve">Questions on </w:t>
      </w:r>
      <w:r w:rsidR="00D00A22" w:rsidRPr="007C3244">
        <w:rPr>
          <w:iCs/>
        </w:rPr>
        <w:t xml:space="preserve">the </w:t>
      </w:r>
      <w:r w:rsidR="00E74AD3" w:rsidRPr="007C3244">
        <w:rPr>
          <w:iCs/>
        </w:rPr>
        <w:t>Commission on Emergency Situation of the Government of the Republic of Tajikistan</w:t>
      </w:r>
      <w:r w:rsidR="00D00A22" w:rsidRPr="00D00A22">
        <w:rPr>
          <w:iCs/>
        </w:rPr>
        <w:t xml:space="preserve"> </w:t>
      </w:r>
      <w:r w:rsidR="00D00A22" w:rsidRPr="00D00A22">
        <w:t xml:space="preserve">(3 August 2007), </w:t>
      </w:r>
      <w:r w:rsidR="00D00A22" w:rsidRPr="00D00A22">
        <w:rPr>
          <w:iCs/>
        </w:rPr>
        <w:t>among others.</w:t>
      </w:r>
      <w:proofErr w:type="gramEnd"/>
      <w:r w:rsidR="00D00A22" w:rsidRPr="00D00A22">
        <w:rPr>
          <w:iCs/>
        </w:rPr>
        <w:t xml:space="preserve"> </w:t>
      </w:r>
    </w:p>
    <w:p w:rsidR="00E74AD3" w:rsidRDefault="00E74AD3" w:rsidP="00E74AD3"/>
    <w:p w:rsidR="00E74AD3" w:rsidRPr="00E74AD3" w:rsidRDefault="00E74AD3" w:rsidP="00E74AD3">
      <w:r w:rsidRPr="00E74AD3">
        <w:t>Due to the scale of the recovery effort expected following a medium sized disaster (e</w:t>
      </w:r>
      <w:r w:rsidR="002D0C88">
        <w:t>.g., recovery needs exceeding 6</w:t>
      </w:r>
      <w:r w:rsidRPr="00E74AD3">
        <w:t>7</w:t>
      </w:r>
      <w:r w:rsidR="002D0C88">
        <w:t>5</w:t>
      </w:r>
      <w:r w:rsidRPr="00E74AD3">
        <w:t xml:space="preserve"> million </w:t>
      </w:r>
      <w:proofErr w:type="spellStart"/>
      <w:r w:rsidRPr="00E74AD3">
        <w:t>Somoni</w:t>
      </w:r>
      <w:proofErr w:type="spellEnd"/>
      <w:r w:rsidRPr="00E74AD3">
        <w:t>), the day-to-day management of the recovery process will need to be managed using specialized structures, as described</w:t>
      </w:r>
      <w:r>
        <w:t xml:space="preserve"> in </w:t>
      </w:r>
      <w:r w:rsidRPr="00E74AD3">
        <w:rPr>
          <w:b/>
        </w:rPr>
        <w:t xml:space="preserve">Section IV. </w:t>
      </w:r>
      <w:proofErr w:type="gramStart"/>
      <w:r w:rsidRPr="00E74AD3">
        <w:rPr>
          <w:b/>
        </w:rPr>
        <w:t>B</w:t>
      </w:r>
      <w:r>
        <w:t>, below.</w:t>
      </w:r>
      <w:proofErr w:type="gramEnd"/>
      <w:r>
        <w:t xml:space="preserve"> </w:t>
      </w:r>
    </w:p>
    <w:p w:rsidR="008C1DC9" w:rsidRPr="00F3698D" w:rsidRDefault="008C1DC9" w:rsidP="0041679E"/>
    <w:p w:rsidR="007F03DA" w:rsidRPr="00F3698D" w:rsidRDefault="007F03DA" w:rsidP="007F03DA">
      <w:r w:rsidRPr="00F3698D">
        <w:t xml:space="preserve">Membership of the National Commission of Emergency Situations and Civil Defense is as follows: </w:t>
      </w:r>
    </w:p>
    <w:p w:rsidR="007F03DA" w:rsidRPr="00AA2575" w:rsidRDefault="007F03DA" w:rsidP="007F03DA"/>
    <w:p w:rsidR="007F03DA" w:rsidRPr="007F03DA" w:rsidRDefault="007F03DA" w:rsidP="007F03DA">
      <w:proofErr w:type="gramStart"/>
      <w:r w:rsidRPr="007F03DA">
        <w:rPr>
          <w:b/>
        </w:rPr>
        <w:t>Chairman</w:t>
      </w:r>
      <w:proofErr w:type="gramEnd"/>
      <w:r w:rsidRPr="007F03DA">
        <w:t>: Chairman of the Government of the Republic of Tajikistan</w:t>
      </w:r>
    </w:p>
    <w:p w:rsidR="007F03DA" w:rsidRPr="00AA2575" w:rsidRDefault="007F03DA" w:rsidP="007F03DA">
      <w:r w:rsidRPr="007F03DA">
        <w:rPr>
          <w:b/>
        </w:rPr>
        <w:t>First Deputy Chairman</w:t>
      </w:r>
      <w:r w:rsidRPr="00AA2575">
        <w:t xml:space="preserve">: Prime Minister </w:t>
      </w:r>
    </w:p>
    <w:p w:rsidR="007F03DA" w:rsidRPr="00AA2575" w:rsidRDefault="007F03DA" w:rsidP="007F03DA">
      <w:r w:rsidRPr="007F03DA">
        <w:rPr>
          <w:b/>
        </w:rPr>
        <w:t>Deputy Chairman</w:t>
      </w:r>
      <w:r w:rsidRPr="00AA2575">
        <w:t>: Deputy Prime Minister</w:t>
      </w:r>
    </w:p>
    <w:p w:rsidR="007F03DA" w:rsidRDefault="007F03DA" w:rsidP="007F03DA">
      <w:r w:rsidRPr="007F03DA">
        <w:rPr>
          <w:b/>
        </w:rPr>
        <w:t>Secretary to the Commission</w:t>
      </w:r>
      <w:r w:rsidRPr="00AA2575">
        <w:t xml:space="preserve">: Head, Department of Environment and </w:t>
      </w:r>
      <w:proofErr w:type="gramStart"/>
      <w:r w:rsidRPr="00AA2575">
        <w:t>Emergency Situations</w:t>
      </w:r>
      <w:proofErr w:type="gramEnd"/>
      <w:r w:rsidRPr="00AA2575">
        <w:t>, Executive Office of the President</w:t>
      </w:r>
    </w:p>
    <w:p w:rsidR="007F03DA" w:rsidRDefault="007F03DA" w:rsidP="007F03DA">
      <w:pPr>
        <w:ind w:left="360"/>
      </w:pPr>
    </w:p>
    <w:p w:rsidR="007F03DA" w:rsidRPr="00AA2575" w:rsidRDefault="007F03DA" w:rsidP="007F03DA">
      <w:r w:rsidRPr="007F03DA">
        <w:rPr>
          <w:u w:val="single"/>
        </w:rPr>
        <w:t>Commission Members</w:t>
      </w:r>
    </w:p>
    <w:p w:rsidR="00D00A22" w:rsidRPr="00AA2575" w:rsidRDefault="00D00A22" w:rsidP="00D00A22">
      <w:pPr>
        <w:numPr>
          <w:ilvl w:val="0"/>
          <w:numId w:val="19"/>
        </w:numPr>
      </w:pPr>
      <w:r w:rsidRPr="00AA2575">
        <w:t>Minister of Agriculture and Environmental Protection</w:t>
      </w:r>
    </w:p>
    <w:p w:rsidR="00D00A22" w:rsidRPr="00AA2575" w:rsidRDefault="00D00A22" w:rsidP="00D00A22">
      <w:pPr>
        <w:numPr>
          <w:ilvl w:val="0"/>
          <w:numId w:val="19"/>
        </w:numPr>
      </w:pPr>
      <w:r>
        <w:t>Minister</w:t>
      </w:r>
      <w:r w:rsidRPr="00AA2575">
        <w:t xml:space="preserve"> of Culture</w:t>
      </w:r>
    </w:p>
    <w:p w:rsidR="00D00A22" w:rsidRPr="00AA2575" w:rsidRDefault="00D00A22" w:rsidP="00D00A22">
      <w:pPr>
        <w:numPr>
          <w:ilvl w:val="0"/>
          <w:numId w:val="19"/>
        </w:numPr>
      </w:pPr>
      <w:r w:rsidRPr="00AA2575">
        <w:t>Minister of Defense</w:t>
      </w:r>
    </w:p>
    <w:p w:rsidR="00D00A22" w:rsidRDefault="00D00A22" w:rsidP="00D00A22">
      <w:pPr>
        <w:numPr>
          <w:ilvl w:val="0"/>
          <w:numId w:val="19"/>
        </w:numPr>
      </w:pPr>
      <w:r>
        <w:lastRenderedPageBreak/>
        <w:t>Minister</w:t>
      </w:r>
      <w:r w:rsidRPr="00AA2575">
        <w:t xml:space="preserve"> of Economic Development and Trade </w:t>
      </w:r>
    </w:p>
    <w:p w:rsidR="00D00A22" w:rsidRPr="00AA2575" w:rsidRDefault="00D00A22" w:rsidP="00D00A22">
      <w:pPr>
        <w:numPr>
          <w:ilvl w:val="0"/>
          <w:numId w:val="19"/>
        </w:numPr>
      </w:pPr>
      <w:r w:rsidRPr="00AA2575">
        <w:t xml:space="preserve">Minister of Education </w:t>
      </w:r>
    </w:p>
    <w:p w:rsidR="00D00A22" w:rsidRPr="00AA2575" w:rsidRDefault="00D00A22" w:rsidP="00D00A22">
      <w:pPr>
        <w:numPr>
          <w:ilvl w:val="0"/>
          <w:numId w:val="19"/>
        </w:numPr>
      </w:pPr>
      <w:r>
        <w:t>Minister</w:t>
      </w:r>
      <w:r w:rsidRPr="00AA2575">
        <w:t xml:space="preserve"> of Energy Resources and Industry Minister of Finance</w:t>
      </w:r>
    </w:p>
    <w:p w:rsidR="00D00A22" w:rsidRPr="00AA2575" w:rsidRDefault="00D00A22" w:rsidP="00D00A22">
      <w:pPr>
        <w:numPr>
          <w:ilvl w:val="0"/>
          <w:numId w:val="19"/>
        </w:numPr>
      </w:pPr>
      <w:r w:rsidRPr="00AA2575">
        <w:t>Minister of Foreign Affairs</w:t>
      </w:r>
    </w:p>
    <w:p w:rsidR="00D00A22" w:rsidRPr="00AA2575" w:rsidRDefault="00D00A22" w:rsidP="00D00A22">
      <w:pPr>
        <w:numPr>
          <w:ilvl w:val="0"/>
          <w:numId w:val="19"/>
        </w:numPr>
      </w:pPr>
      <w:r>
        <w:t>Minister</w:t>
      </w:r>
      <w:r w:rsidRPr="00AA2575">
        <w:t xml:space="preserve"> of Health</w:t>
      </w:r>
    </w:p>
    <w:p w:rsidR="00D00A22" w:rsidRPr="00AA2575" w:rsidRDefault="00D00A22" w:rsidP="00D00A22">
      <w:pPr>
        <w:numPr>
          <w:ilvl w:val="0"/>
          <w:numId w:val="19"/>
        </w:numPr>
      </w:pPr>
      <w:r w:rsidRPr="00AA2575">
        <w:t>Minister of Internal Affairs</w:t>
      </w:r>
    </w:p>
    <w:p w:rsidR="007F03DA" w:rsidRPr="00AA2575" w:rsidRDefault="007F03DA" w:rsidP="005D2ED3">
      <w:pPr>
        <w:numPr>
          <w:ilvl w:val="0"/>
          <w:numId w:val="19"/>
        </w:numPr>
      </w:pPr>
      <w:r w:rsidRPr="00AA2575">
        <w:t>Minister of Justice</w:t>
      </w:r>
    </w:p>
    <w:p w:rsidR="00D00A22" w:rsidRPr="00AA2575" w:rsidRDefault="00D00A22" w:rsidP="00D00A22">
      <w:pPr>
        <w:numPr>
          <w:ilvl w:val="0"/>
          <w:numId w:val="19"/>
        </w:numPr>
      </w:pPr>
      <w:r w:rsidRPr="00AA2575">
        <w:t>Minister of Labor and Social Protection</w:t>
      </w:r>
    </w:p>
    <w:p w:rsidR="007F03DA" w:rsidRPr="00AA2575" w:rsidRDefault="007F03DA" w:rsidP="005D2ED3">
      <w:pPr>
        <w:numPr>
          <w:ilvl w:val="0"/>
          <w:numId w:val="19"/>
        </w:numPr>
      </w:pPr>
      <w:r>
        <w:t>Minister of Reclamation</w:t>
      </w:r>
      <w:r w:rsidRPr="00AA2575">
        <w:t xml:space="preserve"> and Water Management</w:t>
      </w:r>
    </w:p>
    <w:p w:rsidR="007F03DA" w:rsidRPr="00AA2575" w:rsidRDefault="007F03DA" w:rsidP="00D00A22">
      <w:pPr>
        <w:numPr>
          <w:ilvl w:val="0"/>
          <w:numId w:val="19"/>
        </w:numPr>
      </w:pPr>
      <w:r w:rsidRPr="00AA2575">
        <w:t>Minister of Transportation and Communication</w:t>
      </w:r>
    </w:p>
    <w:p w:rsidR="00D00A22" w:rsidRPr="00AA2575" w:rsidRDefault="00D00A22" w:rsidP="00D00A22">
      <w:pPr>
        <w:numPr>
          <w:ilvl w:val="0"/>
          <w:numId w:val="19"/>
        </w:numPr>
      </w:pPr>
      <w:r w:rsidRPr="00AA2575">
        <w:t>Chairman, Customs Service</w:t>
      </w:r>
    </w:p>
    <w:p w:rsidR="00D00A22" w:rsidRDefault="00D00A22" w:rsidP="00D00A22">
      <w:pPr>
        <w:numPr>
          <w:ilvl w:val="0"/>
          <w:numId w:val="19"/>
        </w:numPr>
      </w:pPr>
      <w:r w:rsidRPr="00AA2575">
        <w:t xml:space="preserve">Chairman, Justice Council </w:t>
      </w:r>
    </w:p>
    <w:p w:rsidR="00D00A22" w:rsidRPr="00AA2575" w:rsidRDefault="00D00A22" w:rsidP="00D00A22">
      <w:pPr>
        <w:numPr>
          <w:ilvl w:val="0"/>
          <w:numId w:val="19"/>
        </w:numPr>
      </w:pPr>
      <w:r w:rsidRPr="00AA2575">
        <w:t>Chairman, State Investments and State Property Management Committee</w:t>
      </w:r>
    </w:p>
    <w:p w:rsidR="007F03DA" w:rsidRPr="00AA2575" w:rsidRDefault="007F03DA" w:rsidP="005D2ED3">
      <w:pPr>
        <w:numPr>
          <w:ilvl w:val="0"/>
          <w:numId w:val="19"/>
        </w:numPr>
      </w:pPr>
      <w:r w:rsidRPr="00AA2575">
        <w:t>Chairman, State National Security Committee</w:t>
      </w:r>
    </w:p>
    <w:p w:rsidR="007F03DA" w:rsidRPr="00AA2575" w:rsidRDefault="00D00A22" w:rsidP="005D2ED3">
      <w:pPr>
        <w:numPr>
          <w:ilvl w:val="0"/>
          <w:numId w:val="19"/>
        </w:numPr>
      </w:pPr>
      <w:r>
        <w:t xml:space="preserve">Chairman, State </w:t>
      </w:r>
      <w:r w:rsidR="007F03DA" w:rsidRPr="00AA2575">
        <w:t>Statistics Committee</w:t>
      </w:r>
    </w:p>
    <w:p w:rsidR="00D00A22" w:rsidRPr="00AA2575" w:rsidRDefault="00D00A22" w:rsidP="00D00A22">
      <w:pPr>
        <w:numPr>
          <w:ilvl w:val="0"/>
          <w:numId w:val="19"/>
        </w:numPr>
      </w:pPr>
      <w:r w:rsidRPr="00AA2575">
        <w:t>Chairman, State Savings Bank “</w:t>
      </w:r>
      <w:proofErr w:type="spellStart"/>
      <w:r w:rsidRPr="00AA2575">
        <w:t>Amonatbonk</w:t>
      </w:r>
      <w:proofErr w:type="spellEnd"/>
      <w:r w:rsidRPr="00AA2575">
        <w:t>”</w:t>
      </w:r>
    </w:p>
    <w:p w:rsidR="00D00A22" w:rsidRPr="00AA2575" w:rsidRDefault="00D00A22" w:rsidP="00D00A22">
      <w:pPr>
        <w:numPr>
          <w:ilvl w:val="0"/>
          <w:numId w:val="19"/>
        </w:numPr>
      </w:pPr>
      <w:r w:rsidRPr="00AA2575">
        <w:t>Chairman, Tax Committee</w:t>
      </w:r>
    </w:p>
    <w:p w:rsidR="00D00A22" w:rsidRPr="00AA2575" w:rsidRDefault="00D00A22" w:rsidP="00D00A22">
      <w:pPr>
        <w:numPr>
          <w:ilvl w:val="0"/>
          <w:numId w:val="19"/>
        </w:numPr>
      </w:pPr>
      <w:r w:rsidRPr="00AA2575">
        <w:t xml:space="preserve">Chairman, Committee of Emergency Situations and Civil Defense </w:t>
      </w:r>
    </w:p>
    <w:p w:rsidR="00D00A22" w:rsidRPr="00AA2575" w:rsidRDefault="00D00A22" w:rsidP="00D00A22">
      <w:pPr>
        <w:numPr>
          <w:ilvl w:val="0"/>
          <w:numId w:val="19"/>
        </w:numPr>
      </w:pPr>
      <w:r w:rsidRPr="00AA2575">
        <w:t>Chairman, Committee of Television and Radio Broadcasting</w:t>
      </w:r>
    </w:p>
    <w:p w:rsidR="00D00A22" w:rsidRDefault="00D00A22" w:rsidP="00D00A22">
      <w:pPr>
        <w:numPr>
          <w:ilvl w:val="0"/>
          <w:numId w:val="19"/>
        </w:numPr>
      </w:pPr>
      <w:r w:rsidRPr="00AA2575">
        <w:t>Chairman, Committee on Women and Family Affairs</w:t>
      </w:r>
    </w:p>
    <w:p w:rsidR="00D00A22" w:rsidRPr="00AA2575" w:rsidRDefault="00D00A22" w:rsidP="00D00A22">
      <w:pPr>
        <w:numPr>
          <w:ilvl w:val="0"/>
          <w:numId w:val="19"/>
        </w:numPr>
      </w:pPr>
      <w:r w:rsidRPr="00AA2575">
        <w:t>Chairman, Committee on Youth, Sport, and Tourism</w:t>
      </w:r>
    </w:p>
    <w:p w:rsidR="00D00A22" w:rsidRPr="00AA2575" w:rsidRDefault="00D00A22" w:rsidP="00D00A22">
      <w:pPr>
        <w:numPr>
          <w:ilvl w:val="0"/>
          <w:numId w:val="19"/>
        </w:numPr>
      </w:pPr>
      <w:r w:rsidRPr="00AA2575">
        <w:t>Head, Economic Reforms and Investments Department, Executive Office of the President</w:t>
      </w:r>
    </w:p>
    <w:p w:rsidR="007F03DA" w:rsidRPr="00AA2575" w:rsidRDefault="007F03DA" w:rsidP="005D2ED3">
      <w:pPr>
        <w:numPr>
          <w:ilvl w:val="0"/>
          <w:numId w:val="19"/>
        </w:numPr>
      </w:pPr>
      <w:r w:rsidRPr="00AA2575">
        <w:t>Head, Financial Department, Executive Office of the President</w:t>
      </w:r>
    </w:p>
    <w:p w:rsidR="00D00A22" w:rsidRDefault="00D00A22" w:rsidP="005D2ED3">
      <w:pPr>
        <w:numPr>
          <w:ilvl w:val="0"/>
          <w:numId w:val="19"/>
        </w:numPr>
      </w:pPr>
      <w:r w:rsidRPr="00AA2575">
        <w:t>Director, Agency for Construction and Architecture</w:t>
      </w:r>
    </w:p>
    <w:p w:rsidR="007F03DA" w:rsidRPr="00AA2575" w:rsidRDefault="00D00A22" w:rsidP="005D2ED3">
      <w:pPr>
        <w:numPr>
          <w:ilvl w:val="0"/>
          <w:numId w:val="19"/>
        </w:numPr>
      </w:pPr>
      <w:r w:rsidRPr="00AA2575">
        <w:t xml:space="preserve"> </w:t>
      </w:r>
      <w:r w:rsidR="007F03DA" w:rsidRPr="00AA2575">
        <w:t>Director, Agency for Land Use, Geodesy and Cartography</w:t>
      </w:r>
    </w:p>
    <w:p w:rsidR="007F03DA" w:rsidRPr="00AA2575" w:rsidRDefault="007F03DA" w:rsidP="005D2ED3">
      <w:pPr>
        <w:numPr>
          <w:ilvl w:val="0"/>
          <w:numId w:val="19"/>
        </w:numPr>
      </w:pPr>
      <w:r w:rsidRPr="00AA2575">
        <w:t>Director, Agency for Standardization, Measurement, Certification and Trade Inspection</w:t>
      </w:r>
    </w:p>
    <w:p w:rsidR="007F03DA" w:rsidRPr="00AA2575" w:rsidRDefault="007F03DA" w:rsidP="005D2ED3">
      <w:pPr>
        <w:numPr>
          <w:ilvl w:val="0"/>
          <w:numId w:val="19"/>
        </w:numPr>
      </w:pPr>
      <w:r w:rsidRPr="00AA2575">
        <w:t>Head, General Archival Department</w:t>
      </w:r>
    </w:p>
    <w:p w:rsidR="007F03DA" w:rsidRPr="00AA2575" w:rsidRDefault="007F03DA" w:rsidP="005D2ED3">
      <w:pPr>
        <w:numPr>
          <w:ilvl w:val="0"/>
          <w:numId w:val="19"/>
        </w:numPr>
      </w:pPr>
      <w:r w:rsidRPr="00AA2575">
        <w:t>Head, Main Department for Geology</w:t>
      </w:r>
    </w:p>
    <w:p w:rsidR="007F03DA" w:rsidRPr="00AA2575" w:rsidRDefault="007F03DA" w:rsidP="005D2ED3">
      <w:pPr>
        <w:numPr>
          <w:ilvl w:val="0"/>
          <w:numId w:val="19"/>
        </w:numPr>
      </w:pPr>
      <w:r w:rsidRPr="00AA2575">
        <w:t>Head, Main Department on State Monitoring for Safety of Industrial Works</w:t>
      </w:r>
    </w:p>
    <w:p w:rsidR="007F03DA" w:rsidRPr="00AA2575" w:rsidRDefault="007F03DA" w:rsidP="005D2ED3">
      <w:pPr>
        <w:numPr>
          <w:ilvl w:val="0"/>
          <w:numId w:val="19"/>
        </w:numPr>
      </w:pPr>
      <w:r w:rsidRPr="00AA2575">
        <w:t>Head, Main Department for the Protection of State Secrets</w:t>
      </w:r>
    </w:p>
    <w:p w:rsidR="007F03DA" w:rsidRPr="00AA2575" w:rsidRDefault="007F03DA" w:rsidP="005D2ED3">
      <w:pPr>
        <w:numPr>
          <w:ilvl w:val="0"/>
          <w:numId w:val="19"/>
        </w:numPr>
      </w:pPr>
      <w:r w:rsidRPr="00AA2575">
        <w:t xml:space="preserve">Secretary, Security Council </w:t>
      </w:r>
    </w:p>
    <w:p w:rsidR="007F03DA" w:rsidRPr="00AA2575" w:rsidRDefault="007F03DA" w:rsidP="005D2ED3">
      <w:pPr>
        <w:numPr>
          <w:ilvl w:val="0"/>
          <w:numId w:val="19"/>
        </w:numPr>
      </w:pPr>
      <w:r>
        <w:t xml:space="preserve">Chairman, </w:t>
      </w:r>
      <w:proofErr w:type="spellStart"/>
      <w:r>
        <w:t>Barki</w:t>
      </w:r>
      <w:proofErr w:type="spellEnd"/>
      <w:r>
        <w:t xml:space="preserve"> </w:t>
      </w:r>
      <w:proofErr w:type="spellStart"/>
      <w:r>
        <w:t>Tojik</w:t>
      </w:r>
      <w:proofErr w:type="spellEnd"/>
    </w:p>
    <w:p w:rsidR="007F03DA" w:rsidRPr="00AA2575" w:rsidRDefault="007F03DA" w:rsidP="005D2ED3">
      <w:pPr>
        <w:numPr>
          <w:ilvl w:val="0"/>
          <w:numId w:val="19"/>
        </w:numPr>
      </w:pPr>
      <w:r>
        <w:t xml:space="preserve">Chairman, </w:t>
      </w:r>
      <w:proofErr w:type="spellStart"/>
      <w:r>
        <w:t>Naftrason</w:t>
      </w:r>
      <w:proofErr w:type="spellEnd"/>
      <w:r w:rsidRPr="00AA2575">
        <w:t xml:space="preserve"> </w:t>
      </w:r>
    </w:p>
    <w:p w:rsidR="007F03DA" w:rsidRPr="00AA2575" w:rsidRDefault="007F03DA" w:rsidP="005D2ED3">
      <w:pPr>
        <w:numPr>
          <w:ilvl w:val="0"/>
          <w:numId w:val="19"/>
        </w:numPr>
      </w:pPr>
      <w:r>
        <w:t xml:space="preserve">Chairman, </w:t>
      </w:r>
      <w:proofErr w:type="spellStart"/>
      <w:r>
        <w:t>Tojikgaz</w:t>
      </w:r>
      <w:proofErr w:type="spellEnd"/>
      <w:r w:rsidRPr="00AA2575">
        <w:t xml:space="preserve"> </w:t>
      </w:r>
    </w:p>
    <w:p w:rsidR="007F03DA" w:rsidRPr="00AA2575" w:rsidRDefault="007F03DA" w:rsidP="005D2ED3">
      <w:pPr>
        <w:numPr>
          <w:ilvl w:val="0"/>
          <w:numId w:val="19"/>
        </w:numPr>
      </w:pPr>
      <w:r w:rsidRPr="00AA2575">
        <w:t xml:space="preserve">Head, State </w:t>
      </w:r>
      <w:proofErr w:type="spellStart"/>
      <w:r>
        <w:t>Rohi</w:t>
      </w:r>
      <w:proofErr w:type="spellEnd"/>
      <w:r>
        <w:t xml:space="preserve"> </w:t>
      </w:r>
      <w:proofErr w:type="spellStart"/>
      <w:r>
        <w:t>Ohani</w:t>
      </w:r>
      <w:proofErr w:type="spellEnd"/>
      <w:r>
        <w:t xml:space="preserve"> </w:t>
      </w:r>
      <w:proofErr w:type="spellStart"/>
      <w:r>
        <w:t>Tojikiston</w:t>
      </w:r>
      <w:proofErr w:type="spellEnd"/>
    </w:p>
    <w:p w:rsidR="007F03DA" w:rsidRPr="00AA2575" w:rsidRDefault="007F03DA" w:rsidP="005D2ED3">
      <w:pPr>
        <w:numPr>
          <w:ilvl w:val="0"/>
          <w:numId w:val="19"/>
        </w:numPr>
      </w:pPr>
      <w:r>
        <w:t xml:space="preserve">Director, </w:t>
      </w:r>
      <w:proofErr w:type="spellStart"/>
      <w:r>
        <w:t>Tadjik</w:t>
      </w:r>
      <w:proofErr w:type="spellEnd"/>
      <w:r>
        <w:t xml:space="preserve"> Air</w:t>
      </w:r>
    </w:p>
    <w:p w:rsidR="007F03DA" w:rsidRDefault="007F03DA" w:rsidP="00CA6332">
      <w:pPr>
        <w:numPr>
          <w:ilvl w:val="0"/>
          <w:numId w:val="19"/>
        </w:numPr>
      </w:pPr>
      <w:r>
        <w:t xml:space="preserve">General Director, </w:t>
      </w:r>
      <w:proofErr w:type="spellStart"/>
      <w:r>
        <w:t>Tojiksugurta</w:t>
      </w:r>
      <w:proofErr w:type="spellEnd"/>
      <w:r>
        <w:t xml:space="preserve"> (State insurance company)</w:t>
      </w:r>
    </w:p>
    <w:p w:rsidR="00CA6332" w:rsidRDefault="00CA6332" w:rsidP="00CA6332">
      <w:pPr>
        <w:pStyle w:val="Heading2"/>
      </w:pPr>
      <w:bookmarkStart w:id="6" w:name="_Toc366180171"/>
      <w:r>
        <w:t>Coordinating Structure</w:t>
      </w:r>
      <w:bookmarkEnd w:id="6"/>
      <w:r>
        <w:t xml:space="preserve"> </w:t>
      </w:r>
    </w:p>
    <w:p w:rsidR="002D3E60" w:rsidRPr="00CA6332" w:rsidRDefault="002D3E60" w:rsidP="007C3244">
      <w:pPr>
        <w:tabs>
          <w:tab w:val="left" w:pos="1095"/>
        </w:tabs>
      </w:pPr>
    </w:p>
    <w:p w:rsidR="00640FCD" w:rsidRDefault="006515A1" w:rsidP="00CC390A">
      <w:r w:rsidRPr="00604CA5">
        <w:rPr>
          <w:b/>
          <w:u w:val="single"/>
        </w:rPr>
        <w:t>Recovery Coordination Center</w:t>
      </w:r>
    </w:p>
    <w:p w:rsidR="00EF0DC7" w:rsidRPr="00F3698D" w:rsidRDefault="006515A1" w:rsidP="0000702E">
      <w:r w:rsidRPr="00CA6332">
        <w:t>The</w:t>
      </w:r>
      <w:r w:rsidR="004A297D">
        <w:t xml:space="preserve"> </w:t>
      </w:r>
      <w:r w:rsidR="004A297D" w:rsidRPr="00CA6332">
        <w:rPr>
          <w:b/>
        </w:rPr>
        <w:t xml:space="preserve">Coordination </w:t>
      </w:r>
      <w:r w:rsidRPr="00E16BE8">
        <w:rPr>
          <w:b/>
        </w:rPr>
        <w:t>Center</w:t>
      </w:r>
      <w:r w:rsidRPr="00CA6332">
        <w:t xml:space="preserve"> </w:t>
      </w:r>
      <w:r w:rsidR="004A297D">
        <w:t xml:space="preserve">is </w:t>
      </w:r>
      <w:r w:rsidRPr="00CA6332">
        <w:t>responsible for coordinating</w:t>
      </w:r>
      <w:r w:rsidR="004A297D">
        <w:t xml:space="preserve"> the</w:t>
      </w:r>
      <w:r w:rsidRPr="00CA6332">
        <w:t xml:space="preserve"> planning and assessments by other </w:t>
      </w:r>
      <w:r w:rsidR="004A297D">
        <w:t xml:space="preserve">entities </w:t>
      </w:r>
      <w:r w:rsidRPr="00CA6332">
        <w:t xml:space="preserve">of the Government and private or public sector parties (working under the of their respective titular ministry or committee) and </w:t>
      </w:r>
      <w:r w:rsidR="004A297D">
        <w:t xml:space="preserve">coordinating, </w:t>
      </w:r>
      <w:r w:rsidRPr="00CA6332">
        <w:t xml:space="preserve">monitoring and reporting </w:t>
      </w:r>
      <w:r w:rsidR="004A297D">
        <w:t>on the recovery process. A</w:t>
      </w:r>
      <w:r w:rsidRPr="00CA6332">
        <w:t xml:space="preserve">ctual recovery work </w:t>
      </w:r>
      <w:proofErr w:type="gramStart"/>
      <w:r w:rsidR="00FC72AB">
        <w:t xml:space="preserve">is </w:t>
      </w:r>
      <w:r w:rsidR="004A297D">
        <w:t>implemented</w:t>
      </w:r>
      <w:proofErr w:type="gramEnd"/>
      <w:r w:rsidR="004A297D">
        <w:t xml:space="preserve"> by functional entities</w:t>
      </w:r>
      <w:r w:rsidRPr="00CA6332">
        <w:t xml:space="preserve"> within the Government and through private </w:t>
      </w:r>
      <w:r w:rsidRPr="00F3698D">
        <w:t>or public sector parties</w:t>
      </w:r>
      <w:r w:rsidR="004A297D" w:rsidRPr="00F3698D">
        <w:t>,</w:t>
      </w:r>
      <w:r w:rsidRPr="00F3698D">
        <w:t xml:space="preserve"> as may be decided. The Center Coordinator will report to the National Commission, </w:t>
      </w:r>
      <w:r w:rsidR="004A297D" w:rsidRPr="00F3698D">
        <w:t xml:space="preserve">the Chairman of the Commission and takes actions as directed on authority of the Head of the Government of Tajikistan. </w:t>
      </w:r>
    </w:p>
    <w:p w:rsidR="00E16BE8" w:rsidRPr="00F3698D" w:rsidRDefault="00E16BE8" w:rsidP="00E16BE8">
      <w:pPr>
        <w:ind w:left="720" w:hanging="720"/>
      </w:pPr>
    </w:p>
    <w:p w:rsidR="005F05E4" w:rsidRPr="005F05E4" w:rsidRDefault="005F05E4" w:rsidP="0000702E">
      <w:r w:rsidRPr="005F05E4">
        <w:lastRenderedPageBreak/>
        <w:t>T</w:t>
      </w:r>
      <w:r w:rsidR="00CE38D0">
        <w:t xml:space="preserve">he organizational structure </w:t>
      </w:r>
      <w:r w:rsidRPr="005F05E4">
        <w:t xml:space="preserve">for the </w:t>
      </w:r>
      <w:r w:rsidR="006046CD">
        <w:rPr>
          <w:b/>
        </w:rPr>
        <w:t>Coordination</w:t>
      </w:r>
      <w:r w:rsidRPr="005F05E4">
        <w:rPr>
          <w:b/>
        </w:rPr>
        <w:t xml:space="preserve"> Center</w:t>
      </w:r>
      <w:r w:rsidRPr="005F05E4">
        <w:t xml:space="preserve"> </w:t>
      </w:r>
      <w:proofErr w:type="gramStart"/>
      <w:r w:rsidR="007C3244">
        <w:t xml:space="preserve">is </w:t>
      </w:r>
      <w:r w:rsidRPr="005F05E4">
        <w:t>provided</w:t>
      </w:r>
      <w:proofErr w:type="gramEnd"/>
      <w:r w:rsidRPr="005F05E4">
        <w:t xml:space="preserve"> in </w:t>
      </w:r>
      <w:r w:rsidRPr="005F05E4">
        <w:rPr>
          <w:b/>
        </w:rPr>
        <w:t xml:space="preserve">Annex </w:t>
      </w:r>
      <w:r w:rsidR="00780B36">
        <w:rPr>
          <w:b/>
        </w:rPr>
        <w:t>A</w:t>
      </w:r>
      <w:r w:rsidR="00CE38D0">
        <w:t xml:space="preserve"> with task and core activities set out in </w:t>
      </w:r>
      <w:r w:rsidR="00CE38D0" w:rsidRPr="00CE38D0">
        <w:rPr>
          <w:b/>
        </w:rPr>
        <w:t>Section VI</w:t>
      </w:r>
      <w:r w:rsidR="00CE38D0">
        <w:t xml:space="preserve"> and allocated by entity</w:t>
      </w:r>
      <w:r w:rsidR="003A5A7A">
        <w:t xml:space="preserve"> </w:t>
      </w:r>
      <w:r w:rsidR="00CE38D0">
        <w:t xml:space="preserve">in </w:t>
      </w:r>
      <w:r w:rsidR="00CE38D0" w:rsidRPr="00CE38D0">
        <w:rPr>
          <w:b/>
        </w:rPr>
        <w:t xml:space="preserve">Annex </w:t>
      </w:r>
      <w:r w:rsidR="00780B36">
        <w:rPr>
          <w:b/>
        </w:rPr>
        <w:t>B</w:t>
      </w:r>
      <w:r w:rsidR="00CE38D0">
        <w:t xml:space="preserve">. </w:t>
      </w:r>
      <w:r w:rsidRPr="005F05E4">
        <w:t xml:space="preserve">The structure and responsibilities </w:t>
      </w:r>
      <w:proofErr w:type="gramStart"/>
      <w:r w:rsidRPr="005F05E4">
        <w:t>can be modified</w:t>
      </w:r>
      <w:proofErr w:type="gramEnd"/>
      <w:r w:rsidRPr="005F05E4">
        <w:t xml:space="preserve"> to address specific recovery program needs, but should include all the responsibilities set out in this </w:t>
      </w:r>
      <w:r w:rsidRPr="005F05E4">
        <w:rPr>
          <w:b/>
        </w:rPr>
        <w:t>Guide</w:t>
      </w:r>
      <w:r w:rsidRPr="005F05E4">
        <w:t>.</w:t>
      </w:r>
    </w:p>
    <w:p w:rsidR="00604CA5" w:rsidRDefault="00604CA5" w:rsidP="00604CA5"/>
    <w:p w:rsidR="00604CA5" w:rsidRPr="00CA6332" w:rsidRDefault="003A5A7A" w:rsidP="00604CA5">
      <w:r>
        <w:t xml:space="preserve">A </w:t>
      </w:r>
      <w:r w:rsidR="00604CA5" w:rsidRPr="00CA6332">
        <w:rPr>
          <w:b/>
        </w:rPr>
        <w:t>Center</w:t>
      </w:r>
      <w:r w:rsidR="00604CA5" w:rsidRPr="00CA6332">
        <w:t xml:space="preserve"> should be established within one week after the disaster and be fully operational within three weeks after a disaster. </w:t>
      </w:r>
    </w:p>
    <w:p w:rsidR="00CA6332" w:rsidRDefault="00CA6332" w:rsidP="00CA6332">
      <w:pPr>
        <w:pStyle w:val="Heading2"/>
      </w:pPr>
      <w:bookmarkStart w:id="7" w:name="_Toc366180172"/>
      <w:r>
        <w:t>Delegation of Authority</w:t>
      </w:r>
      <w:bookmarkEnd w:id="7"/>
      <w:r>
        <w:t xml:space="preserve"> </w:t>
      </w:r>
    </w:p>
    <w:p w:rsidR="00BF28A4" w:rsidRPr="00CA6332" w:rsidRDefault="00BF28A4" w:rsidP="00CA6332">
      <w:r w:rsidRPr="00CA6332">
        <w:t xml:space="preserve">On establishment of </w:t>
      </w:r>
      <w:r w:rsidR="007C3244">
        <w:t>the</w:t>
      </w:r>
      <w:r w:rsidR="003A5A7A">
        <w:t xml:space="preserve"> </w:t>
      </w:r>
      <w:r w:rsidRPr="00CA6332">
        <w:rPr>
          <w:b/>
        </w:rPr>
        <w:t>Center</w:t>
      </w:r>
      <w:r w:rsidRPr="00CA6332">
        <w:t xml:space="preserve">, an official delegation of authority and description of </w:t>
      </w:r>
      <w:r w:rsidRPr="00F3698D">
        <w:t>tasks</w:t>
      </w:r>
      <w:r w:rsidR="006046CD">
        <w:t xml:space="preserve"> covered by this</w:t>
      </w:r>
      <w:r w:rsidR="006704E3" w:rsidRPr="00F3698D">
        <w:t xml:space="preserve"> delegation</w:t>
      </w:r>
      <w:r w:rsidRPr="00F3698D">
        <w:t xml:space="preserve"> </w:t>
      </w:r>
      <w:proofErr w:type="gramStart"/>
      <w:r w:rsidRPr="00F3698D">
        <w:t>will be</w:t>
      </w:r>
      <w:r w:rsidR="006046CD">
        <w:t xml:space="preserve"> issued</w:t>
      </w:r>
      <w:proofErr w:type="gramEnd"/>
      <w:r w:rsidR="00FC72AB">
        <w:t xml:space="preserve"> by the Government. The </w:t>
      </w:r>
      <w:proofErr w:type="gramStart"/>
      <w:r w:rsidR="00FC72AB">
        <w:t>general content and format for this document</w:t>
      </w:r>
      <w:r w:rsidRPr="00F3698D">
        <w:t xml:space="preserve"> will be prepared in advance by the Committee of Emergency Situations</w:t>
      </w:r>
      <w:proofErr w:type="gramEnd"/>
      <w:r w:rsidRPr="00F3698D">
        <w:t xml:space="preserve">. </w:t>
      </w:r>
      <w:r w:rsidR="00AD7E23" w:rsidRPr="00F3698D">
        <w:t xml:space="preserve"> The National Commission can issue other delegations of authority, for instance relative to the development</w:t>
      </w:r>
      <w:r w:rsidR="00AD7E23">
        <w:t xml:space="preserve"> of </w:t>
      </w:r>
      <w:r w:rsidR="00AD7E23" w:rsidRPr="00DE1095">
        <w:rPr>
          <w:b/>
        </w:rPr>
        <w:t xml:space="preserve">Core Recovery Plans </w:t>
      </w:r>
      <w:r w:rsidR="00AD7E23">
        <w:t xml:space="preserve">(see </w:t>
      </w:r>
      <w:r w:rsidR="006046CD">
        <w:rPr>
          <w:b/>
        </w:rPr>
        <w:t>S</w:t>
      </w:r>
      <w:r w:rsidR="00AD7E23" w:rsidRPr="00AD7E23">
        <w:rPr>
          <w:b/>
        </w:rPr>
        <w:t xml:space="preserve">ection </w:t>
      </w:r>
      <w:r w:rsidR="006046CD">
        <w:rPr>
          <w:b/>
        </w:rPr>
        <w:t>VI. C</w:t>
      </w:r>
      <w:r w:rsidR="00AD7E23">
        <w:t xml:space="preserve">) </w:t>
      </w:r>
      <w:proofErr w:type="gramStart"/>
      <w:r w:rsidR="00FC72AB">
        <w:t>as</w:t>
      </w:r>
      <w:proofErr w:type="gramEnd"/>
      <w:r w:rsidR="00FC72AB">
        <w:t xml:space="preserve"> </w:t>
      </w:r>
      <w:r w:rsidR="00AD7E23">
        <w:t>needed to quickly implement recovery</w:t>
      </w:r>
      <w:r w:rsidR="003A5A7A">
        <w:t xml:space="preserve"> </w:t>
      </w:r>
      <w:r w:rsidR="0005163E">
        <w:t>operations</w:t>
      </w:r>
      <w:r w:rsidR="00AD7E23">
        <w:t xml:space="preserve">. </w:t>
      </w:r>
    </w:p>
    <w:p w:rsidR="00C81FD1" w:rsidRPr="00CA6332" w:rsidRDefault="00C81FD1" w:rsidP="00CA6332"/>
    <w:p w:rsidR="00E74C8A" w:rsidRDefault="007C3244" w:rsidP="00CA6332">
      <w:r>
        <w:t>T</w:t>
      </w:r>
      <w:r w:rsidR="00C81FD1" w:rsidRPr="00F3698D">
        <w:t>he Committee of Emergency Situations</w:t>
      </w:r>
      <w:r w:rsidR="007C2A9E" w:rsidRPr="00F3698D">
        <w:t xml:space="preserve"> will</w:t>
      </w:r>
      <w:r w:rsidR="00C81FD1" w:rsidRPr="00F3698D">
        <w:t xml:space="preserve"> de</w:t>
      </w:r>
      <w:r>
        <w:t xml:space="preserve">velop an </w:t>
      </w:r>
      <w:r w:rsidR="00FC72AB">
        <w:t>organizational structure</w:t>
      </w:r>
      <w:r w:rsidR="00BF28A4" w:rsidRPr="00F3698D">
        <w:t xml:space="preserve">, including </w:t>
      </w:r>
      <w:r w:rsidR="00AD7E23" w:rsidRPr="00F3698D">
        <w:t xml:space="preserve">a staffing structure </w:t>
      </w:r>
      <w:r w:rsidR="00C81FD1" w:rsidRPr="00F3698D">
        <w:t>and basic standard operating</w:t>
      </w:r>
      <w:r w:rsidR="00BF28A4" w:rsidRPr="00F3698D">
        <w:t xml:space="preserve"> procedures for </w:t>
      </w:r>
      <w:r>
        <w:t xml:space="preserve">the </w:t>
      </w:r>
      <w:r w:rsidR="00BF28A4" w:rsidRPr="00CA6332">
        <w:rPr>
          <w:b/>
        </w:rPr>
        <w:t>Center</w:t>
      </w:r>
      <w:r w:rsidR="00C81FD1" w:rsidRPr="00CA6332">
        <w:t xml:space="preserve">. </w:t>
      </w:r>
    </w:p>
    <w:p w:rsidR="00E04AD8" w:rsidRDefault="00E04AD8" w:rsidP="00E04AD8">
      <w:pPr>
        <w:pStyle w:val="Heading2"/>
      </w:pPr>
      <w:bookmarkStart w:id="8" w:name="_Toc366180173"/>
      <w:r>
        <w:t>Location of the Center</w:t>
      </w:r>
      <w:bookmarkEnd w:id="8"/>
    </w:p>
    <w:p w:rsidR="00E04AD8" w:rsidRDefault="00E04AD8" w:rsidP="00E04AD8">
      <w:r w:rsidRPr="00CA6332">
        <w:t xml:space="preserve">The </w:t>
      </w:r>
      <w:r w:rsidRPr="007C3244">
        <w:rPr>
          <w:b/>
        </w:rPr>
        <w:t>National Commission</w:t>
      </w:r>
      <w:r w:rsidRPr="00CA6332">
        <w:t xml:space="preserve"> will designate the</w:t>
      </w:r>
      <w:r w:rsidR="007C3244">
        <w:t xml:space="preserve"> physical </w:t>
      </w:r>
      <w:r w:rsidRPr="00CA6332">
        <w:t xml:space="preserve">location of </w:t>
      </w:r>
      <w:r w:rsidRPr="00935281">
        <w:rPr>
          <w:b/>
        </w:rPr>
        <w:t>Center</w:t>
      </w:r>
      <w:r w:rsidRPr="00CA6332">
        <w:t xml:space="preserve">, assign appropriate staff and fund the procurement of necessary resources (contracted personnel, office, computing and communications equipment, vehicles, etc.) and operating costs for up to three years. The costs of the </w:t>
      </w:r>
      <w:r w:rsidRPr="00935281">
        <w:rPr>
          <w:b/>
        </w:rPr>
        <w:t>Center</w:t>
      </w:r>
      <w:r w:rsidRPr="00CA6332">
        <w:t xml:space="preserve"> </w:t>
      </w:r>
      <w:r>
        <w:t xml:space="preserve">are to be </w:t>
      </w:r>
      <w:r w:rsidRPr="00CA6332">
        <w:t xml:space="preserve">borne by the </w:t>
      </w:r>
      <w:r w:rsidRPr="006704E3">
        <w:rPr>
          <w:b/>
        </w:rPr>
        <w:t>Government</w:t>
      </w:r>
      <w:r w:rsidRPr="00CA6332">
        <w:t xml:space="preserve"> and external financing as conditions warrant. </w:t>
      </w:r>
    </w:p>
    <w:p w:rsidR="00E04AD8" w:rsidRDefault="00E04AD8" w:rsidP="00E04AD8"/>
    <w:p w:rsidR="00E04AD8" w:rsidRDefault="00604CA5" w:rsidP="00E04AD8">
      <w:r>
        <w:t xml:space="preserve">The </w:t>
      </w:r>
      <w:r w:rsidRPr="00AD7E23">
        <w:rPr>
          <w:b/>
        </w:rPr>
        <w:t>Center</w:t>
      </w:r>
      <w:r>
        <w:t xml:space="preserve"> </w:t>
      </w:r>
      <w:proofErr w:type="gramStart"/>
      <w:r>
        <w:t>is not required to be based</w:t>
      </w:r>
      <w:proofErr w:type="gramEnd"/>
      <w:r>
        <w:t xml:space="preserve"> on Dushanbe if being located more closely to a disaster is more efficient. </w:t>
      </w:r>
      <w:r w:rsidR="00E04AD8" w:rsidRPr="00F3698D">
        <w:rPr>
          <w:b/>
        </w:rPr>
        <w:t>The Committee of Emergency Situations</w:t>
      </w:r>
      <w:r w:rsidR="00E04AD8">
        <w:t xml:space="preserve"> will develop a list of locations which can serve as a </w:t>
      </w:r>
      <w:r w:rsidR="00E04AD8" w:rsidRPr="00935281">
        <w:rPr>
          <w:b/>
        </w:rPr>
        <w:t>Center</w:t>
      </w:r>
      <w:r w:rsidR="00E04AD8">
        <w:t xml:space="preserve"> in Dushanbe, </w:t>
      </w:r>
      <w:proofErr w:type="spellStart"/>
      <w:r w:rsidR="00E04AD8">
        <w:t>Khugent</w:t>
      </w:r>
      <w:proofErr w:type="spellEnd"/>
      <w:r w:rsidR="00E04AD8">
        <w:t>, Kurg</w:t>
      </w:r>
      <w:r w:rsidR="002B08C6">
        <w:t xml:space="preserve">an Tube, </w:t>
      </w:r>
      <w:proofErr w:type="spellStart"/>
      <w:r w:rsidR="002B08C6">
        <w:t>Kulob</w:t>
      </w:r>
      <w:proofErr w:type="spellEnd"/>
      <w:r w:rsidR="002B08C6">
        <w:t xml:space="preserve"> and </w:t>
      </w:r>
      <w:proofErr w:type="spellStart"/>
      <w:r w:rsidR="002B08C6">
        <w:t>Khorog</w:t>
      </w:r>
      <w:proofErr w:type="spellEnd"/>
      <w:r w:rsidR="00E04AD8">
        <w:t xml:space="preserve">, providing information on </w:t>
      </w:r>
      <w:r w:rsidR="00122BFD">
        <w:t>each location,</w:t>
      </w:r>
      <w:r w:rsidR="00E04AD8">
        <w:t xml:space="preserve"> ownership and facilities (e.g., office space, sleeping space, kitchen</w:t>
      </w:r>
      <w:r w:rsidR="00122BFD">
        <w:t>s</w:t>
      </w:r>
      <w:r w:rsidR="00E04AD8">
        <w:t>, water, sanitation and electricity)</w:t>
      </w:r>
      <w:r w:rsidR="002B08C6">
        <w:t xml:space="preserve"> of possible</w:t>
      </w:r>
      <w:r w:rsidR="002B08C6" w:rsidRPr="002B08C6">
        <w:rPr>
          <w:b/>
        </w:rPr>
        <w:t xml:space="preserve"> Center</w:t>
      </w:r>
      <w:r w:rsidR="002B08C6">
        <w:t xml:space="preserve"> locations</w:t>
      </w:r>
      <w:r w:rsidR="00E04AD8">
        <w:t xml:space="preserve">. The locations in Dushanbe should be able to </w:t>
      </w:r>
      <w:r w:rsidR="004D3C76">
        <w:t>provide working space for up to 120</w:t>
      </w:r>
      <w:r w:rsidR="00122BFD">
        <w:t xml:space="preserve"> persons. L</w:t>
      </w:r>
      <w:r w:rsidR="00E04AD8">
        <w:t xml:space="preserve">ocations in the other cities should be able </w:t>
      </w:r>
      <w:r w:rsidR="004D3C76">
        <w:t>to provide working space for 80</w:t>
      </w:r>
      <w:r w:rsidR="00E04AD8">
        <w:t xml:space="preserve"> persons. </w:t>
      </w:r>
    </w:p>
    <w:p w:rsidR="00E04AD8" w:rsidRDefault="00E04AD8" w:rsidP="00E04AD8"/>
    <w:p w:rsidR="00E04AD8" w:rsidRDefault="00E04AD8" w:rsidP="00E04AD8">
      <w:r w:rsidRPr="00935281">
        <w:t xml:space="preserve">The </w:t>
      </w:r>
      <w:r w:rsidRPr="00F3698D">
        <w:t>Committee of Emergency Situations</w:t>
      </w:r>
      <w:r w:rsidRPr="00935281">
        <w:t xml:space="preserve"> will develop a list of</w:t>
      </w:r>
      <w:r>
        <w:t xml:space="preserve"> equipment and supplies needed to support operations of a </w:t>
      </w:r>
      <w:r w:rsidRPr="00935281">
        <w:rPr>
          <w:b/>
        </w:rPr>
        <w:t>Center</w:t>
      </w:r>
      <w:r>
        <w:t xml:space="preserve">. This list will include office and computer furnishings, communication facilities and other supplies needed for a rapid opening and smooth operating of the </w:t>
      </w:r>
      <w:r w:rsidRPr="00935281">
        <w:rPr>
          <w:b/>
        </w:rPr>
        <w:t>Center</w:t>
      </w:r>
      <w:r>
        <w:t xml:space="preserve">. </w:t>
      </w:r>
    </w:p>
    <w:p w:rsidR="00E74AD3" w:rsidRPr="00E74AD3" w:rsidRDefault="00E74AD3" w:rsidP="0024713A">
      <w:pPr>
        <w:pStyle w:val="Heading1"/>
      </w:pPr>
      <w:bookmarkStart w:id="9" w:name="_Toc366180174"/>
      <w:r w:rsidRPr="00E74AD3">
        <w:t>Imposition of Special Legal Conditions</w:t>
      </w:r>
      <w:bookmarkEnd w:id="9"/>
      <w:r w:rsidRPr="00E74AD3">
        <w:t xml:space="preserve"> </w:t>
      </w:r>
    </w:p>
    <w:p w:rsidR="00E74AD3" w:rsidRDefault="0005163E" w:rsidP="00E74AD3">
      <w:r>
        <w:t>Within the legal parameters</w:t>
      </w:r>
      <w:r w:rsidR="00E74AD3">
        <w:t xml:space="preserve"> established in Tajikistan, the National Commission </w:t>
      </w:r>
      <w:r w:rsidR="00E74AD3" w:rsidRPr="00FF6CD4">
        <w:t>of Emergency Situations a</w:t>
      </w:r>
      <w:r w:rsidR="00E74AD3">
        <w:t>nd Civil Defens</w:t>
      </w:r>
      <w:r w:rsidR="00E74AD3" w:rsidRPr="00FF6CD4">
        <w:t>e</w:t>
      </w:r>
      <w:r w:rsidR="00E74AD3">
        <w:t xml:space="preserve"> may impose special legal conditions in the area affected by a disaster to facilitate timely and effective recovery.  These conditions will be for specific limited terms and be limited</w:t>
      </w:r>
      <w:r w:rsidR="00FE7619">
        <w:t xml:space="preserve"> to the purpose</w:t>
      </w:r>
      <w:r w:rsidR="00E74AD3">
        <w:t xml:space="preserve"> of recovery. </w:t>
      </w:r>
    </w:p>
    <w:p w:rsidR="00E74AD3" w:rsidRDefault="00E74AD3" w:rsidP="00E74AD3"/>
    <w:p w:rsidR="00E74AD3" w:rsidRDefault="00E74AD3" w:rsidP="00E74AD3">
      <w:r>
        <w:t xml:space="preserve">Advice from the Ministry of Justice and other experts </w:t>
      </w:r>
      <w:proofErr w:type="gramStart"/>
      <w:r>
        <w:t>will be taken</w:t>
      </w:r>
      <w:proofErr w:type="gramEnd"/>
      <w:r>
        <w:t xml:space="preserve"> before special conditions are imposed. </w:t>
      </w:r>
    </w:p>
    <w:p w:rsidR="00E74AD3" w:rsidRDefault="00E74AD3" w:rsidP="00E74AD3"/>
    <w:p w:rsidR="00E74AD3" w:rsidRPr="00FF6CD4" w:rsidRDefault="00E74AD3" w:rsidP="00E74AD3">
      <w:r>
        <w:t xml:space="preserve">The justification, nature and duration of the special legal conditions </w:t>
      </w:r>
      <w:proofErr w:type="gramStart"/>
      <w:r>
        <w:t>w</w:t>
      </w:r>
      <w:r w:rsidR="00FE7619">
        <w:t>ill be explained</w:t>
      </w:r>
      <w:proofErr w:type="gramEnd"/>
      <w:r w:rsidR="00FE7619">
        <w:t xml:space="preserve"> publically. A</w:t>
      </w:r>
      <w:r>
        <w:t xml:space="preserve">ll decisions on imposing special legal conditions </w:t>
      </w:r>
      <w:proofErr w:type="gramStart"/>
      <w:r>
        <w:t>will be made</w:t>
      </w:r>
      <w:proofErr w:type="gramEnd"/>
      <w:r>
        <w:t xml:space="preserve"> available to the public through appropriate media outlets. </w:t>
      </w:r>
    </w:p>
    <w:p w:rsidR="00814876" w:rsidRPr="00814876" w:rsidRDefault="00814876" w:rsidP="0024713A">
      <w:pPr>
        <w:pStyle w:val="Heading1"/>
      </w:pPr>
      <w:bookmarkStart w:id="10" w:name="_Toc366180175"/>
      <w:r w:rsidRPr="00814876">
        <w:lastRenderedPageBreak/>
        <w:t>Recovery Tasks</w:t>
      </w:r>
      <w:bookmarkEnd w:id="10"/>
    </w:p>
    <w:p w:rsidR="00814876" w:rsidRPr="00814876" w:rsidRDefault="00814876" w:rsidP="00814876">
      <w:r w:rsidRPr="00814876">
        <w:t xml:space="preserve">Recovery tasks </w:t>
      </w:r>
      <w:proofErr w:type="gramStart"/>
      <w:r w:rsidRPr="00814876">
        <w:t>are divided</w:t>
      </w:r>
      <w:proofErr w:type="gramEnd"/>
      <w:r w:rsidRPr="00814876">
        <w:t xml:space="preserve"> into two groups, focusing on: </w:t>
      </w:r>
    </w:p>
    <w:p w:rsidR="00814876" w:rsidRPr="00814876" w:rsidRDefault="00814876" w:rsidP="00814876"/>
    <w:p w:rsidR="00814876" w:rsidRPr="00814876" w:rsidRDefault="00814876" w:rsidP="0024713A">
      <w:pPr>
        <w:numPr>
          <w:ilvl w:val="0"/>
          <w:numId w:val="46"/>
        </w:numPr>
      </w:pPr>
      <w:r w:rsidRPr="00814876">
        <w:rPr>
          <w:u w:val="single"/>
        </w:rPr>
        <w:t>Recovery Management</w:t>
      </w:r>
      <w:r w:rsidRPr="00814876">
        <w:t xml:space="preserve">, including assessment, recovery planning, monitoring, information management and reporting, public outreach, media relations and coordinating foreign assistance, and </w:t>
      </w:r>
    </w:p>
    <w:p w:rsidR="00814876" w:rsidRPr="00814876" w:rsidRDefault="00814876" w:rsidP="00814876">
      <w:pPr>
        <w:ind w:left="720"/>
      </w:pPr>
    </w:p>
    <w:p w:rsidR="00814876" w:rsidRPr="00814876" w:rsidRDefault="00814876" w:rsidP="0024713A">
      <w:pPr>
        <w:numPr>
          <w:ilvl w:val="0"/>
          <w:numId w:val="46"/>
        </w:numPr>
      </w:pPr>
      <w:r w:rsidRPr="00814876">
        <w:rPr>
          <w:u w:val="single"/>
        </w:rPr>
        <w:t>Recovery Operations</w:t>
      </w:r>
      <w:r w:rsidRPr="00814876">
        <w:t xml:space="preserve">, including finance, health, food security, water supply, sanitation, shelter, agriculture, infrastructure (roads, rail, air, etc.), energy, education, social welfare, livelihoods support, etc. </w:t>
      </w:r>
    </w:p>
    <w:p w:rsidR="00814876" w:rsidRPr="00814876" w:rsidRDefault="00814876" w:rsidP="00814876"/>
    <w:p w:rsidR="00814876" w:rsidRPr="003A5A7A" w:rsidRDefault="00814876" w:rsidP="00CE38D0">
      <w:r w:rsidRPr="00814876">
        <w:t>Under the</w:t>
      </w:r>
      <w:r w:rsidRPr="00CE38D0">
        <w:rPr>
          <w:b/>
        </w:rPr>
        <w:t xml:space="preserve"> </w:t>
      </w:r>
      <w:r w:rsidR="00CE38D0" w:rsidRPr="00CE38D0">
        <w:rPr>
          <w:b/>
        </w:rPr>
        <w:t>Coordination</w:t>
      </w:r>
      <w:r w:rsidR="00CE38D0">
        <w:t xml:space="preserve"> </w:t>
      </w:r>
      <w:r w:rsidRPr="005E5F3A">
        <w:rPr>
          <w:b/>
        </w:rPr>
        <w:t>Center</w:t>
      </w:r>
      <w:r w:rsidRPr="00814876">
        <w:t xml:space="preserve"> approach, the following responsibilities are allocated between existing </w:t>
      </w:r>
      <w:proofErr w:type="gramStart"/>
      <w:r w:rsidRPr="00814876">
        <w:t>Government</w:t>
      </w:r>
      <w:proofErr w:type="gramEnd"/>
      <w:r w:rsidRPr="00814876">
        <w:t xml:space="preserve"> entities as indicated in </w:t>
      </w:r>
      <w:r w:rsidRPr="005E5F3A">
        <w:rPr>
          <w:b/>
        </w:rPr>
        <w:t xml:space="preserve">Annex </w:t>
      </w:r>
      <w:r w:rsidR="00780B36">
        <w:rPr>
          <w:b/>
        </w:rPr>
        <w:t>B</w:t>
      </w:r>
      <w:r w:rsidRPr="00814876">
        <w:t xml:space="preserve">, or undertaken by the specific units as set out in the </w:t>
      </w:r>
      <w:r w:rsidRPr="005E5F3A">
        <w:rPr>
          <w:b/>
        </w:rPr>
        <w:t>Guide</w:t>
      </w:r>
      <w:r w:rsidR="003A5A7A">
        <w:t>.</w:t>
      </w:r>
    </w:p>
    <w:p w:rsidR="00CE38D0" w:rsidRPr="00814876" w:rsidRDefault="00CE38D0" w:rsidP="00CE38D0"/>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8"/>
        <w:gridCol w:w="7450"/>
      </w:tblGrid>
      <w:tr w:rsidR="00814876" w:rsidRPr="00814876" w:rsidTr="00B31190">
        <w:tc>
          <w:tcPr>
            <w:tcW w:w="2718" w:type="dxa"/>
          </w:tcPr>
          <w:p w:rsidR="00814876" w:rsidRPr="00814876" w:rsidRDefault="00814876" w:rsidP="00814876">
            <w:pPr>
              <w:jc w:val="center"/>
              <w:rPr>
                <w:b/>
              </w:rPr>
            </w:pPr>
            <w:r w:rsidRPr="00814876">
              <w:rPr>
                <w:b/>
              </w:rPr>
              <w:t>Task</w:t>
            </w:r>
          </w:p>
        </w:tc>
        <w:tc>
          <w:tcPr>
            <w:tcW w:w="7450" w:type="dxa"/>
          </w:tcPr>
          <w:p w:rsidR="00814876" w:rsidRPr="00814876" w:rsidRDefault="00814876" w:rsidP="00814876">
            <w:pPr>
              <w:jc w:val="center"/>
              <w:rPr>
                <w:b/>
              </w:rPr>
            </w:pPr>
            <w:r w:rsidRPr="00814876">
              <w:rPr>
                <w:b/>
              </w:rPr>
              <w:t>Core Activities</w:t>
            </w:r>
          </w:p>
        </w:tc>
      </w:tr>
      <w:tr w:rsidR="00814876" w:rsidRPr="00814876" w:rsidTr="00B31190">
        <w:tc>
          <w:tcPr>
            <w:tcW w:w="10168" w:type="dxa"/>
            <w:gridSpan w:val="2"/>
          </w:tcPr>
          <w:p w:rsidR="00814876" w:rsidRPr="00814876" w:rsidRDefault="00814876" w:rsidP="00814876">
            <w:pPr>
              <w:jc w:val="center"/>
              <w:rPr>
                <w:b/>
              </w:rPr>
            </w:pPr>
            <w:r w:rsidRPr="00814876">
              <w:rPr>
                <w:b/>
              </w:rPr>
              <w:t>Recovery Management</w:t>
            </w:r>
          </w:p>
        </w:tc>
      </w:tr>
      <w:tr w:rsidR="00814876" w:rsidRPr="00814876" w:rsidTr="00B31190">
        <w:tc>
          <w:tcPr>
            <w:tcW w:w="2718" w:type="dxa"/>
          </w:tcPr>
          <w:p w:rsidR="00814876" w:rsidRPr="00814876" w:rsidRDefault="00814876" w:rsidP="00814876">
            <w:r w:rsidRPr="00814876">
              <w:t xml:space="preserve">Planning </w:t>
            </w:r>
          </w:p>
        </w:tc>
        <w:tc>
          <w:tcPr>
            <w:tcW w:w="7450" w:type="dxa"/>
          </w:tcPr>
          <w:p w:rsidR="00814876" w:rsidRPr="00814876" w:rsidRDefault="00814876" w:rsidP="00814876">
            <w:r w:rsidRPr="00814876">
              <w:t xml:space="preserve">Planning for disaster recovery and updating these plans a recovery progresses. </w:t>
            </w:r>
          </w:p>
        </w:tc>
      </w:tr>
      <w:tr w:rsidR="00814876" w:rsidRPr="00814876" w:rsidTr="00B31190">
        <w:tc>
          <w:tcPr>
            <w:tcW w:w="2718" w:type="dxa"/>
          </w:tcPr>
          <w:p w:rsidR="00814876" w:rsidRPr="00814876" w:rsidRDefault="00814876" w:rsidP="00814876">
            <w:r w:rsidRPr="00814876">
              <w:t>Finance</w:t>
            </w:r>
          </w:p>
        </w:tc>
        <w:tc>
          <w:tcPr>
            <w:tcW w:w="7450" w:type="dxa"/>
          </w:tcPr>
          <w:p w:rsidR="00814876" w:rsidRPr="00814876" w:rsidRDefault="00814876" w:rsidP="00814876">
            <w:proofErr w:type="gramStart"/>
            <w:r w:rsidRPr="00814876">
              <w:t>Funding recovery, including liaison with international financial institutions.</w:t>
            </w:r>
            <w:proofErr w:type="gramEnd"/>
          </w:p>
        </w:tc>
      </w:tr>
      <w:tr w:rsidR="00814876" w:rsidRPr="00814876" w:rsidTr="00B31190">
        <w:tc>
          <w:tcPr>
            <w:tcW w:w="2718" w:type="dxa"/>
          </w:tcPr>
          <w:p w:rsidR="00814876" w:rsidRPr="00814876" w:rsidRDefault="00814876" w:rsidP="00814876">
            <w:r w:rsidRPr="00814876">
              <w:t xml:space="preserve">Recovery Monitoring and Evaluation </w:t>
            </w:r>
          </w:p>
        </w:tc>
        <w:tc>
          <w:tcPr>
            <w:tcW w:w="7450" w:type="dxa"/>
          </w:tcPr>
          <w:p w:rsidR="00814876" w:rsidRPr="00814876" w:rsidRDefault="00814876" w:rsidP="00814876">
            <w:r w:rsidRPr="00814876">
              <w:t xml:space="preserve">Monitoring and evaluation of project and activities related to recovery efforts. </w:t>
            </w:r>
          </w:p>
        </w:tc>
      </w:tr>
      <w:tr w:rsidR="00814876" w:rsidRPr="00814876" w:rsidTr="00B31190">
        <w:tc>
          <w:tcPr>
            <w:tcW w:w="2718" w:type="dxa"/>
          </w:tcPr>
          <w:p w:rsidR="00814876" w:rsidRPr="00814876" w:rsidRDefault="00814876" w:rsidP="00814876">
            <w:r w:rsidRPr="00814876">
              <w:t>Media Relations</w:t>
            </w:r>
          </w:p>
        </w:tc>
        <w:tc>
          <w:tcPr>
            <w:tcW w:w="7450" w:type="dxa"/>
          </w:tcPr>
          <w:p w:rsidR="00814876" w:rsidRPr="00814876" w:rsidRDefault="00814876" w:rsidP="00814876">
            <w:proofErr w:type="gramStart"/>
            <w:r w:rsidRPr="00814876">
              <w:t>Coordinating coverage of the recovery by the media.</w:t>
            </w:r>
            <w:proofErr w:type="gramEnd"/>
          </w:p>
        </w:tc>
      </w:tr>
      <w:tr w:rsidR="00814876" w:rsidRPr="00814876" w:rsidTr="00B31190">
        <w:tc>
          <w:tcPr>
            <w:tcW w:w="2718" w:type="dxa"/>
          </w:tcPr>
          <w:p w:rsidR="00814876" w:rsidRPr="00814876" w:rsidRDefault="00814876" w:rsidP="00814876">
            <w:r w:rsidRPr="00814876">
              <w:t>Recovery Information</w:t>
            </w:r>
          </w:p>
        </w:tc>
        <w:tc>
          <w:tcPr>
            <w:tcW w:w="7450" w:type="dxa"/>
          </w:tcPr>
          <w:p w:rsidR="00814876" w:rsidRPr="00814876" w:rsidRDefault="00814876" w:rsidP="00814876">
            <w:r w:rsidRPr="00814876">
              <w:t>Assuring up-to-date information on recovery, including information collection, monitoring, analysis and presentation (e.g., using GIS).</w:t>
            </w:r>
            <w:r w:rsidR="003A5A7A">
              <w:t xml:space="preserve"> </w:t>
            </w:r>
            <w:proofErr w:type="gramStart"/>
            <w:r w:rsidR="003A5A7A">
              <w:t xml:space="preserve">Establishes the </w:t>
            </w:r>
            <w:r w:rsidR="003A5A7A" w:rsidRPr="003A5A7A">
              <w:t>Post Disaster Recovery Information System</w:t>
            </w:r>
            <w:r w:rsidR="003A5A7A">
              <w:t>.</w:t>
            </w:r>
            <w:proofErr w:type="gramEnd"/>
          </w:p>
        </w:tc>
      </w:tr>
      <w:tr w:rsidR="00814876" w:rsidRPr="00814876" w:rsidTr="00B31190">
        <w:tc>
          <w:tcPr>
            <w:tcW w:w="2718" w:type="dxa"/>
          </w:tcPr>
          <w:p w:rsidR="00814876" w:rsidRPr="00814876" w:rsidRDefault="00814876" w:rsidP="00814876">
            <w:r w:rsidRPr="00814876">
              <w:t>Customs</w:t>
            </w:r>
          </w:p>
        </w:tc>
        <w:tc>
          <w:tcPr>
            <w:tcW w:w="7450" w:type="dxa"/>
          </w:tcPr>
          <w:p w:rsidR="00814876" w:rsidRPr="00814876" w:rsidRDefault="00814876" w:rsidP="00814876">
            <w:proofErr w:type="gramStart"/>
            <w:r w:rsidRPr="00814876">
              <w:t>Assuring entry of recovery supplies into the country on an expedited basis.</w:t>
            </w:r>
            <w:proofErr w:type="gramEnd"/>
          </w:p>
        </w:tc>
      </w:tr>
      <w:tr w:rsidR="00814876" w:rsidRPr="00814876" w:rsidTr="00B31190">
        <w:tc>
          <w:tcPr>
            <w:tcW w:w="2718" w:type="dxa"/>
          </w:tcPr>
          <w:p w:rsidR="00814876" w:rsidRPr="00814876" w:rsidRDefault="00814876" w:rsidP="00814876">
            <w:r w:rsidRPr="00814876">
              <w:t>Coordination of Foreign Assistance</w:t>
            </w:r>
          </w:p>
        </w:tc>
        <w:tc>
          <w:tcPr>
            <w:tcW w:w="7450" w:type="dxa"/>
          </w:tcPr>
          <w:p w:rsidR="00814876" w:rsidRPr="00814876" w:rsidRDefault="00814876" w:rsidP="00814876">
            <w:proofErr w:type="gramStart"/>
            <w:r w:rsidRPr="00814876">
              <w:t>Coordinating the provision of foreign monetary and real assistance for recovery.</w:t>
            </w:r>
            <w:proofErr w:type="gramEnd"/>
          </w:p>
        </w:tc>
      </w:tr>
      <w:tr w:rsidR="00814876" w:rsidRPr="00814876" w:rsidTr="00B31190">
        <w:tc>
          <w:tcPr>
            <w:tcW w:w="2718" w:type="dxa"/>
          </w:tcPr>
          <w:p w:rsidR="00814876" w:rsidRPr="00814876" w:rsidRDefault="00814876" w:rsidP="00814876">
            <w:r w:rsidRPr="00814876">
              <w:t>Damage and Needs Assessment</w:t>
            </w:r>
          </w:p>
        </w:tc>
        <w:tc>
          <w:tcPr>
            <w:tcW w:w="7450" w:type="dxa"/>
          </w:tcPr>
          <w:p w:rsidR="00814876" w:rsidRPr="00814876" w:rsidRDefault="00814876" w:rsidP="00814876">
            <w:proofErr w:type="gramStart"/>
            <w:r w:rsidRPr="00814876">
              <w:t>Assessing the damage caused by a disaster and defining the needs for recovery.</w:t>
            </w:r>
            <w:proofErr w:type="gramEnd"/>
          </w:p>
        </w:tc>
      </w:tr>
      <w:tr w:rsidR="00814876" w:rsidRPr="00814876" w:rsidTr="00B31190">
        <w:tc>
          <w:tcPr>
            <w:tcW w:w="2718" w:type="dxa"/>
          </w:tcPr>
          <w:p w:rsidR="00814876" w:rsidRPr="00814876" w:rsidRDefault="00814876" w:rsidP="00814876">
            <w:r w:rsidRPr="00814876">
              <w:t xml:space="preserve">Cross-Sector Coordination </w:t>
            </w:r>
          </w:p>
        </w:tc>
        <w:tc>
          <w:tcPr>
            <w:tcW w:w="7450" w:type="dxa"/>
          </w:tcPr>
          <w:p w:rsidR="00814876" w:rsidRPr="00814876" w:rsidRDefault="00814876" w:rsidP="00814876">
            <w:r w:rsidRPr="00814876">
              <w:t>Establishing and managing a process for coordinating recovery efforts across sectors and including cross cutting issues of gender, age, health status and disabilities.</w:t>
            </w:r>
          </w:p>
        </w:tc>
      </w:tr>
      <w:tr w:rsidR="00814876" w:rsidRPr="00814876" w:rsidTr="00B31190">
        <w:tc>
          <w:tcPr>
            <w:tcW w:w="10168" w:type="dxa"/>
            <w:gridSpan w:val="2"/>
          </w:tcPr>
          <w:p w:rsidR="00814876" w:rsidRPr="00814876" w:rsidRDefault="00814876" w:rsidP="00814876">
            <w:pPr>
              <w:jc w:val="center"/>
              <w:rPr>
                <w:b/>
              </w:rPr>
            </w:pPr>
            <w:r w:rsidRPr="00814876">
              <w:rPr>
                <w:b/>
              </w:rPr>
              <w:t>Recovery Operations</w:t>
            </w:r>
          </w:p>
        </w:tc>
      </w:tr>
      <w:tr w:rsidR="00814876" w:rsidRPr="00814876" w:rsidTr="00B31190">
        <w:tc>
          <w:tcPr>
            <w:tcW w:w="2718" w:type="dxa"/>
          </w:tcPr>
          <w:p w:rsidR="00814876" w:rsidRPr="00814876" w:rsidRDefault="00814876" w:rsidP="00814876">
            <w:r w:rsidRPr="00814876">
              <w:t>Debris Management</w:t>
            </w:r>
          </w:p>
        </w:tc>
        <w:tc>
          <w:tcPr>
            <w:tcW w:w="7450" w:type="dxa"/>
          </w:tcPr>
          <w:p w:rsidR="00814876" w:rsidRPr="00814876" w:rsidRDefault="00814876" w:rsidP="00814876">
            <w:r w:rsidRPr="00814876">
              <w:t xml:space="preserve">Planning and managing work to efficiency remove, recycle, reuse and properly dispose of debris created by a disaster. </w:t>
            </w:r>
          </w:p>
        </w:tc>
      </w:tr>
      <w:tr w:rsidR="00814876" w:rsidRPr="00814876" w:rsidTr="00B31190">
        <w:tc>
          <w:tcPr>
            <w:tcW w:w="2718" w:type="dxa"/>
          </w:tcPr>
          <w:p w:rsidR="00814876" w:rsidRPr="00814876" w:rsidRDefault="00814876" w:rsidP="00814876">
            <w:r w:rsidRPr="00814876">
              <w:t>Health Care</w:t>
            </w:r>
          </w:p>
        </w:tc>
        <w:tc>
          <w:tcPr>
            <w:tcW w:w="7450" w:type="dxa"/>
          </w:tcPr>
          <w:p w:rsidR="00814876" w:rsidRPr="00814876" w:rsidRDefault="00814876" w:rsidP="00814876">
            <w:r w:rsidRPr="00814876">
              <w:t>Providing continued health care to disaster survivors and leading recovery actions in the health sector.</w:t>
            </w:r>
          </w:p>
        </w:tc>
      </w:tr>
      <w:tr w:rsidR="00814876" w:rsidRPr="00814876" w:rsidTr="00B31190">
        <w:tc>
          <w:tcPr>
            <w:tcW w:w="2718" w:type="dxa"/>
          </w:tcPr>
          <w:p w:rsidR="00814876" w:rsidRPr="00814876" w:rsidRDefault="00814876" w:rsidP="00814876">
            <w:r w:rsidRPr="00814876">
              <w:t xml:space="preserve">Construction </w:t>
            </w:r>
          </w:p>
        </w:tc>
        <w:tc>
          <w:tcPr>
            <w:tcW w:w="7450" w:type="dxa"/>
          </w:tcPr>
          <w:p w:rsidR="00814876" w:rsidRPr="00814876" w:rsidRDefault="00814876" w:rsidP="00814876">
            <w:r w:rsidRPr="00814876">
              <w:t xml:space="preserve">Planning and managing work necessary for the reconstruction of physical infrastructure include shelter, roads, bridges, irrigation systems and similar structures </w:t>
            </w:r>
          </w:p>
        </w:tc>
      </w:tr>
      <w:tr w:rsidR="00814876" w:rsidRPr="00814876" w:rsidTr="00B31190">
        <w:tc>
          <w:tcPr>
            <w:tcW w:w="2718" w:type="dxa"/>
          </w:tcPr>
          <w:p w:rsidR="00814876" w:rsidRPr="00814876" w:rsidRDefault="00814876" w:rsidP="00814876">
            <w:r w:rsidRPr="00814876">
              <w:t>Coordination of Public Involvement</w:t>
            </w:r>
          </w:p>
        </w:tc>
        <w:tc>
          <w:tcPr>
            <w:tcW w:w="7450" w:type="dxa"/>
          </w:tcPr>
          <w:p w:rsidR="00814876" w:rsidRPr="00814876" w:rsidRDefault="00814876" w:rsidP="00814876">
            <w:proofErr w:type="gramStart"/>
            <w:r w:rsidRPr="00814876">
              <w:t>Coordinating the involvement of the public in recovery efforts, including mobilization the public, linking needs to members of the public and providing information to the public on these efforts.</w:t>
            </w:r>
            <w:proofErr w:type="gramEnd"/>
            <w:r w:rsidRPr="00814876">
              <w:t xml:space="preserve"> </w:t>
            </w:r>
          </w:p>
        </w:tc>
      </w:tr>
      <w:tr w:rsidR="00814876" w:rsidRPr="00814876" w:rsidTr="00B31190">
        <w:tc>
          <w:tcPr>
            <w:tcW w:w="2718" w:type="dxa"/>
          </w:tcPr>
          <w:p w:rsidR="00814876" w:rsidRPr="00814876" w:rsidRDefault="00814876" w:rsidP="00814876">
            <w:r w:rsidRPr="00814876">
              <w:t xml:space="preserve">Coordination of Private Sector Involvement </w:t>
            </w:r>
          </w:p>
        </w:tc>
        <w:tc>
          <w:tcPr>
            <w:tcW w:w="7450" w:type="dxa"/>
          </w:tcPr>
          <w:p w:rsidR="00814876" w:rsidRPr="00814876" w:rsidRDefault="00814876" w:rsidP="00814876">
            <w:proofErr w:type="gramStart"/>
            <w:r w:rsidRPr="00814876">
              <w:t xml:space="preserve">Coordinating the involvement of the private sector in recovery efforts, including mobilization of the private sector, linking needs to assistance available from the private sector, liaising with other Government entities on facilitating private sector assistance and providing information to the </w:t>
            </w:r>
            <w:r w:rsidRPr="00814876">
              <w:lastRenderedPageBreak/>
              <w:t>public on these efforts.</w:t>
            </w:r>
            <w:proofErr w:type="gramEnd"/>
          </w:p>
        </w:tc>
      </w:tr>
      <w:tr w:rsidR="00814876" w:rsidRPr="00814876" w:rsidTr="00B31190">
        <w:tc>
          <w:tcPr>
            <w:tcW w:w="2718" w:type="dxa"/>
          </w:tcPr>
          <w:p w:rsidR="00814876" w:rsidRPr="00814876" w:rsidRDefault="00814876" w:rsidP="00814876">
            <w:r w:rsidRPr="00814876">
              <w:lastRenderedPageBreak/>
              <w:t>Food Security</w:t>
            </w:r>
          </w:p>
        </w:tc>
        <w:tc>
          <w:tcPr>
            <w:tcW w:w="7450" w:type="dxa"/>
          </w:tcPr>
          <w:p w:rsidR="00814876" w:rsidRPr="00814876" w:rsidRDefault="00814876" w:rsidP="00814876">
            <w:proofErr w:type="gramStart"/>
            <w:r w:rsidRPr="00814876">
              <w:t>Assuring minimally adequate food supplies for all disaster survivors.</w:t>
            </w:r>
            <w:proofErr w:type="gramEnd"/>
            <w:r w:rsidRPr="00814876">
              <w:t xml:space="preserve"> </w:t>
            </w:r>
          </w:p>
        </w:tc>
      </w:tr>
      <w:tr w:rsidR="00814876" w:rsidRPr="00814876" w:rsidTr="00B31190">
        <w:tc>
          <w:tcPr>
            <w:tcW w:w="2718" w:type="dxa"/>
          </w:tcPr>
          <w:p w:rsidR="00814876" w:rsidRPr="00814876" w:rsidRDefault="00814876" w:rsidP="00814876">
            <w:r w:rsidRPr="00814876">
              <w:t>Water Supply</w:t>
            </w:r>
          </w:p>
        </w:tc>
        <w:tc>
          <w:tcPr>
            <w:tcW w:w="7450" w:type="dxa"/>
          </w:tcPr>
          <w:p w:rsidR="00814876" w:rsidRPr="00814876" w:rsidRDefault="00814876" w:rsidP="00814876">
            <w:r w:rsidRPr="00814876">
              <w:t>Providing minimally adequate potable water to disaster survivors and leading re-establishment of normal water supplies.</w:t>
            </w:r>
          </w:p>
        </w:tc>
      </w:tr>
      <w:tr w:rsidR="00814876" w:rsidRPr="00814876" w:rsidTr="00B31190">
        <w:tc>
          <w:tcPr>
            <w:tcW w:w="2718" w:type="dxa"/>
          </w:tcPr>
          <w:p w:rsidR="00814876" w:rsidRPr="00814876" w:rsidRDefault="00814876" w:rsidP="00814876">
            <w:r w:rsidRPr="00814876">
              <w:t>Sanitation</w:t>
            </w:r>
          </w:p>
        </w:tc>
        <w:tc>
          <w:tcPr>
            <w:tcW w:w="7450" w:type="dxa"/>
          </w:tcPr>
          <w:p w:rsidR="00814876" w:rsidRPr="00814876" w:rsidRDefault="00814876" w:rsidP="00814876">
            <w:r w:rsidRPr="00814876">
              <w:t>Reestablishing normal sanitation conditions for disaster affected areas and assuring epidemiological surveillance.</w:t>
            </w:r>
          </w:p>
        </w:tc>
      </w:tr>
      <w:tr w:rsidR="00814876" w:rsidRPr="00814876" w:rsidTr="00B31190">
        <w:tc>
          <w:tcPr>
            <w:tcW w:w="2718" w:type="dxa"/>
          </w:tcPr>
          <w:p w:rsidR="00814876" w:rsidRPr="00814876" w:rsidRDefault="00814876" w:rsidP="00814876">
            <w:r w:rsidRPr="00814876">
              <w:t>Shelter</w:t>
            </w:r>
          </w:p>
        </w:tc>
        <w:tc>
          <w:tcPr>
            <w:tcW w:w="7450" w:type="dxa"/>
          </w:tcPr>
          <w:p w:rsidR="00814876" w:rsidRPr="00814876" w:rsidRDefault="00814876" w:rsidP="00814876">
            <w:r w:rsidRPr="00814876">
              <w:t xml:space="preserve">Reestablishing normal shelter for disaster </w:t>
            </w:r>
            <w:proofErr w:type="gramStart"/>
            <w:r w:rsidRPr="00814876">
              <w:t>survivors,</w:t>
            </w:r>
            <w:proofErr w:type="gramEnd"/>
            <w:r w:rsidRPr="00814876">
              <w:t xml:space="preserve"> and managing transitional shelter when needed.  </w:t>
            </w:r>
          </w:p>
        </w:tc>
      </w:tr>
      <w:tr w:rsidR="00814876" w:rsidRPr="00814876" w:rsidTr="00B31190">
        <w:tc>
          <w:tcPr>
            <w:tcW w:w="2718" w:type="dxa"/>
          </w:tcPr>
          <w:p w:rsidR="00814876" w:rsidRPr="00814876" w:rsidRDefault="00814876" w:rsidP="00814876">
            <w:r w:rsidRPr="00814876">
              <w:t xml:space="preserve">Agriculture </w:t>
            </w:r>
          </w:p>
        </w:tc>
        <w:tc>
          <w:tcPr>
            <w:tcW w:w="7450" w:type="dxa"/>
          </w:tcPr>
          <w:p w:rsidR="00814876" w:rsidRPr="00814876" w:rsidRDefault="00814876" w:rsidP="00814876">
            <w:r w:rsidRPr="00814876">
              <w:t>Reestablishing normal agricultural activities and reconstructing irrigation and other agriculture-related infrastructure, as needed.</w:t>
            </w:r>
          </w:p>
        </w:tc>
      </w:tr>
      <w:tr w:rsidR="00814876" w:rsidRPr="00814876" w:rsidTr="00B31190">
        <w:tc>
          <w:tcPr>
            <w:tcW w:w="2718" w:type="dxa"/>
          </w:tcPr>
          <w:p w:rsidR="00814876" w:rsidRPr="00814876" w:rsidRDefault="00814876" w:rsidP="00814876">
            <w:r w:rsidRPr="00814876">
              <w:t>Energy (heating, electricity)</w:t>
            </w:r>
          </w:p>
        </w:tc>
        <w:tc>
          <w:tcPr>
            <w:tcW w:w="7450" w:type="dxa"/>
          </w:tcPr>
          <w:p w:rsidR="00814876" w:rsidRPr="00814876" w:rsidRDefault="00814876" w:rsidP="00814876">
            <w:proofErr w:type="gramStart"/>
            <w:r w:rsidRPr="00814876">
              <w:t>Restoring adequate electrical and heating capacities for normal conditions.</w:t>
            </w:r>
            <w:proofErr w:type="gramEnd"/>
            <w:r w:rsidRPr="00814876">
              <w:t xml:space="preserve"> </w:t>
            </w:r>
          </w:p>
        </w:tc>
      </w:tr>
      <w:tr w:rsidR="00814876" w:rsidRPr="00814876" w:rsidTr="00B31190">
        <w:tc>
          <w:tcPr>
            <w:tcW w:w="2718" w:type="dxa"/>
          </w:tcPr>
          <w:p w:rsidR="00814876" w:rsidRPr="00814876" w:rsidRDefault="00814876" w:rsidP="00814876">
            <w:r w:rsidRPr="00814876">
              <w:t>Education</w:t>
            </w:r>
          </w:p>
        </w:tc>
        <w:tc>
          <w:tcPr>
            <w:tcW w:w="7450" w:type="dxa"/>
          </w:tcPr>
          <w:p w:rsidR="00814876" w:rsidRPr="00814876" w:rsidRDefault="00814876" w:rsidP="00814876">
            <w:r w:rsidRPr="00814876">
              <w:t>Reestablishing normal education structures and cycles, and ensuring the appropriate provision of temporary education when needed.</w:t>
            </w:r>
          </w:p>
        </w:tc>
      </w:tr>
      <w:tr w:rsidR="00814876" w:rsidRPr="00814876" w:rsidTr="00B31190">
        <w:tc>
          <w:tcPr>
            <w:tcW w:w="2718" w:type="dxa"/>
          </w:tcPr>
          <w:p w:rsidR="00814876" w:rsidRPr="00814876" w:rsidRDefault="00814876" w:rsidP="00814876">
            <w:r w:rsidRPr="00814876">
              <w:t>Social Welfare</w:t>
            </w:r>
          </w:p>
        </w:tc>
        <w:tc>
          <w:tcPr>
            <w:tcW w:w="7450" w:type="dxa"/>
          </w:tcPr>
          <w:p w:rsidR="00814876" w:rsidRPr="00814876" w:rsidRDefault="00814876" w:rsidP="00814876">
            <w:r w:rsidRPr="00814876">
              <w:t xml:space="preserve">Providing welfare services (including </w:t>
            </w:r>
            <w:proofErr w:type="gramStart"/>
            <w:r w:rsidRPr="00814876">
              <w:t>psycho-social</w:t>
            </w:r>
            <w:proofErr w:type="gramEnd"/>
            <w:r w:rsidRPr="00814876">
              <w:t xml:space="preserve"> support) to disaster affected populations.</w:t>
            </w:r>
          </w:p>
        </w:tc>
      </w:tr>
      <w:tr w:rsidR="00814876" w:rsidRPr="00814876" w:rsidTr="00B31190">
        <w:tc>
          <w:tcPr>
            <w:tcW w:w="2718" w:type="dxa"/>
          </w:tcPr>
          <w:p w:rsidR="00814876" w:rsidRPr="00814876" w:rsidRDefault="00814876" w:rsidP="00814876">
            <w:r w:rsidRPr="00814876">
              <w:t>Disaster Risk Reduction</w:t>
            </w:r>
          </w:p>
        </w:tc>
        <w:tc>
          <w:tcPr>
            <w:tcW w:w="7450" w:type="dxa"/>
          </w:tcPr>
          <w:p w:rsidR="00814876" w:rsidRPr="00814876" w:rsidRDefault="00814876" w:rsidP="00814876">
            <w:proofErr w:type="gramStart"/>
            <w:r w:rsidRPr="00814876">
              <w:t>Integrating disaster risk reduction into all recovery activities.</w:t>
            </w:r>
            <w:proofErr w:type="gramEnd"/>
            <w:r w:rsidRPr="00814876">
              <w:t xml:space="preserve"> </w:t>
            </w:r>
            <w:proofErr w:type="gramStart"/>
            <w:r w:rsidRPr="00814876">
              <w:t>including</w:t>
            </w:r>
            <w:proofErr w:type="gramEnd"/>
            <w:r w:rsidRPr="00814876">
              <w:t xml:space="preserve"> activities directed at livelihoods as well as infrastructure.</w:t>
            </w:r>
          </w:p>
        </w:tc>
      </w:tr>
      <w:tr w:rsidR="00814876" w:rsidRPr="00814876" w:rsidTr="00B31190">
        <w:tc>
          <w:tcPr>
            <w:tcW w:w="2718" w:type="dxa"/>
          </w:tcPr>
          <w:p w:rsidR="00814876" w:rsidRPr="00814876" w:rsidRDefault="00814876" w:rsidP="00814876">
            <w:r w:rsidRPr="00814876">
              <w:t xml:space="preserve">Protection </w:t>
            </w:r>
          </w:p>
        </w:tc>
        <w:tc>
          <w:tcPr>
            <w:tcW w:w="7450" w:type="dxa"/>
          </w:tcPr>
          <w:p w:rsidR="00814876" w:rsidRPr="00814876" w:rsidRDefault="00814876" w:rsidP="00814876">
            <w:proofErr w:type="gramStart"/>
            <w:r w:rsidRPr="00814876">
              <w:t>Ensuring that all vulnerable groups affected by the recovery process receive adequate protection.</w:t>
            </w:r>
            <w:proofErr w:type="gramEnd"/>
            <w:r w:rsidRPr="00814876">
              <w:t xml:space="preserve"> </w:t>
            </w:r>
          </w:p>
        </w:tc>
      </w:tr>
      <w:tr w:rsidR="00814876" w:rsidRPr="00814876" w:rsidTr="00B31190">
        <w:tc>
          <w:tcPr>
            <w:tcW w:w="2718" w:type="dxa"/>
          </w:tcPr>
          <w:p w:rsidR="00814876" w:rsidRPr="00814876" w:rsidRDefault="00814876" w:rsidP="00814876">
            <w:r w:rsidRPr="00814876">
              <w:t>Environmental Review</w:t>
            </w:r>
          </w:p>
        </w:tc>
        <w:tc>
          <w:tcPr>
            <w:tcW w:w="7450" w:type="dxa"/>
          </w:tcPr>
          <w:p w:rsidR="00814876" w:rsidRPr="00814876" w:rsidRDefault="00814876" w:rsidP="00814876">
            <w:proofErr w:type="gramStart"/>
            <w:r w:rsidRPr="00814876">
              <w:t>Completing timely, appropriate and focused reviews of the environmental impacts of recovery activities and the integration of actions to assure sustainability into recovery efforts.</w:t>
            </w:r>
            <w:proofErr w:type="gramEnd"/>
            <w:r w:rsidRPr="00814876">
              <w:t xml:space="preserve"> </w:t>
            </w:r>
          </w:p>
        </w:tc>
      </w:tr>
      <w:tr w:rsidR="00814876" w:rsidRPr="00814876" w:rsidTr="00B31190">
        <w:tc>
          <w:tcPr>
            <w:tcW w:w="2718" w:type="dxa"/>
          </w:tcPr>
          <w:p w:rsidR="00814876" w:rsidRPr="00814876" w:rsidRDefault="00814876" w:rsidP="00814876">
            <w:r w:rsidRPr="00814876">
              <w:t>Legal Assistance</w:t>
            </w:r>
          </w:p>
        </w:tc>
        <w:tc>
          <w:tcPr>
            <w:tcW w:w="7450" w:type="dxa"/>
          </w:tcPr>
          <w:p w:rsidR="00814876" w:rsidRPr="00814876" w:rsidRDefault="00814876" w:rsidP="00814876">
            <w:r w:rsidRPr="00814876">
              <w:t>Providing legal support to disaster survivors to ensure they can access and acquire legal advice related to recovery activities as well as legal documents lost during a disaster.</w:t>
            </w:r>
          </w:p>
        </w:tc>
      </w:tr>
      <w:tr w:rsidR="00814876" w:rsidRPr="00814876" w:rsidTr="00B31190">
        <w:tc>
          <w:tcPr>
            <w:tcW w:w="2718" w:type="dxa"/>
          </w:tcPr>
          <w:p w:rsidR="00814876" w:rsidRPr="00814876" w:rsidRDefault="00814876" w:rsidP="00814876">
            <w:r w:rsidRPr="00814876">
              <w:t>Coordination of Relocation of Disaster Affected</w:t>
            </w:r>
          </w:p>
        </w:tc>
        <w:tc>
          <w:tcPr>
            <w:tcW w:w="7450" w:type="dxa"/>
          </w:tcPr>
          <w:p w:rsidR="00814876" w:rsidRPr="00814876" w:rsidRDefault="00814876" w:rsidP="00814876">
            <w:r w:rsidRPr="00814876">
              <w:t xml:space="preserve">Coordinating the process of relocating disaster-affected populations according to the laws and regulations of Tajikistan and with the participation of those who are to </w:t>
            </w:r>
            <w:proofErr w:type="gramStart"/>
            <w:r w:rsidRPr="00814876">
              <w:t>be relocated</w:t>
            </w:r>
            <w:proofErr w:type="gramEnd"/>
            <w:r w:rsidRPr="00814876">
              <w:t xml:space="preserve">. </w:t>
            </w:r>
          </w:p>
        </w:tc>
      </w:tr>
    </w:tbl>
    <w:p w:rsidR="00DD508F" w:rsidRPr="00DD508F" w:rsidRDefault="00DD508F" w:rsidP="0024713A">
      <w:pPr>
        <w:pStyle w:val="Heading1"/>
      </w:pPr>
      <w:bookmarkStart w:id="11" w:name="_Toc366180176"/>
      <w:r w:rsidRPr="00DD508F">
        <w:t>Recovery Planning</w:t>
      </w:r>
      <w:bookmarkEnd w:id="11"/>
    </w:p>
    <w:p w:rsidR="00DD508F" w:rsidRPr="00DD508F" w:rsidRDefault="00DD508F" w:rsidP="005D2ED3">
      <w:pPr>
        <w:pStyle w:val="Heading2"/>
        <w:numPr>
          <w:ilvl w:val="0"/>
          <w:numId w:val="22"/>
        </w:numPr>
      </w:pPr>
      <w:bookmarkStart w:id="12" w:name="_Toc366180177"/>
      <w:r w:rsidRPr="00DD508F">
        <w:t>Responsibilities for Recovery Planning</w:t>
      </w:r>
      <w:bookmarkEnd w:id="12"/>
    </w:p>
    <w:p w:rsidR="00DD508F" w:rsidRPr="00DD508F" w:rsidRDefault="00DD508F" w:rsidP="00FC72AB">
      <w:r w:rsidRPr="00DD508F">
        <w:t xml:space="preserve">Overall disaster recovery planning is </w:t>
      </w:r>
      <w:r w:rsidR="00955AFC">
        <w:t xml:space="preserve">base on a </w:t>
      </w:r>
      <w:r w:rsidRPr="00DD508F">
        <w:rPr>
          <w:b/>
        </w:rPr>
        <w:t>Post Disaster Needs Assessment</w:t>
      </w:r>
      <w:r w:rsidRPr="00DD508F">
        <w:t xml:space="preserve"> process as described in </w:t>
      </w:r>
      <w:r w:rsidRPr="00DD508F">
        <w:rPr>
          <w:b/>
        </w:rPr>
        <w:t xml:space="preserve">Section </w:t>
      </w:r>
      <w:r w:rsidR="00955AFC">
        <w:rPr>
          <w:b/>
        </w:rPr>
        <w:t>XIV</w:t>
      </w:r>
      <w:r w:rsidRPr="00DD508F">
        <w:t>.</w:t>
      </w:r>
      <w:r w:rsidR="00FC72AB">
        <w:t xml:space="preserve"> </w:t>
      </w:r>
      <w:proofErr w:type="gramStart"/>
      <w:r w:rsidR="00FC72AB">
        <w:t>o</w:t>
      </w:r>
      <w:r w:rsidRPr="00DD508F">
        <w:t>verall</w:t>
      </w:r>
      <w:proofErr w:type="gramEnd"/>
      <w:r w:rsidRPr="00DD508F">
        <w:t xml:space="preserve"> recovery planning will be coordinated by the </w:t>
      </w:r>
      <w:r w:rsidRPr="00DD508F">
        <w:rPr>
          <w:b/>
        </w:rPr>
        <w:t>Ministry of Economic Development and</w:t>
      </w:r>
      <w:r w:rsidRPr="00955AFC">
        <w:rPr>
          <w:b/>
        </w:rPr>
        <w:t xml:space="preserve"> Trade</w:t>
      </w:r>
      <w:r w:rsidR="00814876">
        <w:t xml:space="preserve">, </w:t>
      </w:r>
      <w:r w:rsidRPr="00DD508F">
        <w:t xml:space="preserve">with sector-specific plans developed by the lead and support organizations set out in </w:t>
      </w:r>
      <w:r w:rsidR="00955AFC">
        <w:rPr>
          <w:b/>
        </w:rPr>
        <w:t xml:space="preserve">Annex </w:t>
      </w:r>
      <w:r w:rsidR="00780B36">
        <w:rPr>
          <w:b/>
        </w:rPr>
        <w:t>B</w:t>
      </w:r>
      <w:r w:rsidR="00955AFC">
        <w:t>.</w:t>
      </w:r>
      <w:r w:rsidRPr="00DD508F">
        <w:t xml:space="preserve"> </w:t>
      </w:r>
    </w:p>
    <w:p w:rsidR="00DD508F" w:rsidRPr="00DD508F" w:rsidRDefault="00DD508F" w:rsidP="00DD508F"/>
    <w:p w:rsidR="00DD508F" w:rsidRPr="00DD508F" w:rsidRDefault="00DD508F" w:rsidP="002310F3">
      <w:pPr>
        <w:pStyle w:val="Heading2"/>
      </w:pPr>
      <w:bookmarkStart w:id="13" w:name="_Toc366180178"/>
      <w:r w:rsidRPr="00DD508F">
        <w:t>Recovery Planning Priorities</w:t>
      </w:r>
      <w:bookmarkEnd w:id="13"/>
      <w:r w:rsidRPr="00DD508F">
        <w:t xml:space="preserve"> </w:t>
      </w:r>
    </w:p>
    <w:p w:rsidR="00DD508F" w:rsidRPr="00DD508F" w:rsidRDefault="00DD508F" w:rsidP="00DD508F">
      <w:r w:rsidRPr="00DD508F">
        <w:t xml:space="preserve">Recovery planning </w:t>
      </w:r>
      <w:proofErr w:type="gramStart"/>
      <w:r w:rsidRPr="00DD508F">
        <w:t>will be based</w:t>
      </w:r>
      <w:proofErr w:type="gramEnd"/>
      <w:r w:rsidRPr="00DD508F">
        <w:t xml:space="preserve"> on the </w:t>
      </w:r>
      <w:r w:rsidRPr="00DD508F">
        <w:rPr>
          <w:b/>
        </w:rPr>
        <w:t>Post Disaster Needs Assessment</w:t>
      </w:r>
      <w:r w:rsidRPr="00DD508F">
        <w:t xml:space="preserve"> results (except as noted below). Specific </w:t>
      </w:r>
      <w:r w:rsidR="00955AFC">
        <w:t xml:space="preserve">sector </w:t>
      </w:r>
      <w:r w:rsidRPr="00DD508F">
        <w:t xml:space="preserve">recovery plans </w:t>
      </w:r>
      <w:proofErr w:type="gramStart"/>
      <w:r w:rsidRPr="00DD508F">
        <w:t>will be developed</w:t>
      </w:r>
      <w:proofErr w:type="gramEnd"/>
      <w:r w:rsidRPr="00DD508F">
        <w:t xml:space="preserve"> based on the following priorities: </w:t>
      </w:r>
    </w:p>
    <w:p w:rsidR="00DD508F" w:rsidRPr="00DD508F" w:rsidRDefault="00DD508F" w:rsidP="005D2ED3">
      <w:pPr>
        <w:numPr>
          <w:ilvl w:val="0"/>
          <w:numId w:val="2"/>
        </w:numPr>
      </w:pPr>
      <w:proofErr w:type="gramStart"/>
      <w:r w:rsidRPr="00DD508F">
        <w:t>Restoration of</w:t>
      </w:r>
      <w:r w:rsidR="008249B8">
        <w:t xml:space="preserve"> electrical supplies and communications systems.</w:t>
      </w:r>
      <w:proofErr w:type="gramEnd"/>
      <w:r w:rsidR="008249B8">
        <w:t xml:space="preserve"> </w:t>
      </w:r>
    </w:p>
    <w:p w:rsidR="00DD508F" w:rsidRPr="00DD508F" w:rsidRDefault="00DD508F" w:rsidP="005D2ED3">
      <w:pPr>
        <w:numPr>
          <w:ilvl w:val="0"/>
          <w:numId w:val="2"/>
        </w:numPr>
      </w:pPr>
      <w:proofErr w:type="gramStart"/>
      <w:r w:rsidRPr="00DD508F">
        <w:t>Restoration of financial services.</w:t>
      </w:r>
      <w:proofErr w:type="gramEnd"/>
      <w:r w:rsidRPr="00DD508F">
        <w:t xml:space="preserve"> </w:t>
      </w:r>
    </w:p>
    <w:p w:rsidR="00DD508F" w:rsidRPr="00DD508F" w:rsidRDefault="00DD508F" w:rsidP="005D2ED3">
      <w:pPr>
        <w:numPr>
          <w:ilvl w:val="0"/>
          <w:numId w:val="2"/>
        </w:numPr>
      </w:pPr>
      <w:proofErr w:type="gramStart"/>
      <w:r w:rsidRPr="00DD508F">
        <w:t>Restoration of basic water, shelter, sanitation and basic commodities.</w:t>
      </w:r>
      <w:proofErr w:type="gramEnd"/>
    </w:p>
    <w:p w:rsidR="00DD508F" w:rsidRPr="00DD508F" w:rsidRDefault="00DD508F" w:rsidP="005D2ED3">
      <w:pPr>
        <w:numPr>
          <w:ilvl w:val="0"/>
          <w:numId w:val="2"/>
        </w:numPr>
      </w:pPr>
      <w:r w:rsidRPr="00DD508F">
        <w:t>Restoration of basic infrastructure, including water, sanitation, energy and access (roads, bridges, rail, etc.) and communications.</w:t>
      </w:r>
    </w:p>
    <w:p w:rsidR="00DD508F" w:rsidRPr="00DD508F" w:rsidRDefault="00DD508F" w:rsidP="005D2ED3">
      <w:pPr>
        <w:numPr>
          <w:ilvl w:val="0"/>
          <w:numId w:val="2"/>
        </w:numPr>
      </w:pPr>
      <w:proofErr w:type="gramStart"/>
      <w:r w:rsidRPr="00DD508F">
        <w:t>Provision of livelihood recovery and support, including food production, commercial activities, trade and commerce.</w:t>
      </w:r>
      <w:proofErr w:type="gramEnd"/>
      <w:r w:rsidRPr="00DD508F">
        <w:t xml:space="preserve"> </w:t>
      </w:r>
    </w:p>
    <w:p w:rsidR="00DD508F" w:rsidRPr="00DD508F" w:rsidRDefault="00DD508F" w:rsidP="005D2ED3">
      <w:pPr>
        <w:numPr>
          <w:ilvl w:val="0"/>
          <w:numId w:val="2"/>
        </w:numPr>
      </w:pPr>
      <w:r w:rsidRPr="00DD508F">
        <w:t xml:space="preserve">Rebuilding of industrial and </w:t>
      </w:r>
      <w:proofErr w:type="gramStart"/>
      <w:r w:rsidRPr="00DD508F">
        <w:t>large scale</w:t>
      </w:r>
      <w:proofErr w:type="gramEnd"/>
      <w:r w:rsidRPr="00DD508F">
        <w:t xml:space="preserve"> infrastructure not </w:t>
      </w:r>
      <w:r w:rsidR="00413D73">
        <w:t>covered in priorities</w:t>
      </w:r>
      <w:r w:rsidRPr="00DD508F">
        <w:t xml:space="preserve"> #1 to #5.  </w:t>
      </w:r>
    </w:p>
    <w:p w:rsidR="00DD508F" w:rsidRPr="00DD508F" w:rsidRDefault="00DD508F" w:rsidP="005D2ED3">
      <w:pPr>
        <w:numPr>
          <w:ilvl w:val="0"/>
          <w:numId w:val="2"/>
        </w:numPr>
      </w:pPr>
      <w:proofErr w:type="gramStart"/>
      <w:r w:rsidRPr="00DD508F">
        <w:lastRenderedPageBreak/>
        <w:t>New infrastructure or developments, including plans to upgrade or expand shelter, water, sanitation and other infrastructure.</w:t>
      </w:r>
      <w:proofErr w:type="gramEnd"/>
      <w:r w:rsidRPr="00DD508F">
        <w:t xml:space="preserve"> </w:t>
      </w:r>
    </w:p>
    <w:p w:rsidR="00DD508F" w:rsidRPr="00DD508F" w:rsidRDefault="00DD508F" w:rsidP="005D2ED3">
      <w:pPr>
        <w:numPr>
          <w:ilvl w:val="0"/>
          <w:numId w:val="2"/>
        </w:numPr>
      </w:pPr>
      <w:r w:rsidRPr="00DD508F">
        <w:t xml:space="preserve">Other recovery needs. </w:t>
      </w:r>
    </w:p>
    <w:p w:rsidR="00DD508F" w:rsidRPr="00DD508F" w:rsidRDefault="00DD508F" w:rsidP="00DD508F"/>
    <w:p w:rsidR="00DD508F" w:rsidRPr="00DD508F" w:rsidRDefault="00DD508F" w:rsidP="00DD508F">
      <w:r w:rsidRPr="00DD508F">
        <w:t xml:space="preserve">All recovery plans will include elements to reduce future disaster risks from the disaster leading to the need for recovery and from other hazards threatening Tajikistan (see </w:t>
      </w:r>
      <w:r w:rsidRPr="00DD508F">
        <w:rPr>
          <w:b/>
        </w:rPr>
        <w:t>Section X</w:t>
      </w:r>
      <w:r w:rsidR="00413D73">
        <w:rPr>
          <w:b/>
        </w:rPr>
        <w:t>XI</w:t>
      </w:r>
      <w:r w:rsidRPr="00DD508F">
        <w:t xml:space="preserve">). </w:t>
      </w:r>
    </w:p>
    <w:p w:rsidR="00DD508F" w:rsidRPr="00DD508F" w:rsidRDefault="00DD508F" w:rsidP="00DD508F"/>
    <w:p w:rsidR="00DD508F" w:rsidRPr="00DD508F" w:rsidRDefault="00DD508F" w:rsidP="00DD508F">
      <w:r w:rsidRPr="00DD508F">
        <w:t>All recovery plans should include impact analysis and measures to add</w:t>
      </w:r>
      <w:r w:rsidR="00413D73">
        <w:t xml:space="preserve">ress gender, environment, </w:t>
      </w:r>
      <w:r w:rsidRPr="00DD508F">
        <w:t>protection</w:t>
      </w:r>
      <w:r w:rsidR="00413D73">
        <w:t xml:space="preserve"> and related</w:t>
      </w:r>
      <w:r w:rsidRPr="00DD508F">
        <w:t xml:space="preserve"> concerns. See </w:t>
      </w:r>
      <w:r w:rsidRPr="00DD508F">
        <w:rPr>
          <w:b/>
        </w:rPr>
        <w:t xml:space="preserve">Sections </w:t>
      </w:r>
      <w:r w:rsidR="00413D73">
        <w:rPr>
          <w:b/>
        </w:rPr>
        <w:t>IX B</w:t>
      </w:r>
      <w:r w:rsidR="00413D73" w:rsidRPr="00413D73">
        <w:t>,</w:t>
      </w:r>
      <w:r w:rsidR="00413D73">
        <w:rPr>
          <w:b/>
        </w:rPr>
        <w:t xml:space="preserve"> XXI</w:t>
      </w:r>
      <w:r w:rsidR="00413D73" w:rsidRPr="00413D73">
        <w:t>,</w:t>
      </w:r>
      <w:r w:rsidR="005E5F3A">
        <w:t xml:space="preserve"> and</w:t>
      </w:r>
      <w:r w:rsidR="00413D73">
        <w:rPr>
          <w:b/>
        </w:rPr>
        <w:t xml:space="preserve"> XXIV</w:t>
      </w:r>
      <w:r w:rsidR="005E5F3A">
        <w:t xml:space="preserve"> f</w:t>
      </w:r>
      <w:r w:rsidRPr="00DD508F">
        <w:t xml:space="preserve">or more details. </w:t>
      </w:r>
    </w:p>
    <w:p w:rsidR="00DD508F" w:rsidRPr="00DD508F" w:rsidRDefault="00DD508F" w:rsidP="00DD508F"/>
    <w:p w:rsidR="00DD508F" w:rsidRPr="00DD508F" w:rsidRDefault="00DD508F" w:rsidP="00DD508F">
      <w:r w:rsidRPr="00DD508F">
        <w:t xml:space="preserve">When more than one option is available for recovery, the selection of the final plan </w:t>
      </w:r>
      <w:proofErr w:type="gramStart"/>
      <w:r w:rsidRPr="00DD508F">
        <w:t>will be based</w:t>
      </w:r>
      <w:proofErr w:type="gramEnd"/>
      <w:r w:rsidRPr="00DD508F">
        <w:t xml:space="preserve"> on a cost-benefit analysis </w:t>
      </w:r>
      <w:r w:rsidR="0032599A">
        <w:t xml:space="preserve">together with </w:t>
      </w:r>
      <w:r w:rsidRPr="00DD508F">
        <w:t xml:space="preserve">consultations with the affected populations to the extent possible. </w:t>
      </w:r>
    </w:p>
    <w:p w:rsidR="00DD508F" w:rsidRPr="00DD508F" w:rsidRDefault="00DD508F" w:rsidP="00DD508F"/>
    <w:p w:rsidR="00DD508F" w:rsidRPr="00DD508F" w:rsidRDefault="00DD508F" w:rsidP="002310F3">
      <w:pPr>
        <w:pStyle w:val="Heading2"/>
      </w:pPr>
      <w:bookmarkStart w:id="14" w:name="_Toc366180179"/>
      <w:r w:rsidRPr="00DD508F">
        <w:t>Critical Needs Recovery Plan</w:t>
      </w:r>
      <w:bookmarkEnd w:id="14"/>
    </w:p>
    <w:p w:rsidR="005E5F3A" w:rsidRDefault="00DD508F" w:rsidP="00DD508F">
      <w:r w:rsidRPr="00DD508F">
        <w:t xml:space="preserve">As the </w:t>
      </w:r>
      <w:r w:rsidRPr="00DD508F">
        <w:rPr>
          <w:b/>
        </w:rPr>
        <w:t>Post Disaster Needs Assessment</w:t>
      </w:r>
      <w:r w:rsidR="005E5F3A">
        <w:t xml:space="preserve"> </w:t>
      </w:r>
      <w:proofErr w:type="gramStart"/>
      <w:r w:rsidRPr="00DD508F">
        <w:t>is being developed</w:t>
      </w:r>
      <w:proofErr w:type="gramEnd"/>
      <w:r w:rsidRPr="00DD508F">
        <w:t xml:space="preserve">, the National Commission of Emergency Situations may direct that a </w:t>
      </w:r>
      <w:r w:rsidRPr="00DD508F">
        <w:rPr>
          <w:b/>
        </w:rPr>
        <w:t>Critical Needs Recovery Plan</w:t>
      </w:r>
      <w:r w:rsidRPr="00DD508F">
        <w:t xml:space="preserve"> be developed. </w:t>
      </w:r>
    </w:p>
    <w:p w:rsidR="005E5F3A" w:rsidRDefault="005E5F3A" w:rsidP="00DD508F"/>
    <w:p w:rsidR="00DD508F" w:rsidRPr="00DD508F" w:rsidRDefault="00DD508F" w:rsidP="00DD508F">
      <w:r w:rsidRPr="00DD508F">
        <w:t>A</w:t>
      </w:r>
      <w:r w:rsidRPr="00DD508F">
        <w:rPr>
          <w:i/>
        </w:rPr>
        <w:t xml:space="preserve"> </w:t>
      </w:r>
      <w:r w:rsidRPr="00DD508F">
        <w:rPr>
          <w:b/>
        </w:rPr>
        <w:t>Critical Needs Recovery Plan</w:t>
      </w:r>
      <w:r w:rsidRPr="00DD508F">
        <w:rPr>
          <w:i/>
        </w:rPr>
        <w:t xml:space="preserve"> </w:t>
      </w:r>
      <w:r w:rsidRPr="00DD508F">
        <w:t>provides for a rapid transition from relief assistance to the initial element</w:t>
      </w:r>
      <w:r w:rsidR="00C178FB">
        <w:t>s</w:t>
      </w:r>
      <w:r w:rsidRPr="00DD508F">
        <w:t xml:space="preserve"> of recovery. The </w:t>
      </w:r>
      <w:r w:rsidRPr="00DD508F">
        <w:rPr>
          <w:b/>
        </w:rPr>
        <w:t>Critical Needs Recovery Plan</w:t>
      </w:r>
      <w:r w:rsidRPr="00DD508F">
        <w:rPr>
          <w:i/>
        </w:rPr>
        <w:t xml:space="preserve"> </w:t>
      </w:r>
      <w:r w:rsidRPr="00DD508F">
        <w:t xml:space="preserve">covers the core immediate recovery needs (areas listed under </w:t>
      </w:r>
      <w:r w:rsidR="00FC72AB" w:rsidRPr="00FC72AB">
        <w:rPr>
          <w:b/>
        </w:rPr>
        <w:t>Section VII B</w:t>
      </w:r>
      <w:r w:rsidR="00FC72AB">
        <w:t xml:space="preserve">. </w:t>
      </w:r>
      <w:r w:rsidRPr="00DD508F">
        <w:t>#1 to #4</w:t>
      </w:r>
      <w:r w:rsidR="00FC72AB">
        <w:t>,</w:t>
      </w:r>
      <w:r w:rsidRPr="00DD508F">
        <w:t xml:space="preserve"> above) for</w:t>
      </w:r>
      <w:r w:rsidR="00C178FB">
        <w:t xml:space="preserve"> which:</w:t>
      </w:r>
    </w:p>
    <w:p w:rsidR="00DD508F" w:rsidRPr="00DD508F" w:rsidRDefault="00DD508F" w:rsidP="005D2ED3">
      <w:pPr>
        <w:numPr>
          <w:ilvl w:val="0"/>
          <w:numId w:val="4"/>
        </w:numPr>
      </w:pPr>
      <w:r w:rsidRPr="00DD508F">
        <w:t>The level of damage is clear (based on initial and detailed follow-up assessments),</w:t>
      </w:r>
    </w:p>
    <w:p w:rsidR="00DD508F" w:rsidRPr="00DD508F" w:rsidRDefault="00DD508F" w:rsidP="005D2ED3">
      <w:pPr>
        <w:numPr>
          <w:ilvl w:val="0"/>
          <w:numId w:val="4"/>
        </w:numPr>
      </w:pPr>
      <w:r w:rsidRPr="00DD508F">
        <w:t xml:space="preserve">Recovery is needed to support life, basic livelihoods and other elements of the recovery process, and, </w:t>
      </w:r>
    </w:p>
    <w:p w:rsidR="00DD508F" w:rsidRPr="00DD508F" w:rsidRDefault="00DD508F" w:rsidP="005D2ED3">
      <w:pPr>
        <w:numPr>
          <w:ilvl w:val="0"/>
          <w:numId w:val="4"/>
        </w:numPr>
      </w:pPr>
      <w:r w:rsidRPr="00DD508F">
        <w:t xml:space="preserve">Projects are planned in such a way that actions taken (e.g., building transitional shelter) can be upgraded or replaced as part of a </w:t>
      </w:r>
      <w:proofErr w:type="gramStart"/>
      <w:r w:rsidRPr="00DD508F">
        <w:t>full scale</w:t>
      </w:r>
      <w:proofErr w:type="gramEnd"/>
      <w:r w:rsidRPr="00DD508F">
        <w:t xml:space="preserve"> recovery effort. </w:t>
      </w:r>
    </w:p>
    <w:p w:rsidR="00DD508F" w:rsidRPr="00DD508F" w:rsidRDefault="00DD508F" w:rsidP="00DD508F"/>
    <w:p w:rsidR="00DD508F" w:rsidRPr="00DD508F" w:rsidRDefault="00C178FB" w:rsidP="00DD508F">
      <w:r>
        <w:t>D</w:t>
      </w:r>
      <w:r w:rsidR="00DD508F" w:rsidRPr="00DD508F">
        <w:t xml:space="preserve">evelopment of a </w:t>
      </w:r>
      <w:r w:rsidR="00DD508F" w:rsidRPr="00DD508F">
        <w:rPr>
          <w:b/>
        </w:rPr>
        <w:t>Critical Needs Recovery Plan</w:t>
      </w:r>
      <w:r w:rsidR="00DD508F" w:rsidRPr="00DD508F">
        <w:t xml:space="preserve"> </w:t>
      </w:r>
      <w:r w:rsidR="00BC0B55">
        <w:t xml:space="preserve">will </w:t>
      </w:r>
      <w:proofErr w:type="gramStart"/>
      <w:r w:rsidR="00BC0B55">
        <w:t>be based</w:t>
      </w:r>
      <w:proofErr w:type="gramEnd"/>
      <w:r w:rsidR="00BC0B55">
        <w:t xml:space="preserve"> on </w:t>
      </w:r>
      <w:r w:rsidR="00DD508F" w:rsidRPr="00DD508F">
        <w:t xml:space="preserve">recommendation of the Chairman, Committee of Emergency Situations, and will be done by a team constituted by the Chairman on instruction of the National Commission and drawing from Government and other sources, including REACT and other external experts and services. The </w:t>
      </w:r>
      <w:r w:rsidR="00DD508F" w:rsidRPr="00DD508F">
        <w:rPr>
          <w:b/>
        </w:rPr>
        <w:t xml:space="preserve">Critical Needs Recovery Plan </w:t>
      </w:r>
      <w:r w:rsidR="008130C0">
        <w:t>will b</w:t>
      </w:r>
      <w:r w:rsidR="00BC0B55">
        <w:t>e completed within fourteen</w:t>
      </w:r>
      <w:r w:rsidR="00DD508F" w:rsidRPr="00DD508F">
        <w:t xml:space="preserve"> days after the on-set of the disaster and receive National Commission approval within two days of submission. </w:t>
      </w:r>
    </w:p>
    <w:p w:rsidR="00DD508F" w:rsidRPr="00DD508F" w:rsidRDefault="00DD508F" w:rsidP="00DD508F"/>
    <w:p w:rsidR="002310F3" w:rsidRDefault="00814876" w:rsidP="00DD508F">
      <w:r>
        <w:t>Where possible, t</w:t>
      </w:r>
      <w:r w:rsidR="00DD508F" w:rsidRPr="00DD508F">
        <w:t xml:space="preserve">he development, issuance and execution of the </w:t>
      </w:r>
      <w:r w:rsidR="00DD508F" w:rsidRPr="00DD508F">
        <w:rPr>
          <w:b/>
        </w:rPr>
        <w:t>Critical Needs Recovery Plan</w:t>
      </w:r>
      <w:r w:rsidR="00DD508F" w:rsidRPr="00DD508F">
        <w:t xml:space="preserve"> will </w:t>
      </w:r>
      <w:r>
        <w:t xml:space="preserve">take place </w:t>
      </w:r>
      <w:r w:rsidR="00DD508F" w:rsidRPr="00DD508F">
        <w:t>in conjunction with any “</w:t>
      </w:r>
      <w:r w:rsidR="00DD508F" w:rsidRPr="00DD508F">
        <w:rPr>
          <w:b/>
        </w:rPr>
        <w:t>Flash</w:t>
      </w:r>
      <w:r>
        <w:t xml:space="preserve">” </w:t>
      </w:r>
      <w:r w:rsidR="00DD508F" w:rsidRPr="00DD508F">
        <w:t>appeal developed by the international humanitarian community.</w:t>
      </w:r>
      <w:r w:rsidR="00DD508F" w:rsidRPr="00DD508F">
        <w:rPr>
          <w:vertAlign w:val="superscript"/>
        </w:rPr>
        <w:footnoteReference w:id="4"/>
      </w:r>
      <w:r w:rsidR="00DD508F" w:rsidRPr="00DD508F">
        <w:t xml:space="preserve"> </w:t>
      </w:r>
      <w:r w:rsidR="00DD508F" w:rsidRPr="008130C0">
        <w:rPr>
          <w:b/>
        </w:rPr>
        <w:t>REACT</w:t>
      </w:r>
      <w:r w:rsidR="00DD508F" w:rsidRPr="00DD508F">
        <w:t xml:space="preserve"> </w:t>
      </w:r>
      <w:r w:rsidR="001E2451">
        <w:t xml:space="preserve">(the coordinating structure for international humanitarian assistance, </w:t>
      </w:r>
      <w:r w:rsidR="007B12C7">
        <w:t xml:space="preserve">see </w:t>
      </w:r>
      <w:hyperlink r:id="rId8" w:history="1">
        <w:r w:rsidR="0024713A" w:rsidRPr="007A3746">
          <w:rPr>
            <w:rStyle w:val="Hyperlink"/>
          </w:rPr>
          <w:t>http://www.untj.org/coordination-mechanisms/disaster-management</w:t>
        </w:r>
      </w:hyperlink>
      <w:r w:rsidR="0024713A">
        <w:t xml:space="preserve">) </w:t>
      </w:r>
      <w:r w:rsidR="00DD508F" w:rsidRPr="00DD508F">
        <w:t xml:space="preserve">will provide the mechanism for coordination of this process with the international community. </w:t>
      </w:r>
    </w:p>
    <w:p w:rsidR="00596682" w:rsidRDefault="00596682" w:rsidP="0024713A">
      <w:pPr>
        <w:pStyle w:val="Heading1"/>
      </w:pPr>
      <w:bookmarkStart w:id="15" w:name="_Toc366180180"/>
      <w:r w:rsidRPr="00596682">
        <w:t>Recovery Information Management</w:t>
      </w:r>
      <w:bookmarkEnd w:id="15"/>
      <w:r w:rsidRPr="00596682">
        <w:t xml:space="preserve"> </w:t>
      </w:r>
    </w:p>
    <w:p w:rsidR="00A1204E" w:rsidRDefault="00BC0B55" w:rsidP="005D2ED3">
      <w:pPr>
        <w:pStyle w:val="Heading2"/>
        <w:numPr>
          <w:ilvl w:val="0"/>
          <w:numId w:val="26"/>
        </w:numPr>
      </w:pPr>
      <w:bookmarkStart w:id="16" w:name="_Toc366180181"/>
      <w:r>
        <w:t xml:space="preserve">Pre-Disaster </w:t>
      </w:r>
      <w:r w:rsidR="00596682">
        <w:t>Information</w:t>
      </w:r>
      <w:r>
        <w:t xml:space="preserve"> for Recovery</w:t>
      </w:r>
      <w:r w:rsidR="00596682">
        <w:t xml:space="preserve"> Management</w:t>
      </w:r>
      <w:bookmarkEnd w:id="16"/>
      <w:r w:rsidR="00596682">
        <w:t xml:space="preserve"> </w:t>
      </w:r>
    </w:p>
    <w:p w:rsidR="00A1204E" w:rsidRDefault="00A1204E" w:rsidP="00A1204E">
      <w:r>
        <w:t xml:space="preserve">The Committee of Emergency Situations will establish a system to collect and archive information needed for recovery assessments and </w:t>
      </w:r>
      <w:r w:rsidR="00084C3D">
        <w:t>planning. This information data</w:t>
      </w:r>
      <w:r>
        <w:t>base, which should include a geographic information management system, should be based o</w:t>
      </w:r>
      <w:r w:rsidR="008130C0">
        <w:t xml:space="preserve">n the </w:t>
      </w:r>
      <w:r w:rsidR="008130C0">
        <w:lastRenderedPageBreak/>
        <w:t xml:space="preserve">information </w:t>
      </w:r>
      <w:r>
        <w:t>need for the</w:t>
      </w:r>
      <w:r w:rsidR="00BC0B55">
        <w:t xml:space="preserve"> Government’s damage assessment process, </w:t>
      </w:r>
      <w:r w:rsidR="008130C0">
        <w:t xml:space="preserve">the </w:t>
      </w:r>
      <w:r w:rsidR="008130C0" w:rsidRPr="008130C0">
        <w:rPr>
          <w:b/>
        </w:rPr>
        <w:t>REACT Disaster Needs Assessment</w:t>
      </w:r>
      <w:r w:rsidR="008130C0">
        <w:t xml:space="preserve"> </w:t>
      </w:r>
      <w:proofErr w:type="gramStart"/>
      <w:r w:rsidR="008130C0">
        <w:t>process,</w:t>
      </w:r>
      <w:proofErr w:type="gramEnd"/>
      <w:r w:rsidR="008130C0">
        <w:t xml:space="preserve"> </w:t>
      </w:r>
      <w:r w:rsidR="00BC0B55">
        <w:t>the</w:t>
      </w:r>
      <w:r>
        <w:t xml:space="preserve"> </w:t>
      </w:r>
      <w:r w:rsidRPr="00A1204E">
        <w:rPr>
          <w:b/>
        </w:rPr>
        <w:t>Post-Disaster Needs Assessment</w:t>
      </w:r>
      <w:r>
        <w:t xml:space="preserve"> and the </w:t>
      </w:r>
      <w:r w:rsidR="00BC0B55" w:rsidRPr="00BC0B55">
        <w:rPr>
          <w:b/>
        </w:rPr>
        <w:t>Multi Cluster/Sector Initial Rapid Assessment</w:t>
      </w:r>
      <w:r w:rsidR="00BC0B55" w:rsidRPr="00BC0B55">
        <w:t xml:space="preserve"> tool</w:t>
      </w:r>
      <w:r w:rsidR="00BC0B55">
        <w:t xml:space="preserve"> (see </w:t>
      </w:r>
      <w:r w:rsidR="00084C3D">
        <w:rPr>
          <w:b/>
        </w:rPr>
        <w:t>Section XIV</w:t>
      </w:r>
      <w:r w:rsidR="00BC0B55">
        <w:t xml:space="preserve">). </w:t>
      </w:r>
    </w:p>
    <w:p w:rsidR="00BC0B55" w:rsidRDefault="00BC0B55" w:rsidP="00A1204E"/>
    <w:p w:rsidR="00BC0B55" w:rsidRDefault="00084C3D" w:rsidP="00A1204E">
      <w:r>
        <w:t>Development of the data</w:t>
      </w:r>
      <w:r w:rsidR="00BC0B55">
        <w:t xml:space="preserve">base will involve participation of the following </w:t>
      </w:r>
      <w:r w:rsidR="00A2325E">
        <w:t xml:space="preserve">Government entities, </w:t>
      </w:r>
      <w:r w:rsidR="00BC0B55">
        <w:t>members of REACT</w:t>
      </w:r>
      <w:r w:rsidR="00A2325E">
        <w:t xml:space="preserve"> and other parties as may be decided by the Chairman, Committee of Emergency Situations. </w:t>
      </w:r>
    </w:p>
    <w:p w:rsidR="00BC0B55" w:rsidRDefault="00BC0B55" w:rsidP="00A1204E"/>
    <w:p w:rsidR="00BC0B55" w:rsidRPr="004B5D64" w:rsidRDefault="00BC0B55" w:rsidP="005D2ED3">
      <w:pPr>
        <w:numPr>
          <w:ilvl w:val="0"/>
          <w:numId w:val="19"/>
        </w:numPr>
      </w:pPr>
      <w:r>
        <w:t>Minist</w:t>
      </w:r>
      <w:r w:rsidRPr="004B5D64">
        <w:t>r</w:t>
      </w:r>
      <w:r>
        <w:t>y</w:t>
      </w:r>
      <w:r w:rsidRPr="004B5D64">
        <w:t xml:space="preserve"> of Reclamation and Water Management</w:t>
      </w:r>
    </w:p>
    <w:p w:rsidR="00BC0B55" w:rsidRPr="004B5D64" w:rsidRDefault="00BC0B55" w:rsidP="005D2ED3">
      <w:pPr>
        <w:numPr>
          <w:ilvl w:val="0"/>
          <w:numId w:val="19"/>
        </w:numPr>
      </w:pPr>
      <w:r>
        <w:t>Minist</w:t>
      </w:r>
      <w:r w:rsidRPr="004B5D64">
        <w:t>r</w:t>
      </w:r>
      <w:r>
        <w:t>y</w:t>
      </w:r>
      <w:r w:rsidRPr="004B5D64">
        <w:t xml:space="preserve"> of Labor and Social Protection</w:t>
      </w:r>
    </w:p>
    <w:p w:rsidR="00BC0B55" w:rsidRPr="004B5D64" w:rsidRDefault="00BC0B55" w:rsidP="005D2ED3">
      <w:pPr>
        <w:numPr>
          <w:ilvl w:val="0"/>
          <w:numId w:val="19"/>
        </w:numPr>
      </w:pPr>
      <w:r>
        <w:t>Minist</w:t>
      </w:r>
      <w:r w:rsidRPr="004B5D64">
        <w:t>r</w:t>
      </w:r>
      <w:r>
        <w:t>y</w:t>
      </w:r>
      <w:r w:rsidRPr="004B5D64">
        <w:t xml:space="preserve"> of Transportation and Communication</w:t>
      </w:r>
    </w:p>
    <w:p w:rsidR="00BC0B55" w:rsidRPr="004B5D64" w:rsidRDefault="00BC0B55" w:rsidP="005D2ED3">
      <w:pPr>
        <w:numPr>
          <w:ilvl w:val="0"/>
          <w:numId w:val="19"/>
        </w:numPr>
      </w:pPr>
      <w:r w:rsidRPr="004B5D64">
        <w:t>Ministry of Economic Development and Trade</w:t>
      </w:r>
    </w:p>
    <w:p w:rsidR="00BC0B55" w:rsidRPr="004B5D64" w:rsidRDefault="00BC0B55" w:rsidP="005D2ED3">
      <w:pPr>
        <w:numPr>
          <w:ilvl w:val="0"/>
          <w:numId w:val="19"/>
        </w:numPr>
      </w:pPr>
      <w:r w:rsidRPr="004B5D64">
        <w:t>Ministry of Health</w:t>
      </w:r>
    </w:p>
    <w:p w:rsidR="00BC0B55" w:rsidRPr="004B5D64" w:rsidRDefault="00BC0B55" w:rsidP="005D2ED3">
      <w:pPr>
        <w:numPr>
          <w:ilvl w:val="0"/>
          <w:numId w:val="19"/>
        </w:numPr>
      </w:pPr>
      <w:r>
        <w:t xml:space="preserve">State </w:t>
      </w:r>
      <w:r w:rsidRPr="004B5D64">
        <w:t>Statistics Committee</w:t>
      </w:r>
    </w:p>
    <w:p w:rsidR="00BC0B55" w:rsidRPr="004B5D64" w:rsidRDefault="00BC0B55" w:rsidP="005D2ED3">
      <w:pPr>
        <w:numPr>
          <w:ilvl w:val="0"/>
          <w:numId w:val="19"/>
        </w:numPr>
      </w:pPr>
      <w:r w:rsidRPr="004B5D64">
        <w:t>Agency for Land Use, Geodesy and Cartography</w:t>
      </w:r>
    </w:p>
    <w:p w:rsidR="00BC0B55" w:rsidRPr="004B5D64" w:rsidRDefault="00BC0B55" w:rsidP="005D2ED3">
      <w:pPr>
        <w:numPr>
          <w:ilvl w:val="0"/>
          <w:numId w:val="19"/>
        </w:numPr>
      </w:pPr>
      <w:r w:rsidRPr="004B5D64">
        <w:t>Main Department for Geology</w:t>
      </w:r>
    </w:p>
    <w:p w:rsidR="00A1204E" w:rsidRDefault="00A1204E" w:rsidP="00596682"/>
    <w:p w:rsidR="00A1204E" w:rsidRDefault="00084C3D" w:rsidP="00596682">
      <w:r>
        <w:t>The data</w:t>
      </w:r>
      <w:r w:rsidR="00BC0B55">
        <w:t>base developed by the Committee will be accessible on-line, hosted on more than one server and secured through regular back-ups to assure it is available as needed</w:t>
      </w:r>
      <w:r>
        <w:t xml:space="preserve"> following a disaster. The data</w:t>
      </w:r>
      <w:r w:rsidR="00BC0B55">
        <w:t xml:space="preserve">base </w:t>
      </w:r>
      <w:proofErr w:type="gramStart"/>
      <w:r w:rsidR="00BC0B55">
        <w:t xml:space="preserve">should </w:t>
      </w:r>
      <w:r w:rsidR="00A2325E">
        <w:t>be updated</w:t>
      </w:r>
      <w:proofErr w:type="gramEnd"/>
      <w:r w:rsidR="00A2325E">
        <w:t xml:space="preserve"> every six months. </w:t>
      </w:r>
    </w:p>
    <w:p w:rsidR="00596682" w:rsidRDefault="00A2325E" w:rsidP="00596682">
      <w:pPr>
        <w:pStyle w:val="Heading2"/>
      </w:pPr>
      <w:bookmarkStart w:id="17" w:name="_Toc366180182"/>
      <w:r>
        <w:t xml:space="preserve">Recovery </w:t>
      </w:r>
      <w:r w:rsidR="00596682">
        <w:t xml:space="preserve">Information Management </w:t>
      </w:r>
      <w:r>
        <w:t>System</w:t>
      </w:r>
      <w:bookmarkEnd w:id="17"/>
    </w:p>
    <w:p w:rsidR="00A2325E" w:rsidRDefault="00A2325E" w:rsidP="00A2325E">
      <w:r>
        <w:t>Based on the information</w:t>
      </w:r>
      <w:r w:rsidR="00215DB7">
        <w:t xml:space="preserve"> </w:t>
      </w:r>
      <w:proofErr w:type="gramStart"/>
      <w:r w:rsidR="00215DB7">
        <w:t>data base</w:t>
      </w:r>
      <w:proofErr w:type="gramEnd"/>
      <w:r>
        <w:t xml:space="preserve"> established by the Committee of Emergency Situations as detailed </w:t>
      </w:r>
      <w:r w:rsidR="00215DB7">
        <w:t xml:space="preserve">in </w:t>
      </w:r>
      <w:r w:rsidR="00215DB7" w:rsidRPr="00215DB7">
        <w:rPr>
          <w:b/>
        </w:rPr>
        <w:t>Section VIII A</w:t>
      </w:r>
      <w:r w:rsidR="00215DB7">
        <w:t xml:space="preserve">, </w:t>
      </w:r>
      <w:r>
        <w:t xml:space="preserve">above, the </w:t>
      </w:r>
      <w:r w:rsidRPr="00A2325E">
        <w:rPr>
          <w:b/>
        </w:rPr>
        <w:t>Center</w:t>
      </w:r>
      <w:r>
        <w:t xml:space="preserve"> will establish an expanded </w:t>
      </w:r>
      <w:r w:rsidRPr="008130C0">
        <w:rPr>
          <w:i/>
        </w:rPr>
        <w:t>Post Disaster Recovery Information System</w:t>
      </w:r>
      <w:r>
        <w:t xml:space="preserve">. In addition to the information incorporated into the pre-disaster information system, the </w:t>
      </w:r>
      <w:r w:rsidRPr="001E2451">
        <w:rPr>
          <w:i/>
        </w:rPr>
        <w:t>Recovery Information System</w:t>
      </w:r>
      <w:r>
        <w:t xml:space="preserve"> will incorporate the following information: </w:t>
      </w:r>
    </w:p>
    <w:p w:rsidR="00A2325E" w:rsidRDefault="00A2325E" w:rsidP="005D2ED3">
      <w:pPr>
        <w:numPr>
          <w:ilvl w:val="0"/>
          <w:numId w:val="29"/>
        </w:numPr>
      </w:pPr>
      <w:r>
        <w:t xml:space="preserve">All new information collected during the post disaster and recovery assessments. </w:t>
      </w:r>
    </w:p>
    <w:p w:rsidR="00A2325E" w:rsidRDefault="00A2325E" w:rsidP="005D2ED3">
      <w:pPr>
        <w:numPr>
          <w:ilvl w:val="0"/>
          <w:numId w:val="29"/>
        </w:numPr>
      </w:pPr>
      <w:r>
        <w:t>All recovery plans.</w:t>
      </w:r>
    </w:p>
    <w:p w:rsidR="00A2325E" w:rsidRDefault="00A2325E" w:rsidP="005D2ED3">
      <w:pPr>
        <w:numPr>
          <w:ilvl w:val="0"/>
          <w:numId w:val="29"/>
        </w:numPr>
      </w:pPr>
      <w:r>
        <w:t xml:space="preserve">The nature, location, expected outputs, cost, source of funding, implementing agency and number of beneficiaries for all recovery activities and projects. </w:t>
      </w:r>
    </w:p>
    <w:p w:rsidR="00A2325E" w:rsidRDefault="00A2325E" w:rsidP="005D2ED3">
      <w:pPr>
        <w:numPr>
          <w:ilvl w:val="0"/>
          <w:numId w:val="29"/>
        </w:numPr>
      </w:pPr>
      <w:proofErr w:type="gramStart"/>
      <w:r>
        <w:t>Evaluations of recovery projects and evaluations.</w:t>
      </w:r>
      <w:proofErr w:type="gramEnd"/>
      <w:r>
        <w:t xml:space="preserve"> </w:t>
      </w:r>
    </w:p>
    <w:p w:rsidR="00A2325E" w:rsidRDefault="00A2325E" w:rsidP="005D2ED3">
      <w:pPr>
        <w:numPr>
          <w:ilvl w:val="0"/>
          <w:numId w:val="29"/>
        </w:numPr>
      </w:pPr>
      <w:r>
        <w:t xml:space="preserve">Reports, documents and other media (recordings, pictures, video, etc.) related to the recovery effort. </w:t>
      </w:r>
    </w:p>
    <w:p w:rsidR="00A2325E" w:rsidRDefault="00A2325E" w:rsidP="005D2ED3">
      <w:pPr>
        <w:numPr>
          <w:ilvl w:val="0"/>
          <w:numId w:val="29"/>
        </w:numPr>
      </w:pPr>
      <w:proofErr w:type="gramStart"/>
      <w:r>
        <w:t>Maps,</w:t>
      </w:r>
      <w:proofErr w:type="gramEnd"/>
      <w:r>
        <w:t xml:space="preserve"> generated using the data in the System, presenting information on the progress of the recovery effort. </w:t>
      </w:r>
    </w:p>
    <w:p w:rsidR="00A2325E" w:rsidRDefault="00A2325E" w:rsidP="00A2325E"/>
    <w:p w:rsidR="00A2325E" w:rsidRPr="00A2325E" w:rsidRDefault="00A2325E" w:rsidP="00A2325E">
      <w:r>
        <w:t xml:space="preserve">The </w:t>
      </w:r>
      <w:r w:rsidRPr="008130C0">
        <w:rPr>
          <w:i/>
        </w:rPr>
        <w:t>Post Disaster Recovery Information System</w:t>
      </w:r>
      <w:r>
        <w:t xml:space="preserve"> will be available on-line and accessible to any user. </w:t>
      </w:r>
      <w:r w:rsidR="0064315E">
        <w:t xml:space="preserve">The System should be the primary source of information and reports on recovery activities. </w:t>
      </w:r>
    </w:p>
    <w:p w:rsidR="00F6219F" w:rsidRPr="00F6219F" w:rsidRDefault="002310F3" w:rsidP="0024713A">
      <w:pPr>
        <w:pStyle w:val="Heading1"/>
      </w:pPr>
      <w:bookmarkStart w:id="18" w:name="_Toc366180183"/>
      <w:r>
        <w:t>C</w:t>
      </w:r>
      <w:r w:rsidR="00F6219F" w:rsidRPr="00F6219F">
        <w:t>ross-</w:t>
      </w:r>
      <w:proofErr w:type="spellStart"/>
      <w:r w:rsidR="00F6219F" w:rsidRPr="00F6219F">
        <w:t>Sectoral</w:t>
      </w:r>
      <w:proofErr w:type="spellEnd"/>
      <w:r w:rsidR="00F6219F" w:rsidRPr="00F6219F">
        <w:t xml:space="preserve"> </w:t>
      </w:r>
      <w:r w:rsidR="008C1099">
        <w:t>Coordination</w:t>
      </w:r>
      <w:bookmarkEnd w:id="18"/>
      <w:r w:rsidR="00F6219F" w:rsidRPr="00F6219F">
        <w:t xml:space="preserve">  </w:t>
      </w:r>
    </w:p>
    <w:p w:rsidR="00E77DBB" w:rsidRDefault="008E5EB2" w:rsidP="005D2ED3">
      <w:pPr>
        <w:pStyle w:val="Heading2"/>
        <w:numPr>
          <w:ilvl w:val="0"/>
          <w:numId w:val="27"/>
        </w:numPr>
      </w:pPr>
      <w:bookmarkStart w:id="19" w:name="_Toc366180184"/>
      <w:r>
        <w:t>Coordinating Between Recovery Projects and Activities</w:t>
      </w:r>
      <w:bookmarkEnd w:id="19"/>
    </w:p>
    <w:p w:rsidR="008E5EB2" w:rsidRDefault="001E2451" w:rsidP="008E5EB2">
      <w:r>
        <w:t>The</w:t>
      </w:r>
      <w:r w:rsidR="00084C3D">
        <w:rPr>
          <w:b/>
        </w:rPr>
        <w:t xml:space="preserve"> Ministry of Economic Development and </w:t>
      </w:r>
      <w:r w:rsidR="00084C3D" w:rsidRPr="008130C0">
        <w:rPr>
          <w:b/>
        </w:rPr>
        <w:t>Trade</w:t>
      </w:r>
      <w:r w:rsidR="008E5EB2">
        <w:t xml:space="preserve"> will establish a mechanism and process for coordination between different recovery projects and activities. This coordination will focus on: </w:t>
      </w:r>
    </w:p>
    <w:p w:rsidR="008E5EB2" w:rsidRDefault="008E5EB2" w:rsidP="005D2ED3">
      <w:pPr>
        <w:numPr>
          <w:ilvl w:val="0"/>
          <w:numId w:val="28"/>
        </w:numPr>
      </w:pPr>
      <w:r>
        <w:t xml:space="preserve">Reducing overlap between recovery efforts, </w:t>
      </w:r>
    </w:p>
    <w:p w:rsidR="008E5EB2" w:rsidRDefault="008E5EB2" w:rsidP="005D2ED3">
      <w:pPr>
        <w:numPr>
          <w:ilvl w:val="0"/>
          <w:numId w:val="28"/>
        </w:numPr>
      </w:pPr>
      <w:r>
        <w:t xml:space="preserve">Improving the efficiency of individual recovery efforts and </w:t>
      </w:r>
    </w:p>
    <w:p w:rsidR="008E5EB2" w:rsidRPr="008E5EB2" w:rsidRDefault="008E5EB2" w:rsidP="005D2ED3">
      <w:pPr>
        <w:numPr>
          <w:ilvl w:val="0"/>
          <w:numId w:val="28"/>
        </w:numPr>
      </w:pPr>
      <w:proofErr w:type="gramStart"/>
      <w:r>
        <w:t>Assuring synergies between different recovery efforts.</w:t>
      </w:r>
      <w:proofErr w:type="gramEnd"/>
      <w:r>
        <w:t xml:space="preserve"> </w:t>
      </w:r>
    </w:p>
    <w:p w:rsidR="008E5EB2" w:rsidRDefault="008E5EB2" w:rsidP="00F6219F"/>
    <w:p w:rsidR="008E5EB2" w:rsidRDefault="008130C0" w:rsidP="00F6219F">
      <w:r>
        <w:lastRenderedPageBreak/>
        <w:t xml:space="preserve">Where a </w:t>
      </w:r>
      <w:r w:rsidR="008E5EB2">
        <w:t xml:space="preserve">reduction of overlaps, improved efficiencies or synergies are identified, the </w:t>
      </w:r>
      <w:r w:rsidR="00084C3D" w:rsidRPr="00084C3D">
        <w:rPr>
          <w:b/>
        </w:rPr>
        <w:t xml:space="preserve">Command </w:t>
      </w:r>
      <w:r w:rsidR="008E5EB2" w:rsidRPr="00084C3D">
        <w:rPr>
          <w:b/>
        </w:rPr>
        <w:t>Center</w:t>
      </w:r>
      <w:r w:rsidR="008E5EB2" w:rsidRPr="008E5EB2">
        <w:rPr>
          <w:b/>
        </w:rPr>
        <w:t xml:space="preserve"> </w:t>
      </w:r>
      <w:r w:rsidR="007D779C">
        <w:t>or</w:t>
      </w:r>
      <w:r w:rsidR="007D779C" w:rsidRPr="007D779C">
        <w:rPr>
          <w:b/>
        </w:rPr>
        <w:t xml:space="preserve"> Ministry</w:t>
      </w:r>
      <w:r w:rsidR="007D779C">
        <w:t xml:space="preserve"> </w:t>
      </w:r>
      <w:r w:rsidR="008E5EB2">
        <w:t>will develop instructions on how these outcomes will be attained, including changes to project and activities, communicate these instructions to the parties involved</w:t>
      </w:r>
      <w:r w:rsidR="00A1204E">
        <w:t xml:space="preserve">, </w:t>
      </w:r>
      <w:r w:rsidR="008E5EB2">
        <w:t xml:space="preserve">and monitor the attainment of these outcomes. This effort will be included in reporting by the </w:t>
      </w:r>
      <w:r w:rsidR="008E5EB2" w:rsidRPr="008E5EB2">
        <w:rPr>
          <w:b/>
        </w:rPr>
        <w:t>Center</w:t>
      </w:r>
      <w:r w:rsidR="007D779C">
        <w:t xml:space="preserve"> or the </w:t>
      </w:r>
      <w:r w:rsidR="00E97492" w:rsidRPr="007D779C">
        <w:rPr>
          <w:b/>
        </w:rPr>
        <w:t>Ministry</w:t>
      </w:r>
      <w:r w:rsidR="007D779C">
        <w:t>.</w:t>
      </w:r>
    </w:p>
    <w:p w:rsidR="008E5EB2" w:rsidRDefault="00A1204E" w:rsidP="008E5EB2">
      <w:pPr>
        <w:pStyle w:val="Heading2"/>
      </w:pPr>
      <w:bookmarkStart w:id="20" w:name="_Toc366180185"/>
      <w:r>
        <w:t>Coordi</w:t>
      </w:r>
      <w:r w:rsidR="0011447E">
        <w:t>nation on Cross-Sector Issues: G</w:t>
      </w:r>
      <w:r>
        <w:t>ender, Age-Related I</w:t>
      </w:r>
      <w:r w:rsidRPr="00A1204E">
        <w:t xml:space="preserve">ssues, </w:t>
      </w:r>
      <w:r>
        <w:t>Health status and D</w:t>
      </w:r>
      <w:r w:rsidRPr="00A1204E">
        <w:t>isabilities</w:t>
      </w:r>
      <w:bookmarkEnd w:id="20"/>
    </w:p>
    <w:p w:rsidR="007D779C" w:rsidRDefault="00A1204E" w:rsidP="00A1204E">
      <w:r>
        <w:t xml:space="preserve">The </w:t>
      </w:r>
      <w:r w:rsidR="007D779C" w:rsidRPr="007D779C">
        <w:rPr>
          <w:b/>
        </w:rPr>
        <w:t>Ministry of Economic Development and Trade</w:t>
      </w:r>
      <w:r w:rsidR="007D779C">
        <w:t xml:space="preserve"> </w:t>
      </w:r>
      <w:r w:rsidR="008130C0">
        <w:t>will establish a unit that</w:t>
      </w:r>
      <w:r>
        <w:t xml:space="preserve"> will deal with the coordination of actions to address gender, age-related issues, health status and disabilities across the whole of the recovery effort. Each recovery project or activity </w:t>
      </w:r>
      <w:proofErr w:type="gramStart"/>
      <w:r>
        <w:t>is expected</w:t>
      </w:r>
      <w:proofErr w:type="gramEnd"/>
      <w:r>
        <w:t xml:space="preserve"> to incorporate these issues into design and implementation. </w:t>
      </w:r>
    </w:p>
    <w:p w:rsidR="007D779C" w:rsidRDefault="007D779C" w:rsidP="00A1204E"/>
    <w:p w:rsidR="00A1204E" w:rsidRPr="00A1204E" w:rsidRDefault="00A1204E" w:rsidP="00A1204E">
      <w:r>
        <w:t xml:space="preserve">The unit will monitor whether these issues are included in design and implementation, assess the effectiveness of efforts to address these issues, identify improvements needed to address these issues, and provide reports on coordination efforts. The unit </w:t>
      </w:r>
      <w:proofErr w:type="gramStart"/>
      <w:r>
        <w:t>is expected</w:t>
      </w:r>
      <w:proofErr w:type="gramEnd"/>
      <w:r>
        <w:t xml:space="preserve"> to report at least every three months on the coordination and integration of these issues into the recovery process and results.  </w:t>
      </w:r>
    </w:p>
    <w:p w:rsidR="00CA6332" w:rsidRPr="00E04AD8" w:rsidRDefault="00CA6332" w:rsidP="0024713A">
      <w:pPr>
        <w:pStyle w:val="Heading1"/>
      </w:pPr>
      <w:bookmarkStart w:id="21" w:name="_Toc366180186"/>
      <w:r>
        <w:t>External Assistance</w:t>
      </w:r>
      <w:bookmarkEnd w:id="21"/>
      <w:r>
        <w:t xml:space="preserve"> </w:t>
      </w:r>
    </w:p>
    <w:p w:rsidR="006D571B" w:rsidRDefault="006704E3" w:rsidP="005D2ED3">
      <w:pPr>
        <w:pStyle w:val="Heading2"/>
        <w:numPr>
          <w:ilvl w:val="0"/>
          <w:numId w:val="15"/>
        </w:numPr>
      </w:pPr>
      <w:bookmarkStart w:id="22" w:name="_Toc366180187"/>
      <w:r>
        <w:t>Agreements Covering Assistance</w:t>
      </w:r>
      <w:bookmarkEnd w:id="22"/>
      <w:r>
        <w:t xml:space="preserve"> </w:t>
      </w:r>
    </w:p>
    <w:p w:rsidR="00DC2BCA" w:rsidRDefault="00DC2BCA" w:rsidP="00DC2BCA"/>
    <w:p w:rsidR="004F60BA" w:rsidRPr="004F60BA" w:rsidRDefault="00DC2BCA" w:rsidP="004F60BA">
      <w:pPr>
        <w:rPr>
          <w:bCs/>
        </w:rPr>
      </w:pPr>
      <w:r>
        <w:t>The Government of Tajikistan has entered into a number of agreements concerning assistance following a disaster, as listed below.</w:t>
      </w:r>
      <w:r w:rsidR="007B12C7">
        <w:t xml:space="preserve"> </w:t>
      </w:r>
      <w:proofErr w:type="gramStart"/>
      <w:r w:rsidR="007B12C7">
        <w:t xml:space="preserve">While these agreements </w:t>
      </w:r>
      <w:r>
        <w:t xml:space="preserve">focus in </w:t>
      </w:r>
      <w:r w:rsidR="007B12C7">
        <w:t xml:space="preserve">immediate </w:t>
      </w:r>
      <w:r>
        <w:t>emergency response, their provisions may also be used to support at least the initial stages of recovery.</w:t>
      </w:r>
      <w:proofErr w:type="gramEnd"/>
      <w:r>
        <w:t xml:space="preserve"> More information on the agreements </w:t>
      </w:r>
      <w:proofErr w:type="gramStart"/>
      <w:r>
        <w:t>can be found</w:t>
      </w:r>
      <w:proofErr w:type="gramEnd"/>
      <w:r>
        <w:t xml:space="preserve"> in</w:t>
      </w:r>
      <w:r w:rsidRPr="00DC2BCA">
        <w:t xml:space="preserve"> </w:t>
      </w:r>
      <w:r w:rsidRPr="00DC2BCA">
        <w:rPr>
          <w:b/>
          <w:bCs/>
        </w:rPr>
        <w:t>International</w:t>
      </w:r>
      <w:r>
        <w:rPr>
          <w:b/>
          <w:bCs/>
        </w:rPr>
        <w:t xml:space="preserve"> Emergency Response Agreements Signed by Central Asian C</w:t>
      </w:r>
      <w:r w:rsidRPr="00DC2BCA">
        <w:rPr>
          <w:b/>
          <w:bCs/>
        </w:rPr>
        <w:t>ountries</w:t>
      </w:r>
      <w:r w:rsidR="004F60BA">
        <w:rPr>
          <w:bCs/>
        </w:rPr>
        <w:t>.</w:t>
      </w:r>
      <w:r w:rsidR="004F60BA">
        <w:rPr>
          <w:rStyle w:val="FootnoteReference"/>
          <w:bCs/>
        </w:rPr>
        <w:footnoteReference w:id="5"/>
      </w:r>
    </w:p>
    <w:p w:rsidR="00DC2BCA" w:rsidRPr="00DC2BCA" w:rsidRDefault="00DC2BCA" w:rsidP="00DC2BCA">
      <w:r w:rsidRPr="00DC2BCA">
        <w:rPr>
          <w:bCs/>
        </w:rPr>
        <w:t>.</w:t>
      </w:r>
    </w:p>
    <w:p w:rsidR="00DC2BCA" w:rsidRPr="001C44ED" w:rsidRDefault="00DC2BCA" w:rsidP="00DC2BCA">
      <w:pPr>
        <w:numPr>
          <w:ilvl w:val="0"/>
          <w:numId w:val="47"/>
        </w:numPr>
      </w:pPr>
      <w:proofErr w:type="gramStart"/>
      <w:r w:rsidRPr="001C44ED">
        <w:t>Agreement between the Governments of CIS Member States on Cooperation in Prevention and Liquidation of Natural and Man-Named Emergencies, January 22, 1993, Minsk</w:t>
      </w:r>
      <w:r>
        <w:t>.</w:t>
      </w:r>
      <w:proofErr w:type="gramEnd"/>
    </w:p>
    <w:p w:rsidR="00DC2BCA" w:rsidRPr="001C44ED" w:rsidRDefault="00DC2BCA" w:rsidP="00DC2BCA">
      <w:pPr>
        <w:numPr>
          <w:ilvl w:val="0"/>
          <w:numId w:val="47"/>
        </w:numPr>
      </w:pPr>
      <w:r w:rsidRPr="001C44ED">
        <w:t xml:space="preserve">Agreement between the Republic of Kazakhstan, Kyrgyz Republic, Republic of Tajikistan and Republic of Uzbekistan on Cooperation in Emergency Prevention and Liquidation, July 17, 1998, </w:t>
      </w:r>
      <w:proofErr w:type="spellStart"/>
      <w:r w:rsidRPr="001C44ED">
        <w:t>Cholpon</w:t>
      </w:r>
      <w:proofErr w:type="spellEnd"/>
      <w:r w:rsidRPr="001C44ED">
        <w:t>-</w:t>
      </w:r>
      <w:r>
        <w:t>Ata.</w:t>
      </w:r>
    </w:p>
    <w:p w:rsidR="00DC2BCA" w:rsidRPr="001C44ED" w:rsidRDefault="00DC2BCA" w:rsidP="00DC2BCA">
      <w:pPr>
        <w:numPr>
          <w:ilvl w:val="0"/>
          <w:numId w:val="47"/>
        </w:numPr>
      </w:pPr>
      <w:r w:rsidRPr="001C44ED">
        <w:t>Agreement on Use and Development of Transport Communication Networks for the Economic Needs, Military and Humanitarian Carriages of CIS Memb</w:t>
      </w:r>
      <w:r>
        <w:t>er States, May 31, 2001, Minsk.</w:t>
      </w:r>
    </w:p>
    <w:p w:rsidR="00DC2BCA" w:rsidRPr="001C44ED" w:rsidRDefault="00DC2BCA" w:rsidP="00DC2BCA">
      <w:pPr>
        <w:numPr>
          <w:ilvl w:val="0"/>
          <w:numId w:val="47"/>
        </w:numPr>
      </w:pPr>
      <w:r w:rsidRPr="001C44ED">
        <w:t xml:space="preserve">Decision of the Council of Heads of the Governments of CIS Member States on the Procedure for Arrangement of Cooperation of CIS Member States in Liquidation of the Aftermath of Natural and </w:t>
      </w:r>
      <w:proofErr w:type="gramStart"/>
      <w:r w:rsidRPr="001C44ED">
        <w:t>Man-Made</w:t>
      </w:r>
      <w:proofErr w:type="gramEnd"/>
      <w:r w:rsidRPr="001C44ED">
        <w:t xml:space="preserve"> Emer</w:t>
      </w:r>
      <w:r>
        <w:t>gencies, November 29, 2001, Moscow.</w:t>
      </w:r>
      <w:r w:rsidRPr="001C44ED">
        <w:t xml:space="preserve"> </w:t>
      </w:r>
    </w:p>
    <w:p w:rsidR="00DC2BCA" w:rsidRPr="001C44ED" w:rsidRDefault="00DC2BCA" w:rsidP="00DC2BCA">
      <w:pPr>
        <w:numPr>
          <w:ilvl w:val="0"/>
          <w:numId w:val="47"/>
        </w:numPr>
      </w:pPr>
      <w:r w:rsidRPr="001C44ED">
        <w:t xml:space="preserve">Agreement on Exchange of Information on Natural and </w:t>
      </w:r>
      <w:proofErr w:type="gramStart"/>
      <w:r w:rsidRPr="001C44ED">
        <w:t>Man-Made</w:t>
      </w:r>
      <w:proofErr w:type="gramEnd"/>
      <w:r w:rsidRPr="001C44ED">
        <w:t xml:space="preserve"> Emergencies and Informational Cooperation in Liquidation of the Aftermath and Delivery of Assistance to Affected </w:t>
      </w:r>
      <w:r>
        <w:t xml:space="preserve">Population, September 18, 2003, </w:t>
      </w:r>
      <w:r w:rsidRPr="001C44ED">
        <w:t>Yalta</w:t>
      </w:r>
      <w:r>
        <w:t>.</w:t>
      </w:r>
    </w:p>
    <w:p w:rsidR="00DC2BCA" w:rsidRPr="001C44ED" w:rsidRDefault="00DC2BCA" w:rsidP="00DC2BCA">
      <w:pPr>
        <w:numPr>
          <w:ilvl w:val="0"/>
          <w:numId w:val="47"/>
        </w:numPr>
      </w:pPr>
      <w:r w:rsidRPr="001C44ED">
        <w:t xml:space="preserve">Decision on Establishment of the Reserve Fund for CIS Member States for the Delivery of Assistance to States Affected by Natural and </w:t>
      </w:r>
      <w:proofErr w:type="gramStart"/>
      <w:r w:rsidRPr="001C44ED">
        <w:t>Man-Made</w:t>
      </w:r>
      <w:proofErr w:type="gramEnd"/>
      <w:r w:rsidRPr="001C44ED">
        <w:t xml:space="preserve"> Emergenci</w:t>
      </w:r>
      <w:r>
        <w:t xml:space="preserve">es, April 16, 2004, </w:t>
      </w:r>
      <w:proofErr w:type="spellStart"/>
      <w:r>
        <w:t>Cholpon</w:t>
      </w:r>
      <w:proofErr w:type="spellEnd"/>
      <w:r>
        <w:t xml:space="preserve"> Ata.</w:t>
      </w:r>
    </w:p>
    <w:p w:rsidR="00640FCD" w:rsidRDefault="00DC2BCA" w:rsidP="00DC2BCA">
      <w:pPr>
        <w:numPr>
          <w:ilvl w:val="0"/>
          <w:numId w:val="47"/>
        </w:numPr>
      </w:pPr>
      <w:proofErr w:type="gramStart"/>
      <w:r w:rsidRPr="001C44ED">
        <w:lastRenderedPageBreak/>
        <w:t xml:space="preserve">Agreement between the Governments of </w:t>
      </w:r>
      <w:proofErr w:type="spellStart"/>
      <w:r w:rsidRPr="001C44ED">
        <w:t>SCO</w:t>
      </w:r>
      <w:proofErr w:type="spellEnd"/>
      <w:r w:rsidRPr="001C44ED">
        <w:t xml:space="preserve"> Member States on Cooperation in Delivery of Assistance for Emergency Liquidation, October 26, 2005, Mos</w:t>
      </w:r>
      <w:r>
        <w:t>cow.</w:t>
      </w:r>
      <w:proofErr w:type="gramEnd"/>
    </w:p>
    <w:p w:rsidR="006704E3" w:rsidRDefault="006704E3" w:rsidP="005D2ED3">
      <w:pPr>
        <w:pStyle w:val="Heading2"/>
        <w:numPr>
          <w:ilvl w:val="0"/>
          <w:numId w:val="15"/>
        </w:numPr>
      </w:pPr>
      <w:bookmarkStart w:id="23" w:name="_Toc366180188"/>
      <w:r>
        <w:t>Coordination of External Assistance</w:t>
      </w:r>
      <w:bookmarkEnd w:id="23"/>
      <w:r>
        <w:t xml:space="preserve"> </w:t>
      </w:r>
    </w:p>
    <w:p w:rsidR="006704E3" w:rsidRDefault="006704E3" w:rsidP="0041679E"/>
    <w:p w:rsidR="007C2A9E" w:rsidRDefault="007C2A9E" w:rsidP="0041679E">
      <w:r>
        <w:t xml:space="preserve">Notwithstanding other sections of this </w:t>
      </w:r>
      <w:r w:rsidRPr="006704E3">
        <w:rPr>
          <w:b/>
        </w:rPr>
        <w:t>Guide</w:t>
      </w:r>
      <w:r>
        <w:t xml:space="preserve">, </w:t>
      </w:r>
      <w:r w:rsidR="008C1DC9">
        <w:t>recovery assistance</w:t>
      </w:r>
      <w:r>
        <w:t xml:space="preserve"> from external non-commercial sources</w:t>
      </w:r>
      <w:r w:rsidR="008C1DC9">
        <w:t xml:space="preserve"> </w:t>
      </w:r>
      <w:r w:rsidR="00E97492">
        <w:t>will be</w:t>
      </w:r>
      <w:r w:rsidR="008C1DC9">
        <w:t xml:space="preserve"> coordinated through </w:t>
      </w:r>
      <w:r w:rsidR="008C1DC9" w:rsidRPr="008D3BEB">
        <w:rPr>
          <w:b/>
        </w:rPr>
        <w:t>REACT</w:t>
      </w:r>
      <w:r w:rsidR="008C1DC9">
        <w:t xml:space="preserve"> under the</w:t>
      </w:r>
      <w:r>
        <w:t xml:space="preserve"> Chairman, </w:t>
      </w:r>
      <w:r w:rsidRPr="00F3698D">
        <w:t>T</w:t>
      </w:r>
      <w:r w:rsidR="008C1DC9" w:rsidRPr="00F3698D">
        <w:t xml:space="preserve">he Committee of Emergency Situations. The agreement governing </w:t>
      </w:r>
      <w:r w:rsidR="008C1DC9" w:rsidRPr="008D3BEB">
        <w:rPr>
          <w:b/>
        </w:rPr>
        <w:t>REACT</w:t>
      </w:r>
      <w:r w:rsidR="008C1DC9" w:rsidRPr="00F3698D">
        <w:t xml:space="preserve"> is set out in</w:t>
      </w:r>
      <w:r w:rsidR="008C1DC9">
        <w:t xml:space="preserve"> </w:t>
      </w:r>
      <w:r w:rsidR="008C1DC9" w:rsidRPr="00EF0DC7">
        <w:rPr>
          <w:b/>
        </w:rPr>
        <w:t xml:space="preserve">Annex </w:t>
      </w:r>
      <w:r w:rsidR="00780B36">
        <w:rPr>
          <w:b/>
        </w:rPr>
        <w:t>C</w:t>
      </w:r>
      <w:r w:rsidR="008C1DC9">
        <w:t>.</w:t>
      </w:r>
      <w:r w:rsidR="006704E3">
        <w:t xml:space="preserve"> Other agreements related to recovery are summarizes in </w:t>
      </w:r>
      <w:r w:rsidR="006704E3" w:rsidRPr="00E97492">
        <w:rPr>
          <w:b/>
        </w:rPr>
        <w:t xml:space="preserve">Section </w:t>
      </w:r>
      <w:r w:rsidR="006D571B" w:rsidRPr="00E97492">
        <w:rPr>
          <w:b/>
        </w:rPr>
        <w:t>VI</w:t>
      </w:r>
      <w:r w:rsidR="00E97492" w:rsidRPr="00E97492">
        <w:rPr>
          <w:b/>
        </w:rPr>
        <w:t>.</w:t>
      </w:r>
      <w:r w:rsidR="006D571B" w:rsidRPr="006D571B">
        <w:rPr>
          <w:b/>
        </w:rPr>
        <w:t xml:space="preserve"> </w:t>
      </w:r>
      <w:proofErr w:type="gramStart"/>
      <w:r w:rsidR="006D571B" w:rsidRPr="006D571B">
        <w:rPr>
          <w:b/>
        </w:rPr>
        <w:t>A</w:t>
      </w:r>
      <w:r w:rsidR="006D571B">
        <w:t>, above.</w:t>
      </w:r>
      <w:proofErr w:type="gramEnd"/>
      <w:r w:rsidR="006D571B">
        <w:t xml:space="preserve"> </w:t>
      </w:r>
    </w:p>
    <w:p w:rsidR="007C2A9E" w:rsidRDefault="007C2A9E" w:rsidP="0041679E"/>
    <w:p w:rsidR="00CA6332" w:rsidRPr="00F3698D" w:rsidRDefault="008C1DC9" w:rsidP="0041679E">
      <w:r>
        <w:t xml:space="preserve">During recovery operations, the </w:t>
      </w:r>
      <w:r w:rsidRPr="00F3698D">
        <w:t xml:space="preserve">United Nations Resident Coordinator or designate will serve as co-chair of </w:t>
      </w:r>
      <w:r w:rsidRPr="00DD508F">
        <w:rPr>
          <w:b/>
        </w:rPr>
        <w:t>REACT</w:t>
      </w:r>
      <w:r w:rsidRPr="00F3698D">
        <w:t xml:space="preserve"> and assume responsibilities for coordination among international assistance organizations in keeping with the United Nations Resident Coordinator’s mandate following disasters.</w:t>
      </w:r>
      <w:r w:rsidR="00CA6332" w:rsidRPr="00F3698D">
        <w:t xml:space="preserve"> </w:t>
      </w:r>
    </w:p>
    <w:p w:rsidR="00CA6332" w:rsidRPr="00F3698D" w:rsidRDefault="00CA6332" w:rsidP="0041679E"/>
    <w:p w:rsidR="00596682" w:rsidRDefault="00CA6332" w:rsidP="0041679E">
      <w:r w:rsidRPr="00F3698D">
        <w:t xml:space="preserve">The United Nations Development Program (UNDP) is the lead organization for the coordination of international recovery assistance. UNDP </w:t>
      </w:r>
      <w:proofErr w:type="gramStart"/>
      <w:r w:rsidRPr="00F3698D">
        <w:t>can be expected</w:t>
      </w:r>
      <w:proofErr w:type="gramEnd"/>
      <w:r w:rsidRPr="00F3698D">
        <w:t xml:space="preserve"> to provide technical support to the international community in Tajikistan on recovery planning and execution. </w:t>
      </w:r>
    </w:p>
    <w:p w:rsidR="00596682" w:rsidRDefault="00596682" w:rsidP="0041679E"/>
    <w:p w:rsidR="00640FCD" w:rsidRPr="00215DB7" w:rsidRDefault="00CA6332" w:rsidP="0041679E">
      <w:r w:rsidRPr="00215DB7">
        <w:t>Coordination of relief and the early stages of external recovery assistance will be through the Cluster Approach</w:t>
      </w:r>
      <w:r w:rsidRPr="00215DB7">
        <w:rPr>
          <w:rStyle w:val="FootnoteReference"/>
          <w:i/>
        </w:rPr>
        <w:footnoteReference w:id="6"/>
      </w:r>
      <w:r w:rsidRPr="00215DB7">
        <w:rPr>
          <w:i/>
        </w:rPr>
        <w:t xml:space="preserve">. </w:t>
      </w:r>
      <w:r w:rsidR="007C2A9E" w:rsidRPr="00215DB7">
        <w:t>U</w:t>
      </w:r>
      <w:r w:rsidRPr="00215DB7">
        <w:t xml:space="preserve">nder the Cluster Approach, </w:t>
      </w:r>
      <w:r w:rsidR="008D3BEB" w:rsidRPr="00215DB7">
        <w:t xml:space="preserve">the </w:t>
      </w:r>
      <w:r w:rsidRPr="00215DB7">
        <w:t xml:space="preserve">humanitarian response </w:t>
      </w:r>
      <w:proofErr w:type="gramStart"/>
      <w:r w:rsidRPr="00215DB7">
        <w:t>is divided</w:t>
      </w:r>
      <w:proofErr w:type="gramEnd"/>
      <w:r w:rsidRPr="00215DB7">
        <w:t xml:space="preserve"> into specific sector (e.g., shelter, food, health, etc.) and a</w:t>
      </w:r>
      <w:r w:rsidR="008D3BEB" w:rsidRPr="00215DB7">
        <w:t>n</w:t>
      </w:r>
      <w:r w:rsidRPr="00215DB7">
        <w:t xml:space="preserve"> organization is appointed to coordinate efforts in this sector. </w:t>
      </w:r>
      <w:r w:rsidRPr="00215DB7">
        <w:rPr>
          <w:b/>
        </w:rPr>
        <w:t>REACT</w:t>
      </w:r>
      <w:r w:rsidRPr="00215DB7">
        <w:t xml:space="preserve"> already has five standing Clusters: </w:t>
      </w:r>
    </w:p>
    <w:p w:rsidR="00640FCD" w:rsidRPr="00215DB7" w:rsidRDefault="00215DB7" w:rsidP="005D2ED3">
      <w:pPr>
        <w:numPr>
          <w:ilvl w:val="0"/>
          <w:numId w:val="20"/>
        </w:numPr>
      </w:pPr>
      <w:r>
        <w:t>Food Security</w:t>
      </w:r>
      <w:r w:rsidR="00CA6332" w:rsidRPr="00215DB7">
        <w:t xml:space="preserve"> </w:t>
      </w:r>
    </w:p>
    <w:p w:rsidR="00DD508F" w:rsidRPr="00215DB7" w:rsidRDefault="00215DB7" w:rsidP="005D2ED3">
      <w:pPr>
        <w:numPr>
          <w:ilvl w:val="0"/>
          <w:numId w:val="20"/>
        </w:numPr>
      </w:pPr>
      <w:r>
        <w:t xml:space="preserve">Health led </w:t>
      </w:r>
      <w:r w:rsidR="00CA6332" w:rsidRPr="00215DB7">
        <w:t xml:space="preserve">by WHO, </w:t>
      </w:r>
    </w:p>
    <w:p w:rsidR="00DD508F" w:rsidRPr="00215DB7" w:rsidRDefault="00CA6332" w:rsidP="005D2ED3">
      <w:pPr>
        <w:numPr>
          <w:ilvl w:val="0"/>
          <w:numId w:val="20"/>
        </w:numPr>
      </w:pPr>
      <w:r w:rsidRPr="00215DB7">
        <w:t xml:space="preserve">Shelter, convened by </w:t>
      </w:r>
      <w:proofErr w:type="spellStart"/>
      <w:r w:rsidRPr="00215DB7">
        <w:t>IFRC</w:t>
      </w:r>
      <w:proofErr w:type="spellEnd"/>
      <w:r w:rsidRPr="00215DB7">
        <w:t xml:space="preserve">, and </w:t>
      </w:r>
    </w:p>
    <w:p w:rsidR="00215DB7" w:rsidRDefault="00215DB7" w:rsidP="005D2ED3">
      <w:pPr>
        <w:numPr>
          <w:ilvl w:val="0"/>
          <w:numId w:val="20"/>
        </w:numPr>
      </w:pPr>
      <w:r>
        <w:t>WASH, led by UNICEF</w:t>
      </w:r>
    </w:p>
    <w:p w:rsidR="00DD508F" w:rsidRPr="00215DB7" w:rsidRDefault="00CA6332" w:rsidP="005D2ED3">
      <w:pPr>
        <w:numPr>
          <w:ilvl w:val="0"/>
          <w:numId w:val="20"/>
        </w:numPr>
      </w:pPr>
      <w:r w:rsidRPr="00215DB7">
        <w:t>Education led by UNICEF</w:t>
      </w:r>
      <w:r w:rsidR="00215DB7">
        <w:t xml:space="preserve"> and Save the Children</w:t>
      </w:r>
      <w:r w:rsidRPr="00215DB7">
        <w:t xml:space="preserve">. </w:t>
      </w:r>
    </w:p>
    <w:p w:rsidR="008C1DC9" w:rsidRPr="00215DB7" w:rsidRDefault="00CA6332" w:rsidP="00DD508F">
      <w:r w:rsidRPr="00215DB7">
        <w:t>The number and scope of the Clus</w:t>
      </w:r>
      <w:r w:rsidR="00215DB7">
        <w:t xml:space="preserve">ters </w:t>
      </w:r>
      <w:proofErr w:type="gramStart"/>
      <w:r w:rsidR="00215DB7">
        <w:t>can be expanded</w:t>
      </w:r>
      <w:proofErr w:type="gramEnd"/>
      <w:r w:rsidR="00215DB7">
        <w:t xml:space="preserve"> as needed and additional Clusters can be expected to be established after a major disaster. </w:t>
      </w:r>
    </w:p>
    <w:p w:rsidR="00CA6332" w:rsidRPr="00215DB7" w:rsidRDefault="00CA6332" w:rsidP="0041679E"/>
    <w:p w:rsidR="006704E3" w:rsidRDefault="00CA6332" w:rsidP="0041679E">
      <w:r w:rsidRPr="00215DB7">
        <w:t xml:space="preserve">As quickly as possible after the disaster, the Clusters will </w:t>
      </w:r>
      <w:r w:rsidR="008D3BEB" w:rsidRPr="00215DB7">
        <w:t>merge</w:t>
      </w:r>
      <w:r w:rsidRPr="00215DB7">
        <w:t xml:space="preserve"> into a Government-International Community co-chaired coordinating structure based on the task allocations set out in </w:t>
      </w:r>
      <w:r w:rsidRPr="00215DB7">
        <w:rPr>
          <w:b/>
        </w:rPr>
        <w:t>Section VI</w:t>
      </w:r>
      <w:r w:rsidR="00E97492" w:rsidRPr="00215DB7">
        <w:rPr>
          <w:b/>
        </w:rPr>
        <w:t>I</w:t>
      </w:r>
      <w:r w:rsidRPr="00215DB7">
        <w:t xml:space="preserve">, </w:t>
      </w:r>
      <w:r w:rsidRPr="00215DB7">
        <w:rPr>
          <w:b/>
        </w:rPr>
        <w:t>Recovery Tasks</w:t>
      </w:r>
      <w:r w:rsidR="006D571B" w:rsidRPr="00215DB7">
        <w:t>.</w:t>
      </w:r>
    </w:p>
    <w:p w:rsidR="002310F3" w:rsidRPr="0024713A" w:rsidRDefault="002310F3" w:rsidP="0024713A">
      <w:pPr>
        <w:pStyle w:val="Heading1"/>
      </w:pPr>
      <w:bookmarkStart w:id="24" w:name="_Toc366180189"/>
      <w:r w:rsidRPr="0024713A">
        <w:t>Funding</w:t>
      </w:r>
      <w:bookmarkEnd w:id="24"/>
      <w:r w:rsidRPr="0024713A">
        <w:tab/>
      </w:r>
    </w:p>
    <w:p w:rsidR="002310F3" w:rsidRDefault="002310F3" w:rsidP="002310F3">
      <w:r>
        <w:t>Funding for recovery will come from six sources: (1) the Government budget, (2) additional taxes and fees, (3) external grants, (4) external preferential loans, (5) commercial loans from banks based in Tajikistan or elsewhere, (6) donations to t</w:t>
      </w:r>
      <w:r w:rsidR="00774631">
        <w:t>he Government</w:t>
      </w:r>
      <w:r w:rsidR="0044065C">
        <w:t xml:space="preserve"> and (7) donations to disaster survivors. </w:t>
      </w:r>
      <w:r>
        <w:t xml:space="preserve"> </w:t>
      </w:r>
    </w:p>
    <w:p w:rsidR="002310F3" w:rsidRDefault="002310F3" w:rsidP="002310F3"/>
    <w:p w:rsidR="002310F3" w:rsidRDefault="002310F3" w:rsidP="002310F3">
      <w:r>
        <w:t>In the immediate aftermath of a disaster, and on orders of the Ministry</w:t>
      </w:r>
      <w:r w:rsidR="0044065C">
        <w:t xml:space="preserve"> of Fina</w:t>
      </w:r>
      <w:r w:rsidR="00215DB7">
        <w:t>n</w:t>
      </w:r>
      <w:r w:rsidR="0044065C">
        <w:t>ce</w:t>
      </w:r>
      <w:r>
        <w:t xml:space="preserve">, each level of government will review their respective operating budgets and advise the Ministry of Finance as to what funding is needed immediately </w:t>
      </w:r>
      <w:r w:rsidR="00215DB7">
        <w:t xml:space="preserve">after the disaster </w:t>
      </w:r>
      <w:r>
        <w:t xml:space="preserve">to continue basic government operations </w:t>
      </w:r>
      <w:r w:rsidR="00774631">
        <w:t xml:space="preserve">with </w:t>
      </w:r>
      <w:r>
        <w:t xml:space="preserve">the remainder </w:t>
      </w:r>
      <w:r w:rsidR="00774631">
        <w:t xml:space="preserve">to be </w:t>
      </w:r>
      <w:r>
        <w:t xml:space="preserve">allocated to recovery operations. “Basic government operations” include salaries for regular employees, the costs of operation of facilities and services, and funds needed to protect lives, health and safety. The reports from government </w:t>
      </w:r>
      <w:r>
        <w:lastRenderedPageBreak/>
        <w:t xml:space="preserve">entities on funds available will </w:t>
      </w:r>
      <w:proofErr w:type="gramStart"/>
      <w:r w:rsidR="0044065C">
        <w:t>submitted</w:t>
      </w:r>
      <w:proofErr w:type="gramEnd"/>
      <w:r w:rsidR="0044065C">
        <w:t xml:space="preserve"> </w:t>
      </w:r>
      <w:r>
        <w:t>within 3 working days of a request from the Ministry of Finance.</w:t>
      </w:r>
    </w:p>
    <w:p w:rsidR="002310F3" w:rsidRDefault="002310F3" w:rsidP="002310F3"/>
    <w:p w:rsidR="002310F3" w:rsidRDefault="002310F3" w:rsidP="002310F3">
      <w:r>
        <w:t>Once advised of funds available from each government entity, the Ministry of Finance will prepare a revised overall budget for the G</w:t>
      </w:r>
      <w:r w:rsidR="0044065C">
        <w:t>overnment that reallocates funding</w:t>
      </w:r>
      <w:r>
        <w:t xml:space="preserve"> to recovery costs. These reallocated funds </w:t>
      </w:r>
      <w:proofErr w:type="gramStart"/>
      <w:r>
        <w:t>will be allocated</w:t>
      </w:r>
      <w:proofErr w:type="gramEnd"/>
      <w:r>
        <w:t xml:space="preserve"> to specific recovery activities on the orders of the National Commission. As needed, revised budgets </w:t>
      </w:r>
      <w:proofErr w:type="gramStart"/>
      <w:r>
        <w:t>will be submitted</w:t>
      </w:r>
      <w:proofErr w:type="gramEnd"/>
      <w:r>
        <w:t xml:space="preserve"> for approval by the </w:t>
      </w:r>
      <w:proofErr w:type="spellStart"/>
      <w:r>
        <w:t>Majlisi</w:t>
      </w:r>
      <w:proofErr w:type="spellEnd"/>
      <w:r>
        <w:t xml:space="preserve"> </w:t>
      </w:r>
      <w:proofErr w:type="spellStart"/>
      <w:r>
        <w:t>Oli</w:t>
      </w:r>
      <w:proofErr w:type="spellEnd"/>
      <w:r>
        <w:t xml:space="preserve">. </w:t>
      </w:r>
    </w:p>
    <w:p w:rsidR="002310F3" w:rsidRDefault="002310F3" w:rsidP="002310F3"/>
    <w:p w:rsidR="002310F3" w:rsidRDefault="002310F3" w:rsidP="002310F3">
      <w:r>
        <w:t xml:space="preserve">Based on the overall damage and needs assessment and a budget for recovery, the Ministry of Finance will, in collaboration with the Ministry of Foreign Affairs and Ministry of Economic Development and Trade, develop an overall </w:t>
      </w:r>
      <w:proofErr w:type="gramStart"/>
      <w:r>
        <w:t>recovery funding</w:t>
      </w:r>
      <w:proofErr w:type="gramEnd"/>
      <w:r>
        <w:t xml:space="preserve"> plan, with the requirements for different sources of funding indicated as set out in the first paragraph. In developing this plan, the Ministry will take into account the length of the recovery program (</w:t>
      </w:r>
      <w:r w:rsidR="0044065C">
        <w:t xml:space="preserve">up to </w:t>
      </w:r>
      <w:r>
        <w:t>three years), the impact of borrowing and loan repayments on Government finances and the economy</w:t>
      </w:r>
      <w:r w:rsidR="0044065C">
        <w:t>,</w:t>
      </w:r>
      <w:r>
        <w:t xml:space="preserve"> and prospects for increasing Government income to repay loans and borrowing. </w:t>
      </w:r>
    </w:p>
    <w:p w:rsidR="002310F3" w:rsidRDefault="002310F3" w:rsidP="002310F3"/>
    <w:p w:rsidR="002310F3" w:rsidRDefault="002310F3" w:rsidP="002310F3">
      <w:r>
        <w:t xml:space="preserve">The disbursement of recovery funding </w:t>
      </w:r>
      <w:proofErr w:type="gramStart"/>
      <w:r>
        <w:t>will be accomplished</w:t>
      </w:r>
      <w:proofErr w:type="gramEnd"/>
      <w:r>
        <w:t xml:space="preserve"> in an expedited manner, with no more than 5 working days between a decision to allocate funds to a specific recovery activity or project and the transfer of funds to the appropriate account. </w:t>
      </w:r>
    </w:p>
    <w:p w:rsidR="002310F3" w:rsidRDefault="002310F3" w:rsidP="002310F3"/>
    <w:p w:rsidR="002310F3" w:rsidRDefault="002310F3" w:rsidP="002310F3">
      <w:r>
        <w:t xml:space="preserve">The Ministry of Finance will maintain normal procedures in terms of managing funds, monitoring the use of funds and reporting on the acquisition and use of funds for recovery purposes. The Ministry will provide reports as requested by the </w:t>
      </w:r>
      <w:r w:rsidRPr="00F3698D">
        <w:t>National Commission</w:t>
      </w:r>
      <w:r>
        <w:t xml:space="preserve"> and the </w:t>
      </w:r>
      <w:r w:rsidRPr="00A947A4">
        <w:rPr>
          <w:b/>
        </w:rPr>
        <w:t>Center</w:t>
      </w:r>
      <w:r>
        <w:t xml:space="preserve">, which may be more frequently or in a more detailed manner than required in normal reporting. The Ministry will also be responsible for providing public reporting on funds received for recovery, allocation of these funds to specific activities and projects and expenditures. This reporting will be provided quarterly and accomplished in coordination with the </w:t>
      </w:r>
      <w:r w:rsidRPr="002407BE">
        <w:rPr>
          <w:b/>
        </w:rPr>
        <w:t>Center</w:t>
      </w:r>
    </w:p>
    <w:p w:rsidR="002310F3" w:rsidRPr="002310F3" w:rsidRDefault="002310F3" w:rsidP="0024713A">
      <w:pPr>
        <w:pStyle w:val="Heading1"/>
      </w:pPr>
      <w:bookmarkStart w:id="25" w:name="_Toc366180190"/>
      <w:r w:rsidRPr="002310F3">
        <w:t>Procurement</w:t>
      </w:r>
      <w:bookmarkEnd w:id="25"/>
      <w:r w:rsidRPr="002310F3">
        <w:t xml:space="preserve"> </w:t>
      </w:r>
    </w:p>
    <w:p w:rsidR="002310F3" w:rsidRDefault="002310F3" w:rsidP="00215DB7">
      <w:pPr>
        <w:tabs>
          <w:tab w:val="left" w:pos="975"/>
        </w:tabs>
      </w:pPr>
    </w:p>
    <w:p w:rsidR="002310F3" w:rsidRPr="00CA6332" w:rsidRDefault="00215DB7" w:rsidP="002310F3">
      <w:pPr>
        <w:tabs>
          <w:tab w:val="left" w:pos="975"/>
        </w:tabs>
      </w:pPr>
      <w:r>
        <w:t xml:space="preserve">The National Commission will issue specific procurement rules relative to the recovery projects and programs. These rules will be drafted by the Committee of Emergency Situations in coordination with other parts of the Government and be prepared before recovery activities begin. The rules will provide for expedited procurement of </w:t>
      </w:r>
      <w:proofErr w:type="spellStart"/>
      <w:r>
        <w:t>good</w:t>
      </w:r>
      <w:proofErr w:type="spellEnd"/>
      <w:r>
        <w:t xml:space="preserve"> and </w:t>
      </w:r>
      <w:proofErr w:type="gramStart"/>
      <w:r>
        <w:t>services ,</w:t>
      </w:r>
      <w:proofErr w:type="gramEnd"/>
      <w:r>
        <w:t xml:space="preserve"> in most cases, in less than 30 calendar days after a specific need is identified and formulated into an approved request for procurement. </w:t>
      </w:r>
    </w:p>
    <w:p w:rsidR="0011447E" w:rsidRDefault="0011447E" w:rsidP="0024713A">
      <w:pPr>
        <w:pStyle w:val="Heading1"/>
      </w:pPr>
      <w:bookmarkStart w:id="26" w:name="_Toc366180191"/>
      <w:r>
        <w:t>Monitoring and Evaluation</w:t>
      </w:r>
      <w:bookmarkEnd w:id="26"/>
      <w:r>
        <w:t xml:space="preserve"> </w:t>
      </w:r>
    </w:p>
    <w:p w:rsidR="00C07F6A" w:rsidRDefault="00DE4401" w:rsidP="00DE4401">
      <w:pPr>
        <w:tabs>
          <w:tab w:val="left" w:pos="6300"/>
        </w:tabs>
      </w:pPr>
      <w:r>
        <w:t xml:space="preserve">The </w:t>
      </w:r>
      <w:r w:rsidRPr="00DE4401">
        <w:rPr>
          <w:b/>
        </w:rPr>
        <w:t>Center</w:t>
      </w:r>
      <w:r>
        <w:t xml:space="preserve"> will establish a Monitoring</w:t>
      </w:r>
      <w:r w:rsidR="0044065C">
        <w:t xml:space="preserve"> and Evaluation (</w:t>
      </w:r>
      <w:proofErr w:type="spellStart"/>
      <w:r w:rsidR="0044065C">
        <w:t>M&amp;E</w:t>
      </w:r>
      <w:proofErr w:type="spellEnd"/>
      <w:r w:rsidR="0044065C">
        <w:t>) Unit that</w:t>
      </w:r>
      <w:r>
        <w:t xml:space="preserve"> will be responsible for the monitoring and evaluation of all recovery projects and activities. The </w:t>
      </w:r>
      <w:proofErr w:type="spellStart"/>
      <w:r>
        <w:t>M&amp;E</w:t>
      </w:r>
      <w:proofErr w:type="spellEnd"/>
      <w:r>
        <w:t xml:space="preserve"> Unit will develop a formal monitoring and evaluation plan and plan to report every three months on the progress of the recovery effort. </w:t>
      </w:r>
      <w:r w:rsidR="00C07F6A">
        <w:t xml:space="preserve">These monitoring results will be available </w:t>
      </w:r>
      <w:r w:rsidR="004F7740">
        <w:t xml:space="preserve">electronically to any interested party. </w:t>
      </w:r>
      <w:r w:rsidR="00C07F6A">
        <w:t xml:space="preserve"> </w:t>
      </w:r>
    </w:p>
    <w:p w:rsidR="00C07F6A" w:rsidRDefault="00C07F6A" w:rsidP="00DE4401">
      <w:pPr>
        <w:tabs>
          <w:tab w:val="left" w:pos="6300"/>
        </w:tabs>
      </w:pPr>
    </w:p>
    <w:p w:rsidR="00C07F6A" w:rsidRDefault="00C07F6A" w:rsidP="00DE4401">
      <w:pPr>
        <w:tabs>
          <w:tab w:val="left" w:pos="6300"/>
        </w:tabs>
      </w:pPr>
      <w:r>
        <w:t xml:space="preserve"> The </w:t>
      </w:r>
      <w:proofErr w:type="spellStart"/>
      <w:r>
        <w:t>M&amp;E</w:t>
      </w:r>
      <w:proofErr w:type="spellEnd"/>
      <w:r>
        <w:t xml:space="preserve"> Unit will develop a monitoring and evaluation plan</w:t>
      </w:r>
      <w:r w:rsidR="0024713A">
        <w:t xml:space="preserve">. </w:t>
      </w:r>
      <w:r w:rsidR="004F7740">
        <w:t xml:space="preserve">The plan </w:t>
      </w:r>
      <w:proofErr w:type="gramStart"/>
      <w:r>
        <w:t>will be shared with all interested parties and updated as needed</w:t>
      </w:r>
      <w:proofErr w:type="gramEnd"/>
      <w:r>
        <w:t xml:space="preserve">. </w:t>
      </w:r>
    </w:p>
    <w:p w:rsidR="00C07F6A" w:rsidRDefault="00C07F6A" w:rsidP="00DE4401">
      <w:pPr>
        <w:tabs>
          <w:tab w:val="left" w:pos="6300"/>
        </w:tabs>
      </w:pPr>
    </w:p>
    <w:p w:rsidR="00C07F6A" w:rsidRDefault="00C07F6A" w:rsidP="00DE4401">
      <w:pPr>
        <w:tabs>
          <w:tab w:val="left" w:pos="6300"/>
        </w:tabs>
      </w:pPr>
      <w:r>
        <w:lastRenderedPageBreak/>
        <w:t xml:space="preserve">The </w:t>
      </w:r>
      <w:proofErr w:type="spellStart"/>
      <w:r>
        <w:t>M&amp;E</w:t>
      </w:r>
      <w:proofErr w:type="spellEnd"/>
      <w:r>
        <w:t xml:space="preserve"> Unit </w:t>
      </w:r>
      <w:proofErr w:type="gramStart"/>
      <w:r>
        <w:t>will, to the degree possible, participate</w:t>
      </w:r>
      <w:proofErr w:type="gramEnd"/>
      <w:r>
        <w:t xml:space="preserve"> in evaluations conducted by implementers or funders. The </w:t>
      </w:r>
      <w:proofErr w:type="spellStart"/>
      <w:r>
        <w:t>M&amp;E</w:t>
      </w:r>
      <w:proofErr w:type="spellEnd"/>
      <w:r>
        <w:t xml:space="preserve"> Unit will also engage in project or activity-specific evaluations as well as conduct real time, midterm and final evaluations at the </w:t>
      </w:r>
      <w:proofErr w:type="spellStart"/>
      <w:r>
        <w:t>sectoral</w:t>
      </w:r>
      <w:proofErr w:type="spellEnd"/>
      <w:r>
        <w:t xml:space="preserve"> or programmatic levels. </w:t>
      </w:r>
    </w:p>
    <w:p w:rsidR="00C07F6A" w:rsidRDefault="00C07F6A" w:rsidP="00DE4401">
      <w:pPr>
        <w:tabs>
          <w:tab w:val="left" w:pos="6300"/>
        </w:tabs>
      </w:pPr>
    </w:p>
    <w:p w:rsidR="00DE4401" w:rsidRPr="00DE4401" w:rsidRDefault="00C07F6A" w:rsidP="00DE4401">
      <w:pPr>
        <w:tabs>
          <w:tab w:val="left" w:pos="6300"/>
        </w:tabs>
      </w:pPr>
      <w:r>
        <w:t xml:space="preserve">All monitoring and evaluation activities </w:t>
      </w:r>
      <w:proofErr w:type="gramStart"/>
      <w:r>
        <w:t>will be conducted</w:t>
      </w:r>
      <w:proofErr w:type="gramEnd"/>
      <w:r>
        <w:t xml:space="preserve"> </w:t>
      </w:r>
      <w:r w:rsidR="00301645">
        <w:t xml:space="preserve">according to </w:t>
      </w:r>
      <w:r>
        <w:t xml:space="preserve">international best practice. Monitoring and evaluation efforts will focus on outcomes as well as outputs and incorporate the views those who have received recovery assistance. </w:t>
      </w:r>
      <w:r w:rsidR="00DE4401">
        <w:t xml:space="preserve"> </w:t>
      </w:r>
    </w:p>
    <w:p w:rsidR="00E74C8A" w:rsidRDefault="00EF0DC7" w:rsidP="0024713A">
      <w:pPr>
        <w:pStyle w:val="Heading1"/>
      </w:pPr>
      <w:bookmarkStart w:id="27" w:name="_Toc366180192"/>
      <w:r>
        <w:t>D</w:t>
      </w:r>
      <w:r w:rsidR="00E74C8A">
        <w:t>amage and Needs Assessment</w:t>
      </w:r>
      <w:bookmarkEnd w:id="27"/>
      <w:r w:rsidR="00E74C8A">
        <w:t xml:space="preserve"> </w:t>
      </w:r>
    </w:p>
    <w:p w:rsidR="006D571B" w:rsidRDefault="006D571B" w:rsidP="005D2ED3">
      <w:pPr>
        <w:pStyle w:val="Heading2"/>
        <w:numPr>
          <w:ilvl w:val="0"/>
          <w:numId w:val="16"/>
        </w:numPr>
      </w:pPr>
      <w:bookmarkStart w:id="28" w:name="_Toc366180193"/>
      <w:r>
        <w:t>Government Damage Assessment Procedures</w:t>
      </w:r>
      <w:bookmarkEnd w:id="28"/>
    </w:p>
    <w:p w:rsidR="000C79A7" w:rsidRPr="0024713A" w:rsidRDefault="000C79A7" w:rsidP="0024713A">
      <w:pPr>
        <w:rPr>
          <w:szCs w:val="28"/>
        </w:rPr>
      </w:pPr>
      <w:r>
        <w:t xml:space="preserve">The Government of Tajikistan has established procedures for post disaster damage and needs assessment set out in </w:t>
      </w:r>
      <w:r w:rsidR="0024713A" w:rsidRPr="0024713A">
        <w:rPr>
          <w:szCs w:val="28"/>
        </w:rPr>
        <w:t xml:space="preserve">the </w:t>
      </w:r>
      <w:r w:rsidR="0024713A" w:rsidRPr="0024713A">
        <w:rPr>
          <w:i/>
          <w:szCs w:val="28"/>
        </w:rPr>
        <w:t xml:space="preserve">Instructions </w:t>
      </w:r>
      <w:proofErr w:type="gramStart"/>
      <w:r w:rsidR="0024713A" w:rsidRPr="0024713A">
        <w:rPr>
          <w:i/>
          <w:szCs w:val="28"/>
        </w:rPr>
        <w:t>On Emergencies And Liquidation Of Their Consequences And Submission Of Necessary Documents On The</w:t>
      </w:r>
      <w:proofErr w:type="gramEnd"/>
      <w:r w:rsidR="0024713A" w:rsidRPr="0024713A">
        <w:rPr>
          <w:i/>
          <w:szCs w:val="28"/>
        </w:rPr>
        <w:t xml:space="preserve"> Damage</w:t>
      </w:r>
      <w:r w:rsidR="0024713A" w:rsidRPr="0024713A">
        <w:rPr>
          <w:szCs w:val="28"/>
        </w:rPr>
        <w:t xml:space="preserve">, approved </w:t>
      </w:r>
      <w:r w:rsidR="0024713A">
        <w:rPr>
          <w:szCs w:val="28"/>
        </w:rPr>
        <w:t xml:space="preserve">on </w:t>
      </w:r>
      <w:r w:rsidR="0024713A" w:rsidRPr="0024713A">
        <w:rPr>
          <w:szCs w:val="28"/>
        </w:rPr>
        <w:t>10 July 2003</w:t>
      </w:r>
      <w:r>
        <w:t xml:space="preserve">. These procedures call for the establishment of a commission of experts to assess damage, including the economic costs of damage. The principal focus of this assessment is on damage to infrastructure and the associated costs of replacement or repair. </w:t>
      </w:r>
    </w:p>
    <w:p w:rsidR="000C79A7" w:rsidRDefault="000C79A7" w:rsidP="0041679E"/>
    <w:p w:rsidR="000C79A7" w:rsidRDefault="000C79A7" w:rsidP="0041679E">
      <w:r>
        <w:t>These assessments are reviewed b</w:t>
      </w:r>
      <w:r w:rsidR="00463563">
        <w:t xml:space="preserve">y superior levels of government, </w:t>
      </w:r>
      <w:r>
        <w:t xml:space="preserve">e.g., if </w:t>
      </w:r>
      <w:proofErr w:type="gramStart"/>
      <w:r>
        <w:t>the assessment</w:t>
      </w:r>
      <w:r w:rsidR="00D91A6B">
        <w:t xml:space="preserve"> is done by a C</w:t>
      </w:r>
      <w:r>
        <w:t>ommission at the District level</w:t>
      </w:r>
      <w:proofErr w:type="gramEnd"/>
      <w:r>
        <w:t>, the results are reviewed at the Region/</w:t>
      </w:r>
      <w:r w:rsidR="00463563">
        <w:t>Oblast level and national level</w:t>
      </w:r>
      <w:r>
        <w:t xml:space="preserve">. The assessment results provide the basis for reconstruction plans as developed by the Government. While effective for local scale disasters, the process could be severely overloaded for a moderate to </w:t>
      </w:r>
      <w:proofErr w:type="gramStart"/>
      <w:r>
        <w:t>large scale</w:t>
      </w:r>
      <w:proofErr w:type="gramEnd"/>
      <w:r>
        <w:t xml:space="preserve"> disaster. </w:t>
      </w:r>
    </w:p>
    <w:p w:rsidR="006D571B" w:rsidRDefault="006D571B" w:rsidP="006D571B">
      <w:pPr>
        <w:pStyle w:val="Heading2"/>
      </w:pPr>
      <w:bookmarkStart w:id="29" w:name="_Toc366180194"/>
      <w:r>
        <w:t>Post Disaster Needs Assessment</w:t>
      </w:r>
      <w:bookmarkEnd w:id="29"/>
    </w:p>
    <w:p w:rsidR="00004D5E" w:rsidRPr="00004D5E" w:rsidRDefault="000C79A7" w:rsidP="00004D5E">
      <w:r>
        <w:t xml:space="preserve">In a moderate to </w:t>
      </w:r>
      <w:proofErr w:type="gramStart"/>
      <w:r>
        <w:t>large scale</w:t>
      </w:r>
      <w:proofErr w:type="gramEnd"/>
      <w:r>
        <w:t xml:space="preserve"> disaster</w:t>
      </w:r>
      <w:r w:rsidR="009D4594">
        <w:t>,</w:t>
      </w:r>
      <w:r>
        <w:t xml:space="preserve"> a </w:t>
      </w:r>
      <w:r w:rsidRPr="00C17984">
        <w:rPr>
          <w:b/>
        </w:rPr>
        <w:t>Post-Disaster Needs Assessment</w:t>
      </w:r>
      <w:r>
        <w:t xml:space="preserve"> </w:t>
      </w:r>
      <w:r w:rsidR="00C17984">
        <w:t>(</w:t>
      </w:r>
      <w:proofErr w:type="spellStart"/>
      <w:r w:rsidR="00C17984" w:rsidRPr="00CA6332">
        <w:rPr>
          <w:b/>
        </w:rPr>
        <w:t>PDNA</w:t>
      </w:r>
      <w:proofErr w:type="spellEnd"/>
      <w:r w:rsidR="00C17984">
        <w:t>)</w:t>
      </w:r>
      <w:r w:rsidR="00721916">
        <w:rPr>
          <w:rStyle w:val="FootnoteReference"/>
        </w:rPr>
        <w:footnoteReference w:id="7"/>
      </w:r>
      <w:r w:rsidR="00C17984">
        <w:t xml:space="preserve"> </w:t>
      </w:r>
      <w:r>
        <w:t xml:space="preserve">will likely be the starting point for overall damage assessment and recovery planning. </w:t>
      </w:r>
      <w:r w:rsidR="00C17984">
        <w:t xml:space="preserve">A </w:t>
      </w:r>
      <w:proofErr w:type="spellStart"/>
      <w:r w:rsidR="00C17984" w:rsidRPr="00CA6332">
        <w:rPr>
          <w:b/>
        </w:rPr>
        <w:t>PDNA</w:t>
      </w:r>
      <w:proofErr w:type="spellEnd"/>
      <w:r w:rsidR="00C17984">
        <w:t xml:space="preserve"> follows an established methodology and provides a comprehensive process to identify and quantity (in physical and economic terms) damage and recovery requirements. Conceptually, the </w:t>
      </w:r>
      <w:proofErr w:type="spellStart"/>
      <w:r w:rsidR="00C17984" w:rsidRPr="006D571B">
        <w:rPr>
          <w:b/>
        </w:rPr>
        <w:t>PDNA</w:t>
      </w:r>
      <w:proofErr w:type="spellEnd"/>
      <w:r w:rsidR="006D571B">
        <w:t xml:space="preserve"> is not </w:t>
      </w:r>
      <w:r w:rsidR="00C17984">
        <w:t xml:space="preserve">different from the current Government process, but is </w:t>
      </w:r>
      <w:r w:rsidR="005A62C1">
        <w:t xml:space="preserve">considerably </w:t>
      </w:r>
      <w:r w:rsidR="00C17984">
        <w:t>m</w:t>
      </w:r>
      <w:r w:rsidR="00164E64">
        <w:t xml:space="preserve">ore comprehensive and detailed. </w:t>
      </w:r>
      <w:r w:rsidR="00004D5E" w:rsidRPr="00004D5E">
        <w:t xml:space="preserve">The </w:t>
      </w:r>
      <w:proofErr w:type="spellStart"/>
      <w:r w:rsidR="00004D5E" w:rsidRPr="00004D5E">
        <w:rPr>
          <w:b/>
        </w:rPr>
        <w:t>PDNA</w:t>
      </w:r>
      <w:proofErr w:type="spellEnd"/>
      <w:r w:rsidR="00004D5E" w:rsidRPr="00004D5E">
        <w:t xml:space="preserve"> results will also address </w:t>
      </w:r>
      <w:proofErr w:type="gramStart"/>
      <w:r w:rsidR="00004D5E" w:rsidRPr="00004D5E">
        <w:t>cross-cutting</w:t>
      </w:r>
      <w:proofErr w:type="gramEnd"/>
      <w:r w:rsidR="00004D5E" w:rsidRPr="00004D5E">
        <w:t xml:space="preserve"> issues such as gender, environment, age, health status, land tenure, protection and disaster risk reduction. </w:t>
      </w:r>
    </w:p>
    <w:p w:rsidR="00721916" w:rsidRDefault="00721916" w:rsidP="0041679E"/>
    <w:p w:rsidR="00C17984" w:rsidRDefault="00721916" w:rsidP="0041679E">
      <w:r>
        <w:t xml:space="preserve">The international humanitarian system is introducing a </w:t>
      </w:r>
      <w:r w:rsidRPr="006D571B">
        <w:rPr>
          <w:b/>
        </w:rPr>
        <w:t>Multi Cluster/Sector Initial Rapid Assessment</w:t>
      </w:r>
      <w:r>
        <w:t xml:space="preserve"> (</w:t>
      </w:r>
      <w:r w:rsidRPr="006D571B">
        <w:rPr>
          <w:b/>
        </w:rPr>
        <w:t>MIRA</w:t>
      </w:r>
      <w:r>
        <w:t>) tool</w:t>
      </w:r>
      <w:r>
        <w:rPr>
          <w:rStyle w:val="FootnoteReference"/>
        </w:rPr>
        <w:footnoteReference w:id="8"/>
      </w:r>
      <w:r w:rsidR="005A62C1">
        <w:t xml:space="preserve"> for use following disasters.</w:t>
      </w:r>
      <w:r>
        <w:t xml:space="preserve"> While </w:t>
      </w:r>
      <w:r w:rsidRPr="006D571B">
        <w:rPr>
          <w:b/>
        </w:rPr>
        <w:t>MIRA</w:t>
      </w:r>
      <w:r>
        <w:t xml:space="preserve"> </w:t>
      </w:r>
      <w:proofErr w:type="gramStart"/>
      <w:r>
        <w:t>is designed</w:t>
      </w:r>
      <w:proofErr w:type="gramEnd"/>
      <w:r>
        <w:t xml:space="preserve"> for assessing relief needs</w:t>
      </w:r>
      <w:r w:rsidR="00FE529A">
        <w:t>,</w:t>
      </w:r>
      <w:r>
        <w:t xml:space="preserve"> a large part of the information collected by </w:t>
      </w:r>
      <w:r w:rsidRPr="006D571B">
        <w:rPr>
          <w:b/>
        </w:rPr>
        <w:t>MIRA</w:t>
      </w:r>
      <w:r>
        <w:t xml:space="preserve"> is of use in the </w:t>
      </w:r>
      <w:proofErr w:type="spellStart"/>
      <w:r w:rsidRPr="006D571B">
        <w:rPr>
          <w:b/>
        </w:rPr>
        <w:t>PDNA</w:t>
      </w:r>
      <w:proofErr w:type="spellEnd"/>
      <w:r>
        <w:t xml:space="preserve"> and detailed recovery planning process.  </w:t>
      </w:r>
    </w:p>
    <w:p w:rsidR="00C17984" w:rsidRDefault="00C17984" w:rsidP="0041679E"/>
    <w:p w:rsidR="001B6605" w:rsidRDefault="00C17984" w:rsidP="0041679E">
      <w:r>
        <w:t>The</w:t>
      </w:r>
      <w:r w:rsidRPr="006D571B">
        <w:rPr>
          <w:b/>
        </w:rPr>
        <w:t xml:space="preserve"> </w:t>
      </w:r>
      <w:proofErr w:type="spellStart"/>
      <w:r w:rsidRPr="006D571B">
        <w:rPr>
          <w:b/>
        </w:rPr>
        <w:t>PDNA</w:t>
      </w:r>
      <w:proofErr w:type="spellEnd"/>
      <w:r>
        <w:t xml:space="preserve"> process </w:t>
      </w:r>
      <w:proofErr w:type="gramStart"/>
      <w:r>
        <w:t>is implemented</w:t>
      </w:r>
      <w:proofErr w:type="gramEnd"/>
      <w:r>
        <w:t xml:space="preserve"> as a joi</w:t>
      </w:r>
      <w:r w:rsidR="00CD00DE">
        <w:t xml:space="preserve">nt Government-Donor/NGO effort, with co-chairs </w:t>
      </w:r>
      <w:r w:rsidR="00CD00DE" w:rsidRPr="00F3698D">
        <w:t>from the Government and UNDP, and the International Finance Institutions</w:t>
      </w:r>
      <w:r w:rsidR="00FE529A">
        <w:t xml:space="preserve"> (e.g., World Bank)</w:t>
      </w:r>
      <w:r w:rsidR="00CD00DE" w:rsidRPr="00F3698D">
        <w:t>.</w:t>
      </w:r>
      <w:r w:rsidR="00721916" w:rsidRPr="00F3698D">
        <w:t xml:space="preserve"> </w:t>
      </w:r>
      <w:r w:rsidR="001B6605" w:rsidRPr="00F3698D">
        <w:t xml:space="preserve">Normally, the international side co-chair would be the United Nations Resident </w:t>
      </w:r>
      <w:r w:rsidR="005A62C1" w:rsidRPr="00F3698D">
        <w:t>Coordinator,</w:t>
      </w:r>
      <w:r w:rsidR="001B6605" w:rsidRPr="00F3698D">
        <w:t xml:space="preserve"> or United Nations Humanitarian Coordinator</w:t>
      </w:r>
      <w:r w:rsidR="00FE529A">
        <w:t>,</w:t>
      </w:r>
      <w:r w:rsidR="001B6605" w:rsidRPr="00F3698D">
        <w:t xml:space="preserve"> if one </w:t>
      </w:r>
      <w:proofErr w:type="gramStart"/>
      <w:r w:rsidR="001B6605" w:rsidRPr="00F3698D">
        <w:t>is</w:t>
      </w:r>
      <w:proofErr w:type="gramEnd"/>
      <w:r w:rsidR="001B6605" w:rsidRPr="00F3698D">
        <w:t xml:space="preserve"> appointed. The National Commissio</w:t>
      </w:r>
      <w:r w:rsidR="005A62C1" w:rsidRPr="00F3698D">
        <w:t xml:space="preserve">n of Emergency Situations will </w:t>
      </w:r>
      <w:r w:rsidR="001B6605" w:rsidRPr="00F3698D">
        <w:t>designate the Government Co-Chair</w:t>
      </w:r>
      <w:r w:rsidR="001B6605">
        <w:t xml:space="preserve">. </w:t>
      </w:r>
    </w:p>
    <w:p w:rsidR="001B6605" w:rsidRDefault="001B6605" w:rsidP="0041679E"/>
    <w:p w:rsidR="00C17984" w:rsidRDefault="00CD00DE" w:rsidP="0041679E">
      <w:r>
        <w:t>The</w:t>
      </w:r>
      <w:r w:rsidRPr="006D571B">
        <w:rPr>
          <w:b/>
        </w:rPr>
        <w:t xml:space="preserve"> </w:t>
      </w:r>
      <w:proofErr w:type="spellStart"/>
      <w:r w:rsidR="006D571B" w:rsidRPr="006D571B">
        <w:rPr>
          <w:b/>
        </w:rPr>
        <w:t>PDNA</w:t>
      </w:r>
      <w:proofErr w:type="spellEnd"/>
      <w:r w:rsidR="006D571B">
        <w:t xml:space="preserve"> </w:t>
      </w:r>
      <w:r>
        <w:t>process u</w:t>
      </w:r>
      <w:r w:rsidR="00C17984">
        <w:t xml:space="preserve">sually involves creating a multi-sector team of national and international experts. This larger team </w:t>
      </w:r>
      <w:proofErr w:type="gramStart"/>
      <w:r w:rsidR="00C17984">
        <w:t>is divided</w:t>
      </w:r>
      <w:proofErr w:type="gramEnd"/>
      <w:r w:rsidR="00C17984">
        <w:t xml:space="preserve"> into </w:t>
      </w:r>
      <w:proofErr w:type="spellStart"/>
      <w:r w:rsidR="00C17984">
        <w:t>sectoral</w:t>
      </w:r>
      <w:proofErr w:type="spellEnd"/>
      <w:r w:rsidR="00C17984">
        <w:t xml:space="preserve"> groups (e.g., agriculture, water, health, environment, infrastructure</w:t>
      </w:r>
      <w:r w:rsidR="00414F0E">
        <w:t>, etc.</w:t>
      </w:r>
      <w:r>
        <w:t>) which conduct</w:t>
      </w:r>
      <w:r w:rsidR="00C17984">
        <w:t xml:space="preserve"> sector-specific assessments based on the </w:t>
      </w:r>
      <w:proofErr w:type="spellStart"/>
      <w:r w:rsidR="00C17984" w:rsidRPr="006D571B">
        <w:rPr>
          <w:b/>
        </w:rPr>
        <w:t>PDNA</w:t>
      </w:r>
      <w:proofErr w:type="spellEnd"/>
      <w:r w:rsidR="00C17984">
        <w:t xml:space="preserve"> methodology, document impacts and needs, and develop overall recovery plans. </w:t>
      </w:r>
    </w:p>
    <w:p w:rsidR="00164E64" w:rsidRDefault="00164E64" w:rsidP="0041679E"/>
    <w:p w:rsidR="00CB3727" w:rsidRDefault="00164E64" w:rsidP="00CB3727">
      <w:r>
        <w:t xml:space="preserve">The </w:t>
      </w:r>
      <w:proofErr w:type="spellStart"/>
      <w:r w:rsidRPr="006D571B">
        <w:rPr>
          <w:b/>
        </w:rPr>
        <w:t>PDNA</w:t>
      </w:r>
      <w:proofErr w:type="spellEnd"/>
      <w:r w:rsidRPr="006D571B">
        <w:rPr>
          <w:b/>
        </w:rPr>
        <w:t xml:space="preserve"> </w:t>
      </w:r>
      <w:r>
        <w:t>process usually</w:t>
      </w:r>
      <w:r w:rsidR="005A62C1">
        <w:t xml:space="preserve"> begins no earlier than 15 days after the disaster</w:t>
      </w:r>
      <w:r w:rsidR="00814876">
        <w:t xml:space="preserve">. </w:t>
      </w:r>
      <w:r w:rsidR="005A62C1">
        <w:t>P</w:t>
      </w:r>
      <w:r>
        <w:t xml:space="preserve">reliminary results </w:t>
      </w:r>
      <w:r w:rsidR="000253DC">
        <w:t xml:space="preserve">are </w:t>
      </w:r>
      <w:r w:rsidR="005A62C1">
        <w:t xml:space="preserve">usually </w:t>
      </w:r>
      <w:r>
        <w:t>available</w:t>
      </w:r>
      <w:r w:rsidR="000253DC">
        <w:t xml:space="preserve"> from</w:t>
      </w:r>
      <w:r>
        <w:t xml:space="preserve"> </w:t>
      </w:r>
      <w:r w:rsidR="009D4594">
        <w:t xml:space="preserve">45 </w:t>
      </w:r>
      <w:r w:rsidR="005A62C1">
        <w:t xml:space="preserve">days after the disaster depending on the nature of the disaster, level of assessment and detail of planning. </w:t>
      </w:r>
      <w:r w:rsidR="00FE529A">
        <w:t>The preliminary results of a</w:t>
      </w:r>
      <w:r w:rsidR="00CB3727">
        <w:t xml:space="preserve"> </w:t>
      </w:r>
      <w:proofErr w:type="spellStart"/>
      <w:r w:rsidR="00CB3727" w:rsidRPr="006D571B">
        <w:rPr>
          <w:b/>
        </w:rPr>
        <w:t>PDNA</w:t>
      </w:r>
      <w:proofErr w:type="spellEnd"/>
      <w:r w:rsidR="00CB3727">
        <w:t xml:space="preserve"> </w:t>
      </w:r>
      <w:proofErr w:type="gramStart"/>
      <w:r w:rsidR="00CB3727">
        <w:t>can be used</w:t>
      </w:r>
      <w:proofErr w:type="gramEnd"/>
      <w:r w:rsidR="00CB3727">
        <w:t xml:space="preserve"> as the basis for more detailed recovery plan development. </w:t>
      </w:r>
    </w:p>
    <w:p w:rsidR="005A62C1" w:rsidRDefault="005A62C1" w:rsidP="0041679E"/>
    <w:p w:rsidR="005A62C1" w:rsidRDefault="005A62C1" w:rsidP="0041679E">
      <w:r>
        <w:t>A</w:t>
      </w:r>
      <w:r w:rsidR="00164E64">
        <w:t xml:space="preserve"> donor funding conference usually takes place within a</w:t>
      </w:r>
      <w:r>
        <w:t xml:space="preserve"> month of the end of the </w:t>
      </w:r>
      <w:proofErr w:type="spellStart"/>
      <w:r w:rsidRPr="006D571B">
        <w:rPr>
          <w:b/>
        </w:rPr>
        <w:t>PDNA</w:t>
      </w:r>
      <w:proofErr w:type="spellEnd"/>
      <w:r>
        <w:t xml:space="preserve"> for the official launch of the recovery process. </w:t>
      </w:r>
      <w:r w:rsidRPr="00CB3727">
        <w:t xml:space="preserve">Alternately, </w:t>
      </w:r>
      <w:proofErr w:type="gramStart"/>
      <w:r w:rsidRPr="00CB3727">
        <w:t xml:space="preserve">a </w:t>
      </w:r>
      <w:r w:rsidRPr="00FE529A">
        <w:rPr>
          <w:b/>
        </w:rPr>
        <w:t>Consolidated Appeal</w:t>
      </w:r>
      <w:r w:rsidR="006D571B" w:rsidRPr="00CB3727">
        <w:t xml:space="preserve"> (</w:t>
      </w:r>
      <w:r w:rsidRPr="00CB3727">
        <w:t>CAP) may be issued by the United Nations in cooperation with the Government</w:t>
      </w:r>
      <w:r w:rsidR="00FE529A">
        <w:t xml:space="preserve"> to</w:t>
      </w:r>
      <w:r w:rsidRPr="006D571B">
        <w:rPr>
          <w:b/>
        </w:rPr>
        <w:t xml:space="preserve"> </w:t>
      </w:r>
      <w:r>
        <w:t>solicit</w:t>
      </w:r>
      <w:r w:rsidR="00FE529A">
        <w:t xml:space="preserve"> recovery assistance</w:t>
      </w:r>
      <w:proofErr w:type="gramEnd"/>
      <w:r>
        <w:t>.</w:t>
      </w:r>
      <w:r>
        <w:rPr>
          <w:rStyle w:val="FootnoteReference"/>
        </w:rPr>
        <w:footnoteReference w:id="9"/>
      </w:r>
      <w:r>
        <w:t xml:space="preserve"> A difference between the </w:t>
      </w:r>
      <w:r w:rsidRPr="006D571B">
        <w:rPr>
          <w:b/>
        </w:rPr>
        <w:t>CAP</w:t>
      </w:r>
      <w:r>
        <w:t xml:space="preserve"> and a donor conference launching a </w:t>
      </w:r>
      <w:proofErr w:type="spellStart"/>
      <w:r w:rsidRPr="00FE529A">
        <w:rPr>
          <w:b/>
        </w:rPr>
        <w:t>PDNA</w:t>
      </w:r>
      <w:proofErr w:type="spellEnd"/>
      <w:r>
        <w:t xml:space="preserve">-based recovery plan is that the latter includes </w:t>
      </w:r>
      <w:r w:rsidRPr="00F3698D">
        <w:t>Government</w:t>
      </w:r>
      <w:r w:rsidRPr="006D571B">
        <w:rPr>
          <w:b/>
        </w:rPr>
        <w:t xml:space="preserve"> </w:t>
      </w:r>
      <w:r>
        <w:t>plans while the former tends to focus predominantly on international</w:t>
      </w:r>
      <w:r w:rsidR="00FE529A">
        <w:t xml:space="preserve"> external</w:t>
      </w:r>
      <w:r>
        <w:t xml:space="preserve"> assistance.</w:t>
      </w:r>
    </w:p>
    <w:p w:rsidR="00EF0DC7" w:rsidRDefault="00EF0DC7" w:rsidP="0041679E"/>
    <w:p w:rsidR="00EF0DC7" w:rsidRDefault="009D4594" w:rsidP="0041679E">
      <w:r>
        <w:t>T</w:t>
      </w:r>
      <w:r w:rsidR="00B132B9">
        <w:t xml:space="preserve">he information management </w:t>
      </w:r>
      <w:r w:rsidR="006D571B">
        <w:t xml:space="preserve">and monitoring </w:t>
      </w:r>
      <w:r w:rsidR="00B132B9">
        <w:t xml:space="preserve">elements of the </w:t>
      </w:r>
      <w:proofErr w:type="spellStart"/>
      <w:r w:rsidR="00B132B9" w:rsidRPr="006D571B">
        <w:rPr>
          <w:b/>
        </w:rPr>
        <w:t>PDNA</w:t>
      </w:r>
      <w:proofErr w:type="spellEnd"/>
      <w:r w:rsidR="00B132B9">
        <w:t xml:space="preserve"> process </w:t>
      </w:r>
      <w:proofErr w:type="gramStart"/>
      <w:r w:rsidR="00B132B9">
        <w:t>should be transferred</w:t>
      </w:r>
      <w:proofErr w:type="gramEnd"/>
      <w:r w:rsidR="00B132B9">
        <w:t xml:space="preserve"> to the </w:t>
      </w:r>
      <w:r w:rsidR="00B132B9" w:rsidRPr="00B132B9">
        <w:rPr>
          <w:b/>
        </w:rPr>
        <w:t>Coordination Center</w:t>
      </w:r>
      <w:r w:rsidR="004D3C76">
        <w:t xml:space="preserve"> at the end of the assessment process. </w:t>
      </w:r>
    </w:p>
    <w:p w:rsidR="00DE1095" w:rsidRPr="00DE1095" w:rsidRDefault="00DE1095" w:rsidP="0024713A">
      <w:pPr>
        <w:pStyle w:val="Heading1"/>
      </w:pPr>
      <w:bookmarkStart w:id="30" w:name="_Toc366180195"/>
      <w:r w:rsidRPr="00DE1095">
        <w:t>Debris Management</w:t>
      </w:r>
      <w:bookmarkEnd w:id="30"/>
      <w:r w:rsidRPr="00DE1095">
        <w:t xml:space="preserve"> </w:t>
      </w:r>
    </w:p>
    <w:p w:rsidR="00DE1095" w:rsidRDefault="00DE1095" w:rsidP="00DE1095">
      <w:r>
        <w:t xml:space="preserve">Notwithstanding other provisions of the </w:t>
      </w:r>
      <w:r w:rsidRPr="003A6247">
        <w:rPr>
          <w:b/>
        </w:rPr>
        <w:t>Guide</w:t>
      </w:r>
      <w:r w:rsidR="00CB3727">
        <w:t>,</w:t>
      </w:r>
      <w:r>
        <w:t xml:space="preserve"> a</w:t>
      </w:r>
      <w:r>
        <w:rPr>
          <w:b/>
        </w:rPr>
        <w:t xml:space="preserve"> Debris Management </w:t>
      </w:r>
      <w:r w:rsidRPr="002F4B71">
        <w:rPr>
          <w:b/>
        </w:rPr>
        <w:t>Unit</w:t>
      </w:r>
      <w:r>
        <w:t xml:space="preserve"> </w:t>
      </w:r>
      <w:proofErr w:type="gramStart"/>
      <w:r>
        <w:t>will be established</w:t>
      </w:r>
      <w:proofErr w:type="gramEnd"/>
      <w:r>
        <w:t xml:space="preserve"> to manage the collection, processing and proper disposal of debris generated by the disaster in a way which does the least possible damage to the environment and which reuses the debris for reconstruction. Where possible</w:t>
      </w:r>
      <w:r w:rsidR="00CB3727">
        <w:t>,</w:t>
      </w:r>
      <w:r w:rsidR="00AE74A6">
        <w:t xml:space="preserve"> a labor-</w:t>
      </w:r>
      <w:r>
        <w:t xml:space="preserve">intensive approach </w:t>
      </w:r>
      <w:r w:rsidR="00CB3727">
        <w:t xml:space="preserve">is to </w:t>
      </w:r>
      <w:proofErr w:type="gramStart"/>
      <w:r>
        <w:t>be used</w:t>
      </w:r>
      <w:proofErr w:type="gramEnd"/>
      <w:r>
        <w:t xml:space="preserve"> </w:t>
      </w:r>
      <w:r w:rsidR="00CB3727">
        <w:t xml:space="preserve">for </w:t>
      </w:r>
      <w:r>
        <w:t>debri</w:t>
      </w:r>
      <w:r w:rsidR="00CB3727">
        <w:t>s management</w:t>
      </w:r>
      <w:r>
        <w:t xml:space="preserve">. </w:t>
      </w:r>
    </w:p>
    <w:p w:rsidR="00DE1095" w:rsidRDefault="00DE1095" w:rsidP="00DE1095"/>
    <w:p w:rsidR="00DE1095" w:rsidRDefault="00DE1095" w:rsidP="00DE1095">
      <w:r>
        <w:t xml:space="preserve">The </w:t>
      </w:r>
      <w:r w:rsidRPr="00AE74A6">
        <w:rPr>
          <w:b/>
        </w:rPr>
        <w:t>Debris Management Unit</w:t>
      </w:r>
      <w:r>
        <w:t xml:space="preserve"> will be established under the coordination of the Committee of Emergency Situations and involve other entities of the Government, including the Ministry of Defense, the Ministry of Transport and Communications, state-owned construction companies, other commercial enterprises (for instance for transport), and involvement of members of </w:t>
      </w:r>
      <w:r w:rsidRPr="00A47019">
        <w:rPr>
          <w:b/>
        </w:rPr>
        <w:t>REACT</w:t>
      </w:r>
      <w:r>
        <w:t xml:space="preserve">. </w:t>
      </w:r>
    </w:p>
    <w:p w:rsidR="00DE1095" w:rsidRDefault="00DE1095" w:rsidP="00DE1095"/>
    <w:p w:rsidR="00DE1095" w:rsidRPr="003A6247" w:rsidRDefault="00DE1095" w:rsidP="00DE1095">
      <w:r>
        <w:t xml:space="preserve">The Committee will develop a </w:t>
      </w:r>
      <w:proofErr w:type="gramStart"/>
      <w:r>
        <w:t xml:space="preserve">draft </w:t>
      </w:r>
      <w:r w:rsidRPr="00AE74A6">
        <w:rPr>
          <w:i/>
        </w:rPr>
        <w:t>debris manageme</w:t>
      </w:r>
      <w:r w:rsidR="00A55A8D" w:rsidRPr="00AE74A6">
        <w:rPr>
          <w:i/>
        </w:rPr>
        <w:t>nt plan</w:t>
      </w:r>
      <w:proofErr w:type="gramEnd"/>
      <w:r w:rsidR="00A55A8D">
        <w:t xml:space="preserve"> in advance</w:t>
      </w:r>
      <w:r>
        <w:t xml:space="preserve">. The plan </w:t>
      </w:r>
      <w:proofErr w:type="gramStart"/>
      <w:r>
        <w:t>will be based</w:t>
      </w:r>
      <w:proofErr w:type="gramEnd"/>
      <w:r>
        <w:t xml:space="preserve"> on international best practice and incorporate experiences from other disasters. The Committee </w:t>
      </w:r>
      <w:proofErr w:type="gramStart"/>
      <w:r>
        <w:t>is expected</w:t>
      </w:r>
      <w:proofErr w:type="gramEnd"/>
      <w:r>
        <w:t xml:space="preserve"> to refer to UNDP, the United Nations Environment Program (</w:t>
      </w:r>
      <w:proofErr w:type="spellStart"/>
      <w:r>
        <w:t>UNEP</w:t>
      </w:r>
      <w:proofErr w:type="spellEnd"/>
      <w:r>
        <w:t xml:space="preserve">) and the Joint </w:t>
      </w:r>
      <w:proofErr w:type="spellStart"/>
      <w:r>
        <w:t>UNEP</w:t>
      </w:r>
      <w:proofErr w:type="spellEnd"/>
      <w:r>
        <w:t xml:space="preserve">/Office for the Coordination of Humanitarian Assistance Unit </w:t>
      </w:r>
      <w:r w:rsidR="00A55A8D">
        <w:t xml:space="preserve">and other sources </w:t>
      </w:r>
      <w:r>
        <w:t xml:space="preserve">for guidance in developing debris management plans and procedures. </w:t>
      </w:r>
    </w:p>
    <w:p w:rsidR="002310F3" w:rsidRPr="002310F3" w:rsidRDefault="002310F3" w:rsidP="0024713A">
      <w:pPr>
        <w:pStyle w:val="Heading1"/>
      </w:pPr>
      <w:bookmarkStart w:id="31" w:name="_Toc366180196"/>
      <w:r w:rsidRPr="002310F3">
        <w:t>Livelihoods and Social Support</w:t>
      </w:r>
      <w:bookmarkEnd w:id="31"/>
      <w:r w:rsidRPr="002310F3">
        <w:t xml:space="preserve"> </w:t>
      </w:r>
    </w:p>
    <w:p w:rsidR="002310F3" w:rsidRDefault="008D6F72" w:rsidP="008D6F72">
      <w:r>
        <w:t>Recovery plans and projects will focus attention on supporting the recovery of livelihoods affected by the disaster. Further, recovery assistance will ensure that social support systems are sustained and strengthened to ensure that social iss</w:t>
      </w:r>
      <w:r w:rsidR="00AE74A6">
        <w:t xml:space="preserve">ues related to the recovery </w:t>
      </w:r>
      <w:proofErr w:type="gramStart"/>
      <w:r w:rsidR="00AE74A6">
        <w:t xml:space="preserve">are </w:t>
      </w:r>
      <w:r>
        <w:t>identified and addressed</w:t>
      </w:r>
      <w:proofErr w:type="gramEnd"/>
      <w:r>
        <w:t xml:space="preserve">. </w:t>
      </w:r>
    </w:p>
    <w:p w:rsidR="008D6F72" w:rsidRDefault="008D6F72" w:rsidP="008D6F72"/>
    <w:p w:rsidR="008D6F72" w:rsidRDefault="00D91A6B" w:rsidP="008D6F72">
      <w:r>
        <w:t>L</w:t>
      </w:r>
      <w:r w:rsidR="008D6F72">
        <w:t xml:space="preserve">ivelihoods support efforts will include: </w:t>
      </w:r>
    </w:p>
    <w:p w:rsidR="008D6F72" w:rsidRDefault="00AE74A6" w:rsidP="005D2ED3">
      <w:pPr>
        <w:numPr>
          <w:ilvl w:val="0"/>
          <w:numId w:val="23"/>
        </w:numPr>
      </w:pPr>
      <w:r>
        <w:t>Labor-</w:t>
      </w:r>
      <w:r w:rsidR="008D6F72">
        <w:t xml:space="preserve">intensive public works, particularly in relation to </w:t>
      </w:r>
      <w:r w:rsidR="00C050CE">
        <w:t xml:space="preserve">the construction or reconstruction of roads, bridges and other basic infrastructure, and debris management. </w:t>
      </w:r>
    </w:p>
    <w:p w:rsidR="00C050CE" w:rsidRDefault="00C050CE" w:rsidP="005D2ED3">
      <w:pPr>
        <w:numPr>
          <w:ilvl w:val="0"/>
          <w:numId w:val="23"/>
        </w:numPr>
      </w:pPr>
      <w:proofErr w:type="gramStart"/>
      <w:r>
        <w:t>Small and medium sized grants and loans to restart commercial activities.</w:t>
      </w:r>
      <w:proofErr w:type="gramEnd"/>
    </w:p>
    <w:p w:rsidR="00C050CE" w:rsidRDefault="00C050CE" w:rsidP="005D2ED3">
      <w:pPr>
        <w:numPr>
          <w:ilvl w:val="0"/>
          <w:numId w:val="23"/>
        </w:numPr>
      </w:pPr>
      <w:proofErr w:type="gramStart"/>
      <w:r>
        <w:t>Reduction or elimination of specific taxes or fees for commercial activities to reduce the cost of recovery.</w:t>
      </w:r>
      <w:proofErr w:type="gramEnd"/>
      <w:r>
        <w:t xml:space="preserve"> </w:t>
      </w:r>
    </w:p>
    <w:p w:rsidR="00C050CE" w:rsidRDefault="00C050CE" w:rsidP="005D2ED3">
      <w:pPr>
        <w:numPr>
          <w:ilvl w:val="0"/>
          <w:numId w:val="23"/>
        </w:numPr>
      </w:pPr>
      <w:proofErr w:type="gramStart"/>
      <w:r>
        <w:lastRenderedPageBreak/>
        <w:t>Provision of grants-in-kind to individuals, families and businesses to aid in restarting commercial activities, including agriculture and livestock.</w:t>
      </w:r>
      <w:proofErr w:type="gramEnd"/>
    </w:p>
    <w:p w:rsidR="00C050CE" w:rsidRDefault="00C050CE" w:rsidP="005D2ED3">
      <w:pPr>
        <w:numPr>
          <w:ilvl w:val="0"/>
          <w:numId w:val="23"/>
        </w:numPr>
      </w:pPr>
      <w:r>
        <w:t>Short term</w:t>
      </w:r>
      <w:r w:rsidR="00C8195F">
        <w:t xml:space="preserve"> training to improve personal </w:t>
      </w:r>
      <w:r>
        <w:t>skills to bring additional value added to the recovery of commercial activities, including agriculture and livestock.</w:t>
      </w:r>
    </w:p>
    <w:p w:rsidR="00C050CE" w:rsidRDefault="00C050CE" w:rsidP="005D2ED3">
      <w:pPr>
        <w:numPr>
          <w:ilvl w:val="0"/>
          <w:numId w:val="23"/>
        </w:numPr>
      </w:pPr>
      <w:proofErr w:type="gramStart"/>
      <w:r>
        <w:t xml:space="preserve">Establishment </w:t>
      </w:r>
      <w:r w:rsidR="00C8195F">
        <w:t>of centers where businesses receive</w:t>
      </w:r>
      <w:r>
        <w:t xml:space="preserve"> discounted services (e.g., telecommunications, electricity, etc.) </w:t>
      </w:r>
      <w:r w:rsidR="00C8195F">
        <w:t>to</w:t>
      </w:r>
      <w:r w:rsidR="00AE74A6">
        <w:t xml:space="preserve"> reduce the cost of restarting work and to</w:t>
      </w:r>
      <w:r w:rsidR="00C8195F">
        <w:t xml:space="preserve"> </w:t>
      </w:r>
      <w:r>
        <w:t>facilitate the recovery process.</w:t>
      </w:r>
      <w:proofErr w:type="gramEnd"/>
      <w:r>
        <w:t xml:space="preserve"> </w:t>
      </w:r>
    </w:p>
    <w:p w:rsidR="00C050CE" w:rsidRDefault="00C050CE" w:rsidP="005D2ED3">
      <w:pPr>
        <w:numPr>
          <w:ilvl w:val="0"/>
          <w:numId w:val="23"/>
        </w:numPr>
      </w:pPr>
      <w:r>
        <w:t>Other measures indentified in the course of assessments and comments</w:t>
      </w:r>
      <w:r w:rsidR="00C8195F">
        <w:t xml:space="preserve"> from th</w:t>
      </w:r>
      <w:r w:rsidR="00AE74A6">
        <w:t>e affected populations that</w:t>
      </w:r>
      <w:r w:rsidR="00C8195F">
        <w:t xml:space="preserve"> will facilitate the recovery of livelihoods. </w:t>
      </w:r>
    </w:p>
    <w:p w:rsidR="00C050CE" w:rsidRDefault="00C050CE" w:rsidP="00C050CE"/>
    <w:p w:rsidR="00C050CE" w:rsidRDefault="00D91A6B" w:rsidP="00C050CE">
      <w:r>
        <w:t>S</w:t>
      </w:r>
      <w:r w:rsidR="00C050CE">
        <w:t xml:space="preserve">ocial support will include: </w:t>
      </w:r>
    </w:p>
    <w:p w:rsidR="00C050CE" w:rsidRDefault="00081CE9" w:rsidP="005D2ED3">
      <w:pPr>
        <w:numPr>
          <w:ilvl w:val="0"/>
          <w:numId w:val="24"/>
        </w:numPr>
      </w:pPr>
      <w:r>
        <w:t>Establish</w:t>
      </w:r>
      <w:r w:rsidR="003A6247">
        <w:t xml:space="preserve"> mechanisms to address immediate life-supporting needs of severely affected populations during the recovery period. These measures include the provision of food, water, shelter, heating and basic health care to individuals who cannot secure these needs through their own efforts. </w:t>
      </w:r>
    </w:p>
    <w:p w:rsidR="008D6F72" w:rsidRDefault="00081CE9" w:rsidP="005D2ED3">
      <w:pPr>
        <w:numPr>
          <w:ilvl w:val="0"/>
          <w:numId w:val="24"/>
        </w:numPr>
      </w:pPr>
      <w:r>
        <w:t>Provide</w:t>
      </w:r>
      <w:r w:rsidR="003A6247">
        <w:t xml:space="preserve"> council and care for disaster survivors facing psychological or mental health issues due to the disaster and recovery process. </w:t>
      </w:r>
    </w:p>
    <w:p w:rsidR="003A6247" w:rsidRDefault="003A6247" w:rsidP="005D2ED3">
      <w:pPr>
        <w:numPr>
          <w:ilvl w:val="0"/>
          <w:numId w:val="24"/>
        </w:numPr>
      </w:pPr>
      <w:r>
        <w:t>Establish mechanisms to address poten</w:t>
      </w:r>
      <w:r w:rsidR="00081CE9">
        <w:t>tial conflicts between disaster-</w:t>
      </w:r>
      <w:r>
        <w:t xml:space="preserve">affected </w:t>
      </w:r>
      <w:proofErr w:type="gramStart"/>
      <w:r>
        <w:t>populations,</w:t>
      </w:r>
      <w:proofErr w:type="gramEnd"/>
      <w:r>
        <w:t xml:space="preserve"> and with non-affected populations where relocation of the affected is part of the recovery process. </w:t>
      </w:r>
    </w:p>
    <w:p w:rsidR="003A6247" w:rsidRDefault="003A6247" w:rsidP="005D2ED3">
      <w:pPr>
        <w:numPr>
          <w:ilvl w:val="0"/>
          <w:numId w:val="24"/>
        </w:numPr>
      </w:pPr>
      <w:r>
        <w:t xml:space="preserve">Provide additional financial support to the disabled, the retired and aged, large families and other vulnerable groups who rely on payments from the Government to meet basic needs. </w:t>
      </w:r>
    </w:p>
    <w:p w:rsidR="003A6247" w:rsidRDefault="00081CE9" w:rsidP="005D2ED3">
      <w:pPr>
        <w:numPr>
          <w:ilvl w:val="0"/>
          <w:numId w:val="24"/>
        </w:numPr>
      </w:pPr>
      <w:r>
        <w:t>Provide</w:t>
      </w:r>
      <w:r w:rsidR="003A6247">
        <w:t xml:space="preserve"> support to families where recovery tasks reduce the level of pa</w:t>
      </w:r>
      <w:r>
        <w:t>r</w:t>
      </w:r>
      <w:r w:rsidR="003A6247">
        <w:t xml:space="preserve">enting which </w:t>
      </w:r>
      <w:proofErr w:type="gramStart"/>
      <w:r w:rsidR="003A6247">
        <w:t>can be provided</w:t>
      </w:r>
      <w:proofErr w:type="gramEnd"/>
      <w:r w:rsidR="003A6247">
        <w:t xml:space="preserve">. </w:t>
      </w:r>
    </w:p>
    <w:p w:rsidR="003A6247" w:rsidRDefault="003A6247" w:rsidP="005D2ED3">
      <w:pPr>
        <w:numPr>
          <w:ilvl w:val="0"/>
          <w:numId w:val="24"/>
        </w:numPr>
      </w:pPr>
      <w:proofErr w:type="gramStart"/>
      <w:r>
        <w:t>Providing opportunities for youth to participant in the recovery process.</w:t>
      </w:r>
      <w:proofErr w:type="gramEnd"/>
      <w:r>
        <w:t xml:space="preserve"> </w:t>
      </w:r>
    </w:p>
    <w:p w:rsidR="003A6247" w:rsidRDefault="003A6247" w:rsidP="005D2ED3">
      <w:pPr>
        <w:numPr>
          <w:ilvl w:val="0"/>
          <w:numId w:val="24"/>
        </w:numPr>
      </w:pPr>
      <w:r>
        <w:t>Other measures as may be defined as part of the assessment</w:t>
      </w:r>
      <w:r w:rsidR="00081CE9">
        <w:t xml:space="preserve"> and recovery planning process to promote social recovery. </w:t>
      </w:r>
    </w:p>
    <w:p w:rsidR="00DD508F" w:rsidRPr="00DD508F" w:rsidRDefault="00DD508F" w:rsidP="0024713A">
      <w:pPr>
        <w:pStyle w:val="Heading1"/>
      </w:pPr>
      <w:bookmarkStart w:id="32" w:name="_Toc366180197"/>
      <w:r w:rsidRPr="00DD508F">
        <w:t>Construction</w:t>
      </w:r>
      <w:bookmarkEnd w:id="32"/>
      <w:r w:rsidRPr="00DD508F">
        <w:t xml:space="preserve"> </w:t>
      </w:r>
    </w:p>
    <w:p w:rsidR="00DD508F" w:rsidRPr="00DD508F" w:rsidRDefault="00DD508F" w:rsidP="005D2ED3">
      <w:pPr>
        <w:pStyle w:val="Heading2"/>
        <w:numPr>
          <w:ilvl w:val="0"/>
          <w:numId w:val="21"/>
        </w:numPr>
      </w:pPr>
      <w:bookmarkStart w:id="33" w:name="_Toc366180198"/>
      <w:r w:rsidRPr="00DD508F">
        <w:t>Design, Permitting, Monitoring and Certification</w:t>
      </w:r>
      <w:bookmarkEnd w:id="33"/>
    </w:p>
    <w:p w:rsidR="00DD508F" w:rsidRPr="00DD508F" w:rsidRDefault="00DD508F" w:rsidP="00DD508F">
      <w:r w:rsidRPr="00DD508F">
        <w:t xml:space="preserve">The Agency for Architecture and Construction is responsible for the review of construction plans, </w:t>
      </w:r>
      <w:r w:rsidR="003B42A9">
        <w:t xml:space="preserve">the </w:t>
      </w:r>
      <w:r w:rsidRPr="00DD508F">
        <w:t xml:space="preserve">permitting </w:t>
      </w:r>
      <w:r w:rsidR="003B42A9">
        <w:t xml:space="preserve">of </w:t>
      </w:r>
      <w:r w:rsidRPr="00DD508F">
        <w:t xml:space="preserve">architecture and construction firms, </w:t>
      </w:r>
      <w:r w:rsidR="003B42A9">
        <w:t xml:space="preserve">the </w:t>
      </w:r>
      <w:r w:rsidRPr="00DD508F">
        <w:t xml:space="preserve">permitting </w:t>
      </w:r>
      <w:r w:rsidR="003B42A9">
        <w:t xml:space="preserve">of </w:t>
      </w:r>
      <w:r w:rsidRPr="00DD508F">
        <w:t>construction projects and monitoring and certifying completion of buildings, roads, bridges and other major infrastructure with the exception of w</w:t>
      </w:r>
      <w:r w:rsidR="003B42A9">
        <w:t xml:space="preserve">ater and sanitation systems. Delegated </w:t>
      </w:r>
      <w:r w:rsidRPr="00DD508F">
        <w:t xml:space="preserve">permitting authorities </w:t>
      </w:r>
      <w:proofErr w:type="gramStart"/>
      <w:r w:rsidRPr="00DD508F">
        <w:t>are provided</w:t>
      </w:r>
      <w:proofErr w:type="gramEnd"/>
      <w:r w:rsidRPr="00DD508F">
        <w:t xml:space="preserve">, including to </w:t>
      </w:r>
      <w:proofErr w:type="spellStart"/>
      <w:r w:rsidRPr="00DD508F">
        <w:t>Barki</w:t>
      </w:r>
      <w:proofErr w:type="spellEnd"/>
      <w:r w:rsidRPr="00DD508F">
        <w:t xml:space="preserve"> </w:t>
      </w:r>
      <w:proofErr w:type="spellStart"/>
      <w:r w:rsidRPr="00DD508F">
        <w:t>Tojik</w:t>
      </w:r>
      <w:proofErr w:type="spellEnd"/>
      <w:r w:rsidRPr="00DD508F">
        <w:t xml:space="preserve"> (electrical company) for electrical infrastructure and for the Ministry of Transport and Communication for road infrastructure. </w:t>
      </w:r>
    </w:p>
    <w:p w:rsidR="00DD508F" w:rsidRPr="00DD508F" w:rsidRDefault="00DD508F" w:rsidP="00DD508F"/>
    <w:p w:rsidR="00DD508F" w:rsidRPr="00DD508F" w:rsidRDefault="00DD508F" w:rsidP="00DD508F">
      <w:r w:rsidRPr="00DD508F">
        <w:t xml:space="preserve">The standards for construction in Tajikistan </w:t>
      </w:r>
      <w:proofErr w:type="gramStart"/>
      <w:r w:rsidRPr="00DD508F">
        <w:t xml:space="preserve">can be </w:t>
      </w:r>
      <w:r w:rsidR="0024713A">
        <w:t>secured</w:t>
      </w:r>
      <w:proofErr w:type="gramEnd"/>
      <w:r w:rsidR="0024713A">
        <w:t xml:space="preserve"> from the</w:t>
      </w:r>
      <w:r w:rsidR="0024713A" w:rsidRPr="0024713A">
        <w:t xml:space="preserve"> Agency for Architecture and Construction</w:t>
      </w:r>
      <w:r w:rsidRPr="00DD508F">
        <w:t>. Tajikistan participates in the Commonwealth of Independent States Council on Construction and uses this forum as a basis for updating the standards. In general, all construct</w:t>
      </w:r>
      <w:r w:rsidR="003B42A9">
        <w:t xml:space="preserve">ion plans </w:t>
      </w:r>
      <w:r w:rsidRPr="00DD508F">
        <w:t xml:space="preserve">implemented in Tajikistan need to be </w:t>
      </w:r>
      <w:proofErr w:type="gramStart"/>
      <w:r w:rsidRPr="00DD508F">
        <w:t>reviewed</w:t>
      </w:r>
      <w:proofErr w:type="gramEnd"/>
      <w:r w:rsidRPr="00DD508F">
        <w:t xml:space="preserve"> and approved by the Agency or delegated organizations. The exception is houses limited to two stories with </w:t>
      </w:r>
      <w:proofErr w:type="gramStart"/>
      <w:r w:rsidRPr="00DD508F">
        <w:t>basement which</w:t>
      </w:r>
      <w:proofErr w:type="gramEnd"/>
      <w:r w:rsidRPr="00DD508F">
        <w:t xml:space="preserve"> do not need approval. However, these structures are subject to Agency inspection and construction may be halted is it is not satisfactory. </w:t>
      </w:r>
    </w:p>
    <w:p w:rsidR="00DD508F" w:rsidRPr="00DD508F" w:rsidRDefault="00DD508F" w:rsidP="00DD508F"/>
    <w:p w:rsidR="00DD508F" w:rsidRPr="00DD508F" w:rsidRDefault="00DD508F" w:rsidP="00DD508F">
      <w:r w:rsidRPr="00DD508F">
        <w:t xml:space="preserve">To address the design review, permitting, monitoring and certification process during post disaster recovery the Agency will: </w:t>
      </w:r>
    </w:p>
    <w:p w:rsidR="00DD508F" w:rsidRPr="00DD508F" w:rsidRDefault="00DD508F" w:rsidP="005D2ED3">
      <w:pPr>
        <w:numPr>
          <w:ilvl w:val="0"/>
          <w:numId w:val="10"/>
        </w:numPr>
      </w:pPr>
      <w:r w:rsidRPr="00DD508F">
        <w:t xml:space="preserve">Participate in recovery planning. </w:t>
      </w:r>
    </w:p>
    <w:p w:rsidR="00DD508F" w:rsidRPr="00DD508F" w:rsidRDefault="00DD508F" w:rsidP="005D2ED3">
      <w:pPr>
        <w:numPr>
          <w:ilvl w:val="0"/>
          <w:numId w:val="10"/>
        </w:numPr>
      </w:pPr>
      <w:r w:rsidRPr="00DD508F">
        <w:lastRenderedPageBreak/>
        <w:t>Reallocate staff to give a priority to reconstruction projects as directed by the National Commission.</w:t>
      </w:r>
    </w:p>
    <w:p w:rsidR="00DD508F" w:rsidRPr="00DD508F" w:rsidRDefault="00DD508F" w:rsidP="005D2ED3">
      <w:pPr>
        <w:numPr>
          <w:ilvl w:val="0"/>
          <w:numId w:val="10"/>
        </w:numPr>
      </w:pPr>
      <w:r w:rsidRPr="00DD508F">
        <w:t xml:space="preserve">Acquire staff from other organizations and the private sector to support Agency requirements. </w:t>
      </w:r>
    </w:p>
    <w:p w:rsidR="00DD508F" w:rsidRPr="00DD508F" w:rsidRDefault="00DD508F" w:rsidP="005D2ED3">
      <w:pPr>
        <w:numPr>
          <w:ilvl w:val="0"/>
          <w:numId w:val="10"/>
        </w:numPr>
      </w:pPr>
      <w:r w:rsidRPr="00DD508F">
        <w:t xml:space="preserve">Delegate design review, permitting, mentoring and certification tasks to other organizations and private sector companies. </w:t>
      </w:r>
    </w:p>
    <w:p w:rsidR="00DD508F" w:rsidRDefault="00DD508F" w:rsidP="005D2ED3">
      <w:pPr>
        <w:numPr>
          <w:ilvl w:val="0"/>
          <w:numId w:val="10"/>
        </w:numPr>
      </w:pPr>
      <w:r w:rsidRPr="00DD508F">
        <w:t xml:space="preserve">Establish special offices for the rapid design review, permitting, mentoring and certification of reconstruction projects and activities. </w:t>
      </w:r>
    </w:p>
    <w:p w:rsidR="00DE4401" w:rsidRPr="00DD508F" w:rsidRDefault="00DE4401" w:rsidP="00DE4401">
      <w:pPr>
        <w:ind w:left="720"/>
      </w:pPr>
    </w:p>
    <w:p w:rsidR="00DD508F" w:rsidRPr="00DD508F" w:rsidRDefault="00DD508F" w:rsidP="005D2ED3">
      <w:pPr>
        <w:numPr>
          <w:ilvl w:val="0"/>
          <w:numId w:val="6"/>
        </w:numPr>
        <w:rPr>
          <w:b/>
          <w:bCs/>
        </w:rPr>
      </w:pPr>
      <w:r w:rsidRPr="00DD508F">
        <w:rPr>
          <w:b/>
          <w:bCs/>
        </w:rPr>
        <w:t>Post Disaster Building Inspection</w:t>
      </w:r>
    </w:p>
    <w:p w:rsidR="00DD508F" w:rsidRPr="00DD508F" w:rsidRDefault="00DD508F" w:rsidP="00DD508F">
      <w:r w:rsidRPr="00DD508F">
        <w:t xml:space="preserve">Post disaster inspection of buildings is the responsibility of Scientific Research Institute, </w:t>
      </w:r>
      <w:r w:rsidR="003B42A9">
        <w:t xml:space="preserve">Executive </w:t>
      </w:r>
      <w:r w:rsidRPr="00DD508F">
        <w:t xml:space="preserve">Office of the President. This responsibility includes certifying that structures in a disaster-affected area are safe, whether repairs to structures can make them safe and whether structures cannot be repaired and need to be deconstructed. </w:t>
      </w:r>
    </w:p>
    <w:p w:rsidR="00DD508F" w:rsidRPr="00DD508F" w:rsidRDefault="00DD508F" w:rsidP="00DD508F"/>
    <w:p w:rsidR="00DD508F" w:rsidRPr="00DD508F" w:rsidRDefault="00DD508F" w:rsidP="00DD508F">
      <w:r w:rsidRPr="00DD508F">
        <w:t xml:space="preserve">The Scientific Research Institute will provide regular updates on damage assessment work as well as preliminary and final estimates of the level of damage done and need for new structures. The work of the Scientific Research Institute will be coordinated with the work on </w:t>
      </w:r>
      <w:proofErr w:type="gramStart"/>
      <w:r w:rsidRPr="00DD508F">
        <w:t>damage and needs assessment</w:t>
      </w:r>
      <w:proofErr w:type="gramEnd"/>
      <w:r w:rsidRPr="00DD508F">
        <w:t xml:space="preserve"> and in most cases, take place in a unified manner.  </w:t>
      </w:r>
    </w:p>
    <w:p w:rsidR="00DD508F" w:rsidRPr="00DD508F" w:rsidRDefault="00DD508F" w:rsidP="00DD508F"/>
    <w:p w:rsidR="00DD508F" w:rsidRPr="00DD508F" w:rsidRDefault="00DD508F" w:rsidP="00DD508F">
      <w:r w:rsidRPr="00DD508F">
        <w:t xml:space="preserve">The Scientific Research Institute may co-opt specialists from other parts of the Government or engage private sector specialists to </w:t>
      </w:r>
      <w:proofErr w:type="gramStart"/>
      <w:r w:rsidRPr="00DD508F">
        <w:t>conduct assessments of</w:t>
      </w:r>
      <w:proofErr w:type="gramEnd"/>
      <w:r w:rsidRPr="00DD508F">
        <w:t xml:space="preserve"> structures. </w:t>
      </w:r>
    </w:p>
    <w:p w:rsidR="00DD508F" w:rsidRPr="00DD508F" w:rsidRDefault="00DD508F" w:rsidP="00DD508F"/>
    <w:p w:rsidR="00DD508F" w:rsidRDefault="00DD508F" w:rsidP="00DD508F">
      <w:r w:rsidRPr="00DD508F">
        <w:t xml:space="preserve">The Scientific Research Institute will develop a standard assessment protocols for the typical disasters affecting structures in Tajikistan. These protocols will, at the least, cover seismic, flood and </w:t>
      </w:r>
      <w:proofErr w:type="gramStart"/>
      <w:r w:rsidRPr="00DD508F">
        <w:t>mud flow</w:t>
      </w:r>
      <w:proofErr w:type="gramEnd"/>
      <w:r w:rsidRPr="00DD508F">
        <w:t xml:space="preserve"> events. </w:t>
      </w:r>
    </w:p>
    <w:p w:rsidR="003B42A9" w:rsidRPr="00DD508F" w:rsidRDefault="003B42A9" w:rsidP="00DD508F"/>
    <w:p w:rsidR="00DD508F" w:rsidRPr="00DD508F" w:rsidRDefault="00DD508F" w:rsidP="005D2ED3">
      <w:pPr>
        <w:numPr>
          <w:ilvl w:val="0"/>
          <w:numId w:val="6"/>
        </w:numPr>
        <w:rPr>
          <w:b/>
          <w:bCs/>
        </w:rPr>
      </w:pPr>
      <w:r w:rsidRPr="00DD508F">
        <w:rPr>
          <w:b/>
          <w:bCs/>
        </w:rPr>
        <w:t xml:space="preserve">Construction Project Implementation </w:t>
      </w:r>
    </w:p>
    <w:p w:rsidR="00DD508F" w:rsidRPr="00DD508F" w:rsidRDefault="00DD508F" w:rsidP="00DD508F">
      <w:r w:rsidRPr="00DD508F">
        <w:t>The Na</w:t>
      </w:r>
      <w:r w:rsidR="00B97DF4">
        <w:t>tional Commission will have three</w:t>
      </w:r>
      <w:r w:rsidRPr="00DD508F">
        <w:t xml:space="preserve"> options for implementing </w:t>
      </w:r>
      <w:proofErr w:type="gramStart"/>
      <w:r w:rsidRPr="00DD508F">
        <w:t>disaster recovery construction projects</w:t>
      </w:r>
      <w:proofErr w:type="gramEnd"/>
      <w:r w:rsidRPr="00DD508F">
        <w:t xml:space="preserve">, as detailed below. </w:t>
      </w:r>
    </w:p>
    <w:p w:rsidR="00DD508F" w:rsidRPr="00DD508F" w:rsidRDefault="00DD508F" w:rsidP="00DD508F"/>
    <w:p w:rsidR="00DD508F" w:rsidRPr="00DD508F" w:rsidRDefault="00DD508F" w:rsidP="005D2ED3">
      <w:pPr>
        <w:numPr>
          <w:ilvl w:val="0"/>
          <w:numId w:val="13"/>
        </w:numPr>
        <w:rPr>
          <w:u w:val="single"/>
        </w:rPr>
      </w:pPr>
      <w:proofErr w:type="gramStart"/>
      <w:r w:rsidRPr="00DD508F">
        <w:rPr>
          <w:u w:val="single"/>
        </w:rPr>
        <w:t>Construction units within existing Ministries, Committees or Agencies of the Government.</w:t>
      </w:r>
      <w:proofErr w:type="gramEnd"/>
      <w:r w:rsidRPr="00DD508F">
        <w:t xml:space="preserve"> The advantage of this approach is that is can be quickly implanted using existing structures. The disadvantages relate to possible work overload (units would still need to implement normal tasks) and competency to implement new construction methods and approaches.</w:t>
      </w:r>
      <w:r w:rsidRPr="00DD508F">
        <w:rPr>
          <w:u w:val="single"/>
        </w:rPr>
        <w:t xml:space="preserve"> </w:t>
      </w:r>
    </w:p>
    <w:p w:rsidR="00DD508F" w:rsidRPr="00DD508F" w:rsidRDefault="00DD508F" w:rsidP="00DD508F">
      <w:pPr>
        <w:rPr>
          <w:u w:val="single"/>
        </w:rPr>
      </w:pPr>
    </w:p>
    <w:p w:rsidR="00DD508F" w:rsidRPr="00DD508F" w:rsidRDefault="00DD508F" w:rsidP="005D2ED3">
      <w:pPr>
        <w:numPr>
          <w:ilvl w:val="0"/>
          <w:numId w:val="13"/>
        </w:numPr>
        <w:rPr>
          <w:u w:val="single"/>
        </w:rPr>
      </w:pPr>
      <w:r w:rsidRPr="00DD508F">
        <w:rPr>
          <w:u w:val="single"/>
        </w:rPr>
        <w:t xml:space="preserve">An independent recovery construction entity established as a closed stock company of the Government. </w:t>
      </w:r>
      <w:r w:rsidRPr="00DD508F">
        <w:t xml:space="preserve">(The company would exist only for the disaster recovery period.) Advantages include the centralization of construction management within one unit independent from other tasks and responsibilities. Possible disadvantages include a delay in staffing and the likelihood of taking critical staff from other public </w:t>
      </w:r>
      <w:r w:rsidR="00A23248">
        <w:t xml:space="preserve">and private construction units, and </w:t>
      </w:r>
      <w:r w:rsidR="00A23248" w:rsidRPr="00DD508F">
        <w:t>that the size of the company’s operations will largely overshadow other construction companies and concentrate income and profits in one company.</w:t>
      </w:r>
    </w:p>
    <w:p w:rsidR="00DD508F" w:rsidRPr="00DD508F" w:rsidRDefault="00DD508F" w:rsidP="00DD508F">
      <w:pPr>
        <w:rPr>
          <w:u w:val="single"/>
        </w:rPr>
      </w:pPr>
    </w:p>
    <w:p w:rsidR="00DD508F" w:rsidRPr="00DD508F" w:rsidRDefault="00DD508F" w:rsidP="005D2ED3">
      <w:pPr>
        <w:numPr>
          <w:ilvl w:val="0"/>
          <w:numId w:val="13"/>
        </w:numPr>
        <w:rPr>
          <w:u w:val="single"/>
        </w:rPr>
      </w:pPr>
      <w:proofErr w:type="gramStart"/>
      <w:r w:rsidRPr="00DD508F">
        <w:rPr>
          <w:u w:val="single"/>
        </w:rPr>
        <w:t>Through contracts with national and international construction firms.</w:t>
      </w:r>
      <w:proofErr w:type="gramEnd"/>
      <w:r w:rsidRPr="00DD508F">
        <w:t xml:space="preserve"> Advantages include a comprehensive and unified approach to construction, likely quick mobilization and facilitated interaction with external donors providing recovery funding. </w:t>
      </w:r>
      <w:r w:rsidR="00A23248">
        <w:t xml:space="preserve">Disadvantages include the limited capacities of companies in Tajikistan in comparison to international firms and a reduction of capacities to work on other, non-recovery, construction projects. </w:t>
      </w:r>
    </w:p>
    <w:p w:rsidR="00DD508F" w:rsidRPr="00DD508F" w:rsidRDefault="00DD508F" w:rsidP="00DD508F">
      <w:pPr>
        <w:rPr>
          <w:u w:val="single"/>
        </w:rPr>
      </w:pPr>
    </w:p>
    <w:p w:rsidR="00DD508F" w:rsidRPr="00DD508F" w:rsidRDefault="00DD508F" w:rsidP="00DD508F">
      <w:r w:rsidRPr="00DD508F">
        <w:t>The National Commission may decide on a combinatio</w:t>
      </w:r>
      <w:r w:rsidR="00A23248">
        <w:t>n of the</w:t>
      </w:r>
      <w:r w:rsidR="00B97DF4">
        <w:t>se</w:t>
      </w:r>
      <w:r w:rsidR="00A23248">
        <w:t xml:space="preserve"> options </w:t>
      </w:r>
      <w:proofErr w:type="gramStart"/>
      <w:r w:rsidR="004B563D">
        <w:t xml:space="preserve">to </w:t>
      </w:r>
      <w:r w:rsidRPr="00DD508F">
        <w:t>best meet</w:t>
      </w:r>
      <w:proofErr w:type="gramEnd"/>
      <w:r w:rsidRPr="00DD508F">
        <w:t xml:space="preserve"> reconstruction requirements. </w:t>
      </w:r>
    </w:p>
    <w:p w:rsidR="00DD508F" w:rsidRPr="00DD508F" w:rsidRDefault="00DD508F" w:rsidP="00DD508F"/>
    <w:p w:rsidR="00DD508F" w:rsidRPr="00DD508F" w:rsidRDefault="00DD508F" w:rsidP="005D2ED3">
      <w:pPr>
        <w:numPr>
          <w:ilvl w:val="0"/>
          <w:numId w:val="6"/>
        </w:numPr>
        <w:rPr>
          <w:b/>
          <w:bCs/>
        </w:rPr>
      </w:pPr>
      <w:r w:rsidRPr="00DD508F">
        <w:rPr>
          <w:b/>
          <w:bCs/>
        </w:rPr>
        <w:t>Construction of Shelter</w:t>
      </w:r>
    </w:p>
    <w:p w:rsidR="00A23248" w:rsidRDefault="00DD508F" w:rsidP="00DD508F">
      <w:r w:rsidRPr="00DD508F">
        <w:t xml:space="preserve">Due to the demands for shelter immediately following a disaster, the National Commission may decide on a strategy where emergency shelter </w:t>
      </w:r>
      <w:proofErr w:type="gramStart"/>
      <w:r w:rsidRPr="00DD508F">
        <w:t xml:space="preserve">is </w:t>
      </w:r>
      <w:r w:rsidR="00A23248">
        <w:t xml:space="preserve">immediately </w:t>
      </w:r>
      <w:r w:rsidRPr="00DD508F">
        <w:t>followed</w:t>
      </w:r>
      <w:proofErr w:type="gramEnd"/>
      <w:r w:rsidRPr="00DD508F">
        <w:t xml:space="preserve"> by transitional shelter before permanent shelter (i.e., houses or apartments) is provided. </w:t>
      </w:r>
    </w:p>
    <w:p w:rsidR="00A23248" w:rsidRDefault="00A23248" w:rsidP="00DD508F"/>
    <w:p w:rsidR="00DD508F" w:rsidRPr="00DD508F" w:rsidRDefault="00A23248" w:rsidP="00DD508F">
      <w:r>
        <w:t>Independent of the approach used</w:t>
      </w:r>
      <w:r w:rsidR="00DD508F" w:rsidRPr="00DD508F">
        <w:t>, the following elements should be i</w:t>
      </w:r>
      <w:r>
        <w:t xml:space="preserve">ncluded in shelter construction plans: </w:t>
      </w:r>
    </w:p>
    <w:p w:rsidR="00DD508F" w:rsidRPr="00DD508F" w:rsidRDefault="00DD508F" w:rsidP="00DD508F"/>
    <w:p w:rsidR="00DD508F" w:rsidRPr="00DD508F" w:rsidRDefault="00DD508F" w:rsidP="005D2ED3">
      <w:pPr>
        <w:numPr>
          <w:ilvl w:val="0"/>
          <w:numId w:val="18"/>
        </w:numPr>
      </w:pPr>
      <w:r w:rsidRPr="00DD508F">
        <w:t xml:space="preserve">All transitional shelter </w:t>
      </w:r>
      <w:proofErr w:type="gramStart"/>
      <w:r w:rsidRPr="00DD508F">
        <w:t xml:space="preserve">should either be designed </w:t>
      </w:r>
      <w:r w:rsidR="00B97DF4">
        <w:t xml:space="preserve">to </w:t>
      </w:r>
      <w:r w:rsidRPr="00DD508F">
        <w:t>be totally deconstructed and recycled or designed to provide</w:t>
      </w:r>
      <w:r w:rsidR="00B97DF4">
        <w:t xml:space="preserve"> the core for permanent housing</w:t>
      </w:r>
      <w:proofErr w:type="gramEnd"/>
      <w:r w:rsidR="00B97DF4">
        <w:t>.</w:t>
      </w:r>
      <w:r w:rsidRPr="00DD508F">
        <w:t xml:space="preserve"> </w:t>
      </w:r>
    </w:p>
    <w:p w:rsidR="00DD508F" w:rsidRPr="00DD508F" w:rsidRDefault="00DD508F" w:rsidP="005D2ED3">
      <w:pPr>
        <w:numPr>
          <w:ilvl w:val="0"/>
          <w:numId w:val="18"/>
        </w:numPr>
      </w:pPr>
      <w:r w:rsidRPr="00DD508F">
        <w:t xml:space="preserve">Those who will receive new shelter should be involved in the design of the structures, with women specifically engaged in this process. </w:t>
      </w:r>
    </w:p>
    <w:p w:rsidR="00DD508F" w:rsidRPr="00DD508F" w:rsidRDefault="00DD508F" w:rsidP="005D2ED3">
      <w:pPr>
        <w:numPr>
          <w:ilvl w:val="0"/>
          <w:numId w:val="18"/>
        </w:numPr>
      </w:pPr>
      <w:r w:rsidRPr="00DD508F">
        <w:t xml:space="preserve">Where possible, those receiving shelter (houses, apartments) should be involved in the construction of these structures. </w:t>
      </w:r>
    </w:p>
    <w:p w:rsidR="00DD508F" w:rsidRPr="00DD508F" w:rsidRDefault="00DD508F" w:rsidP="005D2ED3">
      <w:pPr>
        <w:numPr>
          <w:ilvl w:val="0"/>
          <w:numId w:val="18"/>
        </w:numPr>
      </w:pPr>
      <w:r w:rsidRPr="00DD508F">
        <w:t>Those receiving shelter (houses, apartments) should receive free and clear title to the unit</w:t>
      </w:r>
      <w:r w:rsidR="00B97DF4">
        <w:t xml:space="preserve"> and the loan on which it </w:t>
      </w:r>
      <w:proofErr w:type="spellStart"/>
      <w:r w:rsidR="00B97DF4">
        <w:t>restd</w:t>
      </w:r>
      <w:proofErr w:type="spellEnd"/>
      <w:r w:rsidRPr="00DD508F">
        <w:t xml:space="preserve">, although provision can be made for contributions to the cost of construction by the person to whom the unit is provided. </w:t>
      </w:r>
    </w:p>
    <w:p w:rsidR="00DD508F" w:rsidRPr="00DD508F" w:rsidRDefault="00DD508F" w:rsidP="005D2ED3">
      <w:pPr>
        <w:numPr>
          <w:ilvl w:val="0"/>
          <w:numId w:val="18"/>
        </w:numPr>
      </w:pPr>
      <w:r w:rsidRPr="00DD508F">
        <w:t xml:space="preserve">Title of units (houses, apartments) </w:t>
      </w:r>
      <w:proofErr w:type="gramStart"/>
      <w:r w:rsidRPr="00DD508F">
        <w:t>should be provided</w:t>
      </w:r>
      <w:proofErr w:type="gramEnd"/>
      <w:r w:rsidRPr="00DD508F">
        <w:t xml:space="preserve"> in the names of the husband and wife of a family when these persons are present in the family. </w:t>
      </w:r>
    </w:p>
    <w:p w:rsidR="00D20C75" w:rsidRDefault="006976D7" w:rsidP="0024713A">
      <w:pPr>
        <w:pStyle w:val="Heading1"/>
      </w:pPr>
      <w:bookmarkStart w:id="34" w:name="_Toc366180199"/>
      <w:r>
        <w:t xml:space="preserve">Public </w:t>
      </w:r>
      <w:r w:rsidR="00D20C75" w:rsidRPr="004C6A47">
        <w:t xml:space="preserve">Involvement </w:t>
      </w:r>
      <w:r>
        <w:t>in Recovery</w:t>
      </w:r>
      <w:bookmarkEnd w:id="34"/>
      <w:r w:rsidR="00D20C75">
        <w:tab/>
      </w:r>
    </w:p>
    <w:p w:rsidR="002B08C6" w:rsidRDefault="006976D7" w:rsidP="00D20C75">
      <w:r>
        <w:t xml:space="preserve">The Government will encourage public involvement in recovery activities. The </w:t>
      </w:r>
      <w:r w:rsidRPr="006976D7">
        <w:rPr>
          <w:b/>
        </w:rPr>
        <w:t>Center</w:t>
      </w:r>
      <w:r>
        <w:t xml:space="preserve"> will have a specific unit to encourage and coordinate public involvement in the recovery efforts. </w:t>
      </w:r>
    </w:p>
    <w:p w:rsidR="006976D7" w:rsidRDefault="006976D7" w:rsidP="00D20C75"/>
    <w:p w:rsidR="006976D7" w:rsidRDefault="006976D7" w:rsidP="00D20C75">
      <w:r>
        <w:t>Public involvement will t</w:t>
      </w:r>
      <w:r w:rsidR="00EA7886">
        <w:t>ake place</w:t>
      </w:r>
      <w:r>
        <w:t xml:space="preserve"> in</w:t>
      </w:r>
      <w:r w:rsidR="00EA7886">
        <w:t xml:space="preserve"> several </w:t>
      </w:r>
      <w:r>
        <w:t xml:space="preserve">ways, including: </w:t>
      </w:r>
    </w:p>
    <w:p w:rsidR="006976D7" w:rsidRDefault="006976D7" w:rsidP="00D20C75"/>
    <w:p w:rsidR="00A915DC" w:rsidRPr="00A915DC" w:rsidRDefault="004B563D" w:rsidP="005D2ED3">
      <w:pPr>
        <w:numPr>
          <w:ilvl w:val="0"/>
          <w:numId w:val="14"/>
        </w:numPr>
      </w:pPr>
      <w:proofErr w:type="gramStart"/>
      <w:r>
        <w:rPr>
          <w:u w:val="single"/>
        </w:rPr>
        <w:t>Voluntary staffing for</w:t>
      </w:r>
      <w:r w:rsidR="00A915DC" w:rsidRPr="00A915DC">
        <w:rPr>
          <w:u w:val="single"/>
        </w:rPr>
        <w:t xml:space="preserve"> recovery activities and projects</w:t>
      </w:r>
      <w:r w:rsidR="00A915DC">
        <w:t>.</w:t>
      </w:r>
      <w:proofErr w:type="gramEnd"/>
      <w:r w:rsidR="00A915DC">
        <w:t xml:space="preserve"> </w:t>
      </w:r>
      <w:r w:rsidR="003D4EDD">
        <w:t xml:space="preserve">This assistance will be coordinated through a unit established by the </w:t>
      </w:r>
      <w:r w:rsidR="003D4EDD" w:rsidRPr="003D4EDD">
        <w:rPr>
          <w:b/>
        </w:rPr>
        <w:t>Center</w:t>
      </w:r>
      <w:r w:rsidR="003D4EDD">
        <w:t>.</w:t>
      </w:r>
    </w:p>
    <w:p w:rsidR="006976D7" w:rsidRDefault="006976D7" w:rsidP="005D2ED3">
      <w:pPr>
        <w:numPr>
          <w:ilvl w:val="0"/>
          <w:numId w:val="14"/>
        </w:numPr>
      </w:pPr>
      <w:proofErr w:type="gramStart"/>
      <w:r>
        <w:rPr>
          <w:u w:val="single"/>
        </w:rPr>
        <w:t>Donation of funds for recovery</w:t>
      </w:r>
      <w:r>
        <w:t>.</w:t>
      </w:r>
      <w:proofErr w:type="gramEnd"/>
      <w:r>
        <w:t xml:space="preserve"> See </w:t>
      </w:r>
      <w:r w:rsidRPr="006976D7">
        <w:rPr>
          <w:b/>
        </w:rPr>
        <w:t>Section XI</w:t>
      </w:r>
      <w:r>
        <w:t xml:space="preserve"> and </w:t>
      </w:r>
      <w:r w:rsidR="001127C2">
        <w:rPr>
          <w:b/>
        </w:rPr>
        <w:t xml:space="preserve">Section XIX </w:t>
      </w:r>
      <w:r w:rsidR="001127C2">
        <w:t>fo</w:t>
      </w:r>
      <w:r>
        <w:t xml:space="preserve">r additional details. </w:t>
      </w:r>
    </w:p>
    <w:p w:rsidR="0071151E" w:rsidRDefault="0071151E" w:rsidP="005D2ED3">
      <w:pPr>
        <w:numPr>
          <w:ilvl w:val="0"/>
          <w:numId w:val="14"/>
        </w:numPr>
      </w:pPr>
      <w:proofErr w:type="gramStart"/>
      <w:r>
        <w:rPr>
          <w:u w:val="single"/>
        </w:rPr>
        <w:t>Donations of supplies to the recovery</w:t>
      </w:r>
      <w:r w:rsidRPr="0071151E">
        <w:t>.</w:t>
      </w:r>
      <w:proofErr w:type="gramEnd"/>
      <w:r>
        <w:t xml:space="preserve"> </w:t>
      </w:r>
      <w:r w:rsidRPr="0071151E">
        <w:t xml:space="preserve">See </w:t>
      </w:r>
      <w:r w:rsidRPr="0071151E">
        <w:rPr>
          <w:b/>
        </w:rPr>
        <w:t>Section XI</w:t>
      </w:r>
      <w:r w:rsidR="005F7C40">
        <w:rPr>
          <w:b/>
        </w:rPr>
        <w:t>X</w:t>
      </w:r>
      <w:r w:rsidRPr="0071151E">
        <w:t xml:space="preserve"> for additional details.</w:t>
      </w:r>
    </w:p>
    <w:p w:rsidR="00EA7886" w:rsidRPr="00EA7886" w:rsidRDefault="00EA7886" w:rsidP="005D2ED3">
      <w:pPr>
        <w:numPr>
          <w:ilvl w:val="0"/>
          <w:numId w:val="14"/>
        </w:numPr>
        <w:rPr>
          <w:b/>
          <w:bCs/>
        </w:rPr>
      </w:pPr>
      <w:proofErr w:type="gramStart"/>
      <w:r>
        <w:rPr>
          <w:u w:val="single"/>
        </w:rPr>
        <w:t>Donation of buildings and other infrastructure.</w:t>
      </w:r>
      <w:proofErr w:type="gramEnd"/>
      <w:r>
        <w:rPr>
          <w:u w:val="single"/>
        </w:rPr>
        <w:t xml:space="preserve"> </w:t>
      </w:r>
      <w:r>
        <w:t xml:space="preserve"> The donation of buildings and other infrastructure will be in accordance with </w:t>
      </w:r>
      <w:r w:rsidRPr="00EA7886">
        <w:rPr>
          <w:b/>
        </w:rPr>
        <w:t>Section XVI</w:t>
      </w:r>
      <w:r w:rsidR="005F7C40">
        <w:rPr>
          <w:b/>
        </w:rPr>
        <w:t>I</w:t>
      </w:r>
      <w:r>
        <w:rPr>
          <w:bCs/>
        </w:rPr>
        <w:t>. Where donations are of housing or other public-use facilities, the work on these structures will involve inputs and advice from the intended beneficiaries.</w:t>
      </w:r>
    </w:p>
    <w:p w:rsidR="00FD4033" w:rsidRDefault="00730EF9" w:rsidP="0024713A">
      <w:pPr>
        <w:pStyle w:val="Heading1"/>
      </w:pPr>
      <w:bookmarkStart w:id="35" w:name="_Toc366180200"/>
      <w:r>
        <w:t>Donations for Recovery</w:t>
      </w:r>
      <w:bookmarkEnd w:id="35"/>
      <w:r>
        <w:t xml:space="preserve"> </w:t>
      </w:r>
    </w:p>
    <w:p w:rsidR="00E466A6" w:rsidRDefault="008E0D92" w:rsidP="005D2ED3">
      <w:pPr>
        <w:pStyle w:val="Heading2"/>
        <w:numPr>
          <w:ilvl w:val="0"/>
          <w:numId w:val="7"/>
        </w:numPr>
      </w:pPr>
      <w:bookmarkStart w:id="36" w:name="_Toc366180201"/>
      <w:r w:rsidRPr="00E466A6">
        <w:t>Financial Donations</w:t>
      </w:r>
      <w:bookmarkEnd w:id="36"/>
    </w:p>
    <w:p w:rsidR="006D34C5" w:rsidRDefault="00FD4033" w:rsidP="00E466A6">
      <w:r w:rsidRPr="008E0D92">
        <w:t>The</w:t>
      </w:r>
      <w:r>
        <w:t xml:space="preserve"> Ministry of Finance will establish accounts </w:t>
      </w:r>
      <w:proofErr w:type="gramStart"/>
      <w:r>
        <w:t>as needed at commercial banks to received financial donations to the recovery effort</w:t>
      </w:r>
      <w:proofErr w:type="gramEnd"/>
      <w:r>
        <w:t xml:space="preserve">. </w:t>
      </w:r>
      <w:proofErr w:type="gramStart"/>
      <w:r>
        <w:t>These funds will be collected into a single Disaster Recovery Fund account by the Ministry</w:t>
      </w:r>
      <w:proofErr w:type="gramEnd"/>
      <w:r>
        <w:t xml:space="preserve">. </w:t>
      </w:r>
      <w:r w:rsidRPr="00F3698D">
        <w:t xml:space="preserve">These funds </w:t>
      </w:r>
      <w:proofErr w:type="gramStart"/>
      <w:r w:rsidRPr="00F3698D">
        <w:t>will be used</w:t>
      </w:r>
      <w:proofErr w:type="gramEnd"/>
      <w:r w:rsidRPr="00F3698D">
        <w:t xml:space="preserve"> as directed by the National Commission.</w:t>
      </w:r>
    </w:p>
    <w:p w:rsidR="006D34C5" w:rsidRDefault="006D34C5" w:rsidP="00E466A6"/>
    <w:p w:rsidR="008E0D92" w:rsidRPr="00F3698D" w:rsidRDefault="00FD4033" w:rsidP="00E466A6">
      <w:r w:rsidRPr="00F3698D">
        <w:t xml:space="preserve">The Ministry will report to the </w:t>
      </w:r>
      <w:r w:rsidR="00B97DF4" w:rsidRPr="00B97DF4">
        <w:rPr>
          <w:b/>
        </w:rPr>
        <w:t>Center</w:t>
      </w:r>
      <w:r w:rsidR="00B97DF4">
        <w:t xml:space="preserve"> and the </w:t>
      </w:r>
      <w:r w:rsidRPr="00F3698D">
        <w:t xml:space="preserve">National Commission on a regular basis as to the funds received, the sources from with the funds </w:t>
      </w:r>
      <w:proofErr w:type="gramStart"/>
      <w:r w:rsidRPr="00F3698D">
        <w:t>have been received</w:t>
      </w:r>
      <w:proofErr w:type="gramEnd"/>
      <w:r w:rsidRPr="00F3698D">
        <w:t xml:space="preserve"> and to what accounts the funds have been transferred. These reports </w:t>
      </w:r>
      <w:proofErr w:type="gramStart"/>
      <w:r w:rsidRPr="00F3698D">
        <w:t xml:space="preserve">will be made on demand of the National </w:t>
      </w:r>
      <w:r w:rsidRPr="00F3698D">
        <w:lastRenderedPageBreak/>
        <w:t>Commission, and at least quarterly, and be published and otherwise made available for public information</w:t>
      </w:r>
      <w:proofErr w:type="gramEnd"/>
      <w:r w:rsidRPr="00F3698D">
        <w:t xml:space="preserve">. </w:t>
      </w:r>
    </w:p>
    <w:p w:rsidR="00E466A6" w:rsidRDefault="00E466A6" w:rsidP="00E466A6">
      <w:pPr>
        <w:pStyle w:val="Heading2"/>
      </w:pPr>
      <w:bookmarkStart w:id="37" w:name="_Toc366180202"/>
      <w:r>
        <w:t>Physical Donations</w:t>
      </w:r>
      <w:bookmarkEnd w:id="37"/>
    </w:p>
    <w:p w:rsidR="006D34C5" w:rsidRDefault="00FD4033" w:rsidP="00885AF4">
      <w:r w:rsidRPr="0024713A">
        <w:t>The</w:t>
      </w:r>
      <w:r w:rsidR="0024713A" w:rsidRPr="0024713A">
        <w:t xml:space="preserve"> Agency for State Reserves, Office of the President</w:t>
      </w:r>
      <w:r w:rsidR="007B12C7">
        <w:t>,</w:t>
      </w:r>
      <w:r w:rsidR="0024713A">
        <w:rPr>
          <w:b/>
        </w:rPr>
        <w:t xml:space="preserve"> </w:t>
      </w:r>
      <w:r w:rsidR="00EB4A13">
        <w:t>receive</w:t>
      </w:r>
      <w:r w:rsidR="007B12C7">
        <w:t>s, inventories</w:t>
      </w:r>
      <w:r w:rsidR="00EB4A13">
        <w:t xml:space="preserve"> and store</w:t>
      </w:r>
      <w:r w:rsidR="007B12C7">
        <w:t>s</w:t>
      </w:r>
      <w:r w:rsidR="00EB4A13">
        <w:t xml:space="preserve"> physical donations made to the disaster </w:t>
      </w:r>
      <w:r w:rsidR="0024713A">
        <w:t xml:space="preserve">recovery as per </w:t>
      </w:r>
      <w:r w:rsidR="0024713A" w:rsidRPr="0024713A">
        <w:rPr>
          <w:szCs w:val="24"/>
        </w:rPr>
        <w:t xml:space="preserve">Government regulation 573, </w:t>
      </w:r>
      <w:r w:rsidR="0024713A">
        <w:rPr>
          <w:szCs w:val="24"/>
        </w:rPr>
        <w:t xml:space="preserve">as </w:t>
      </w:r>
      <w:r w:rsidR="007B12C7">
        <w:rPr>
          <w:szCs w:val="24"/>
        </w:rPr>
        <w:t>amended on</w:t>
      </w:r>
      <w:r w:rsidR="0024713A" w:rsidRPr="0024713A">
        <w:rPr>
          <w:szCs w:val="24"/>
        </w:rPr>
        <w:t xml:space="preserve"> December 30 2012</w:t>
      </w:r>
      <w:r w:rsidR="0024713A">
        <w:rPr>
          <w:szCs w:val="24"/>
        </w:rPr>
        <w:t xml:space="preserve">. </w:t>
      </w:r>
      <w:r w:rsidR="008E0D92" w:rsidRPr="0024713A">
        <w:rPr>
          <w:szCs w:val="24"/>
        </w:rPr>
        <w:t>The Customs Service</w:t>
      </w:r>
      <w:r w:rsidR="008E0D92" w:rsidRPr="0024713A">
        <w:rPr>
          <w:sz w:val="20"/>
        </w:rPr>
        <w:t xml:space="preserve"> </w:t>
      </w:r>
      <w:r w:rsidR="008E0D92">
        <w:t xml:space="preserve">will assure that donations to the disaster recovery effort will enter Tajikistan duty free. </w:t>
      </w:r>
    </w:p>
    <w:p w:rsidR="006D34C5" w:rsidRDefault="006D34C5" w:rsidP="00885AF4"/>
    <w:p w:rsidR="00885AF4" w:rsidRDefault="008E0D92" w:rsidP="00885AF4">
      <w:r w:rsidRPr="0024713A">
        <w:t>The</w:t>
      </w:r>
      <w:r w:rsidR="00BF0BFD" w:rsidRPr="0024713A">
        <w:t xml:space="preserve"> </w:t>
      </w:r>
      <w:r w:rsidR="0024713A" w:rsidRPr="0024713A">
        <w:t xml:space="preserve">Agency for State Reserves </w:t>
      </w:r>
      <w:r>
        <w:t xml:space="preserve">will </w:t>
      </w:r>
      <w:r w:rsidRPr="008E0D92">
        <w:t>report to the</w:t>
      </w:r>
      <w:r w:rsidR="00B97DF4" w:rsidRPr="00B97DF4">
        <w:rPr>
          <w:b/>
        </w:rPr>
        <w:t xml:space="preserve"> Center </w:t>
      </w:r>
      <w:r w:rsidR="00B97DF4">
        <w:t>and the</w:t>
      </w:r>
      <w:r w:rsidRPr="008E0D92">
        <w:t xml:space="preserve"> National Commission on</w:t>
      </w:r>
      <w:r>
        <w:t xml:space="preserve"> a regular basis as to physical donations</w:t>
      </w:r>
      <w:r w:rsidRPr="008E0D92">
        <w:t xml:space="preserve"> received, the sources from with the </w:t>
      </w:r>
      <w:r>
        <w:t xml:space="preserve">donations </w:t>
      </w:r>
      <w:r w:rsidRPr="008E0D92">
        <w:t>hav</w:t>
      </w:r>
      <w:r>
        <w:t>e been received, where the donations have been stored, and to where the donations have been delivered. T</w:t>
      </w:r>
      <w:r w:rsidR="006D34C5">
        <w:t xml:space="preserve">hese reports </w:t>
      </w:r>
      <w:proofErr w:type="gramStart"/>
      <w:r w:rsidR="006D34C5">
        <w:t>will be made</w:t>
      </w:r>
      <w:proofErr w:type="gramEnd"/>
      <w:r w:rsidR="006D34C5">
        <w:t xml:space="preserve"> at least quarterly </w:t>
      </w:r>
      <w:r w:rsidRPr="008E0D92">
        <w:t>and be published and otherwise made available for public information.</w:t>
      </w:r>
    </w:p>
    <w:p w:rsidR="00BF0BFD" w:rsidRDefault="00BF0BFD" w:rsidP="00BF0BFD">
      <w:pPr>
        <w:pStyle w:val="Heading2"/>
      </w:pPr>
      <w:bookmarkStart w:id="38" w:name="_Toc366180203"/>
      <w:r>
        <w:t>Reporting</w:t>
      </w:r>
      <w:bookmarkEnd w:id="38"/>
    </w:p>
    <w:p w:rsidR="008E0D92" w:rsidRPr="00FD4033" w:rsidRDefault="008E0D92" w:rsidP="008E0D92">
      <w:r>
        <w:t xml:space="preserve">The </w:t>
      </w:r>
      <w:r w:rsidRPr="008E0D92">
        <w:rPr>
          <w:b/>
        </w:rPr>
        <w:t>Center</w:t>
      </w:r>
      <w:r>
        <w:t xml:space="preserve"> will establish, in cooperation with the Committee of Emergency Situations, the </w:t>
      </w:r>
      <w:r w:rsidR="00072DBF">
        <w:t xml:space="preserve">Ministry of Finance, and the </w:t>
      </w:r>
      <w:r>
        <w:t>Ministry o</w:t>
      </w:r>
      <w:r w:rsidR="00072DBF">
        <w:t xml:space="preserve">f Foreign Affairs, </w:t>
      </w:r>
      <w:r w:rsidR="00DE0759">
        <w:t>a public information portal</w:t>
      </w:r>
      <w:r w:rsidR="009B51EC">
        <w:t xml:space="preserve"> (web site)</w:t>
      </w:r>
      <w:r>
        <w:t xml:space="preserve"> </w:t>
      </w:r>
      <w:r w:rsidR="00DE0759">
        <w:t xml:space="preserve">to </w:t>
      </w:r>
      <w:r>
        <w:t>collect</w:t>
      </w:r>
      <w:r w:rsidR="00DE0759">
        <w:t>, handle and report</w:t>
      </w:r>
      <w:r>
        <w:t xml:space="preserve"> on public donations. This system will use the media as well as electronic means (e.g., web sites, internet, Twitter, etc.) to disseminate information on d</w:t>
      </w:r>
      <w:r w:rsidR="00072DBF">
        <w:t xml:space="preserve">onations and their use. </w:t>
      </w:r>
    </w:p>
    <w:p w:rsidR="00730EF9" w:rsidRDefault="00730EF9" w:rsidP="0024713A">
      <w:pPr>
        <w:pStyle w:val="Heading1"/>
      </w:pPr>
      <w:bookmarkStart w:id="39" w:name="_Toc366180204"/>
      <w:r>
        <w:t xml:space="preserve">Private Sector </w:t>
      </w:r>
      <w:r w:rsidR="000D46EE">
        <w:t>Assistance</w:t>
      </w:r>
      <w:bookmarkEnd w:id="39"/>
      <w:r w:rsidR="000D46EE">
        <w:t xml:space="preserve"> </w:t>
      </w:r>
    </w:p>
    <w:p w:rsidR="00885AF4" w:rsidRDefault="00086A62" w:rsidP="0041679E">
      <w:r>
        <w:t xml:space="preserve">Support from the private sector is essential for </w:t>
      </w:r>
      <w:r w:rsidR="00885AF4">
        <w:t xml:space="preserve">rapid recovery from disasters. To encourage and assist private sector support the following actions </w:t>
      </w:r>
      <w:proofErr w:type="gramStart"/>
      <w:r w:rsidR="00885AF4">
        <w:t>will be taken</w:t>
      </w:r>
      <w:proofErr w:type="gramEnd"/>
      <w:r w:rsidR="00885AF4">
        <w:t xml:space="preserve">. </w:t>
      </w:r>
    </w:p>
    <w:p w:rsidR="00885AF4" w:rsidRDefault="00885AF4" w:rsidP="005D2ED3">
      <w:pPr>
        <w:pStyle w:val="Heading2"/>
        <w:numPr>
          <w:ilvl w:val="0"/>
          <w:numId w:val="8"/>
        </w:numPr>
      </w:pPr>
      <w:bookmarkStart w:id="40" w:name="_Toc366180205"/>
      <w:r>
        <w:t xml:space="preserve">Private Sector Recovery </w:t>
      </w:r>
      <w:r w:rsidR="000D46EE">
        <w:t xml:space="preserve">Assistance </w:t>
      </w:r>
      <w:r>
        <w:t>Coordination Desk</w:t>
      </w:r>
      <w:bookmarkEnd w:id="40"/>
    </w:p>
    <w:p w:rsidR="00885AF4" w:rsidRDefault="00885AF4" w:rsidP="00885AF4">
      <w:r w:rsidRPr="00885AF4">
        <w:t xml:space="preserve">The </w:t>
      </w:r>
      <w:r w:rsidRPr="00885AF4">
        <w:rPr>
          <w:b/>
        </w:rPr>
        <w:t>Center</w:t>
      </w:r>
      <w:r w:rsidRPr="00885AF4">
        <w:t xml:space="preserve"> will establish, in cooperation with the </w:t>
      </w:r>
      <w:r>
        <w:t>Ministry of Foreign Affairs, Ministry of Economic Development and Trade and the Chamber of Commerce</w:t>
      </w:r>
      <w:r w:rsidR="000D46EE">
        <w:t xml:space="preserve"> and Industry</w:t>
      </w:r>
      <w:r w:rsidR="009B51EC">
        <w:t xml:space="preserve"> of Tajikistan, a one-</w:t>
      </w:r>
      <w:r>
        <w:t>stop center for the incorporation of the private sector into re</w:t>
      </w:r>
      <w:r w:rsidR="00DE0759">
        <w:t>covery planning and support. This</w:t>
      </w:r>
      <w:r w:rsidR="0078247E">
        <w:t xml:space="preserve"> </w:t>
      </w:r>
      <w:r w:rsidR="0078247E" w:rsidRPr="009B51EC">
        <w:rPr>
          <w:i/>
        </w:rPr>
        <w:t>Private Sector</w:t>
      </w:r>
      <w:r w:rsidRPr="009B51EC">
        <w:rPr>
          <w:i/>
        </w:rPr>
        <w:t xml:space="preserve"> Desk</w:t>
      </w:r>
      <w:r>
        <w:t xml:space="preserve"> will provide the private sector with</w:t>
      </w:r>
      <w:r w:rsidR="0078247E">
        <w:t xml:space="preserve"> one stop</w:t>
      </w:r>
      <w:r>
        <w:t xml:space="preserve"> access to recovery plans and assist in matching private sector assistance to specific recovery projects and project needs. </w:t>
      </w:r>
    </w:p>
    <w:p w:rsidR="00885AF4" w:rsidRPr="008837CA" w:rsidRDefault="00885AF4" w:rsidP="00885AF4"/>
    <w:p w:rsidR="00885AF4" w:rsidRDefault="00885AF4" w:rsidP="00885AF4">
      <w:r w:rsidRPr="008837CA">
        <w:t>The Desk will be supported an electronic data base of private sector offers of assistance and</w:t>
      </w:r>
      <w:r>
        <w:t xml:space="preserve"> recovery needs and by a web-based interface to facilitate the matching of assistance offers and needs. The Desk </w:t>
      </w:r>
      <w:proofErr w:type="gramStart"/>
      <w:r>
        <w:t>is expected</w:t>
      </w:r>
      <w:proofErr w:type="gramEnd"/>
      <w:r>
        <w:t xml:space="preserve"> to report regularly to the National Commission on support to private sector assistance to the recovery efforts, including the number and value of assistance pledges made and completed as well as outstanding offers of assistance and needs. </w:t>
      </w:r>
    </w:p>
    <w:p w:rsidR="000D46EE" w:rsidRDefault="000D46EE" w:rsidP="000D46EE">
      <w:pPr>
        <w:pStyle w:val="Heading2"/>
      </w:pPr>
      <w:bookmarkStart w:id="41" w:name="_Toc366180206"/>
      <w:r>
        <w:t>Private Sector Recovery Mobilization</w:t>
      </w:r>
      <w:bookmarkEnd w:id="41"/>
      <w:r>
        <w:t xml:space="preserve"> </w:t>
      </w:r>
    </w:p>
    <w:p w:rsidR="000D46EE" w:rsidRDefault="000D46EE" w:rsidP="000D46EE">
      <w:r>
        <w:t xml:space="preserve">The </w:t>
      </w:r>
      <w:r w:rsidRPr="009B51EC">
        <w:rPr>
          <w:b/>
        </w:rPr>
        <w:t>Chamber of Commerce and Industry</w:t>
      </w:r>
      <w:r w:rsidR="009B51EC">
        <w:rPr>
          <w:b/>
        </w:rPr>
        <w:t xml:space="preserve"> of Tajikistan</w:t>
      </w:r>
      <w:r>
        <w:t xml:space="preserve"> will establish a single focal point for the mobilization and management of recovery assistance to Tajikistan under the authority of the National Commission. </w:t>
      </w:r>
      <w:r w:rsidR="0078247E">
        <w:t>The Chamber will:</w:t>
      </w:r>
    </w:p>
    <w:p w:rsidR="000D46EE" w:rsidRDefault="000D46EE" w:rsidP="005D2ED3">
      <w:pPr>
        <w:numPr>
          <w:ilvl w:val="0"/>
          <w:numId w:val="9"/>
        </w:numPr>
      </w:pPr>
      <w:r>
        <w:t>Coordinate the solicitation of private sector assistance to Tajikistan from national and international commercial sources</w:t>
      </w:r>
      <w:r w:rsidR="00DE0759">
        <w:t>.</w:t>
      </w:r>
    </w:p>
    <w:p w:rsidR="00885AF4" w:rsidRDefault="000D46EE" w:rsidP="005D2ED3">
      <w:pPr>
        <w:numPr>
          <w:ilvl w:val="0"/>
          <w:numId w:val="9"/>
        </w:numPr>
      </w:pPr>
      <w:r>
        <w:t>Serve as the single point of contact between the National Commission and subsidiary structures on issues relate</w:t>
      </w:r>
      <w:r w:rsidR="007B1A45">
        <w:t>d to private sector assistance.</w:t>
      </w:r>
    </w:p>
    <w:p w:rsidR="000D46EE" w:rsidRDefault="000D46EE" w:rsidP="005D2ED3">
      <w:pPr>
        <w:numPr>
          <w:ilvl w:val="0"/>
          <w:numId w:val="9"/>
        </w:numPr>
      </w:pPr>
      <w:r>
        <w:t>Raise to the appropriate authorities issues which might arise with private sector assistance and donations</w:t>
      </w:r>
      <w:r w:rsidR="007B1A45">
        <w:t>.</w:t>
      </w:r>
    </w:p>
    <w:p w:rsidR="000D46EE" w:rsidRDefault="00913DB6" w:rsidP="005D2ED3">
      <w:pPr>
        <w:numPr>
          <w:ilvl w:val="0"/>
          <w:numId w:val="9"/>
        </w:numPr>
      </w:pPr>
      <w:r>
        <w:lastRenderedPageBreak/>
        <w:t>Interface</w:t>
      </w:r>
      <w:r w:rsidR="000D46EE">
        <w:t xml:space="preserve"> with national and international commercial firms </w:t>
      </w:r>
      <w:r w:rsidR="00D209E5">
        <w:t>on requirements for</w:t>
      </w:r>
      <w:r w:rsidR="007B1A45">
        <w:t xml:space="preserve"> the entry of goods in</w:t>
      </w:r>
      <w:r w:rsidR="00D209E5">
        <w:t>to Tajikistan, including any special requirements for recovery assistance</w:t>
      </w:r>
      <w:r w:rsidR="007B1A45">
        <w:t>.</w:t>
      </w:r>
    </w:p>
    <w:p w:rsidR="007B1A45" w:rsidRDefault="007B1A45" w:rsidP="005D2ED3">
      <w:pPr>
        <w:numPr>
          <w:ilvl w:val="0"/>
          <w:numId w:val="9"/>
        </w:numPr>
      </w:pPr>
      <w:r>
        <w:t xml:space="preserve">Liaise with Government authorities on requirements for visas and work permits for non-Tajikistan workers who </w:t>
      </w:r>
      <w:proofErr w:type="gramStart"/>
      <w:r>
        <w:t xml:space="preserve">are </w:t>
      </w:r>
      <w:r w:rsidR="009B51EC">
        <w:t>made</w:t>
      </w:r>
      <w:proofErr w:type="gramEnd"/>
      <w:r w:rsidR="009B51EC">
        <w:t xml:space="preserve"> available </w:t>
      </w:r>
      <w:r>
        <w:t>to assist in recovery activities by the private sector.</w:t>
      </w:r>
    </w:p>
    <w:p w:rsidR="00D209E5" w:rsidRDefault="00D209E5" w:rsidP="005D2ED3">
      <w:pPr>
        <w:numPr>
          <w:ilvl w:val="0"/>
          <w:numId w:val="9"/>
        </w:numPr>
      </w:pPr>
      <w:r>
        <w:t xml:space="preserve">Liaise with the </w:t>
      </w:r>
      <w:r w:rsidR="007B1A45">
        <w:t xml:space="preserve">Government authorities on resolving specific </w:t>
      </w:r>
      <w:proofErr w:type="gramStart"/>
      <w:r w:rsidR="007B1A45">
        <w:t>issues which</w:t>
      </w:r>
      <w:proofErr w:type="gramEnd"/>
      <w:r w:rsidR="007B1A45">
        <w:t xml:space="preserve"> may arise in association with the provision of private sector assistance. </w:t>
      </w:r>
    </w:p>
    <w:p w:rsidR="007B1A45" w:rsidRPr="00885AF4" w:rsidRDefault="007B1A45" w:rsidP="005D2ED3">
      <w:pPr>
        <w:numPr>
          <w:ilvl w:val="0"/>
          <w:numId w:val="9"/>
        </w:numPr>
      </w:pPr>
      <w:r>
        <w:t xml:space="preserve">Establish and maintain a web </w:t>
      </w:r>
      <w:proofErr w:type="gramStart"/>
      <w:r>
        <w:t>portal which</w:t>
      </w:r>
      <w:proofErr w:type="gramEnd"/>
      <w:r>
        <w:t xml:space="preserve"> provides the latest information on private sector assistance provided to Tajikistan (in conjunction with the information provided through the Private Sector Desk and reporting on donation</w:t>
      </w:r>
      <w:r w:rsidR="00913DB6">
        <w:t>s</w:t>
      </w:r>
      <w:r>
        <w:t xml:space="preserve">. </w:t>
      </w:r>
    </w:p>
    <w:p w:rsidR="00E74C8A" w:rsidRDefault="00E74C8A" w:rsidP="0024713A">
      <w:pPr>
        <w:pStyle w:val="Heading1"/>
      </w:pPr>
      <w:bookmarkStart w:id="42" w:name="_Toc366180207"/>
      <w:r>
        <w:t>Disaster Risk Reduction</w:t>
      </w:r>
      <w:bookmarkEnd w:id="42"/>
      <w:r>
        <w:t xml:space="preserve"> </w:t>
      </w:r>
    </w:p>
    <w:p w:rsidR="00E63FB0" w:rsidRDefault="00B7236F" w:rsidP="005D2ED3">
      <w:pPr>
        <w:pStyle w:val="Heading2"/>
        <w:numPr>
          <w:ilvl w:val="0"/>
          <w:numId w:val="11"/>
        </w:numPr>
      </w:pPr>
      <w:bookmarkStart w:id="43" w:name="_Toc366180208"/>
      <w:r>
        <w:t>Disaster Impact Assessment</w:t>
      </w:r>
      <w:bookmarkEnd w:id="43"/>
      <w:r>
        <w:t xml:space="preserve"> </w:t>
      </w:r>
    </w:p>
    <w:p w:rsidR="00E63FB0" w:rsidRDefault="00E63FB0" w:rsidP="00E63FB0">
      <w:r>
        <w:t xml:space="preserve">As part of the disaster damage </w:t>
      </w:r>
      <w:r w:rsidR="00DE0759">
        <w:t>and needs assessment, a special</w:t>
      </w:r>
      <w:r>
        <w:t xml:space="preserve"> </w:t>
      </w:r>
      <w:r w:rsidR="009B51EC">
        <w:t xml:space="preserve">assessment </w:t>
      </w:r>
      <w:r>
        <w:t>will cover specific impacts of the disaster, their causes</w:t>
      </w:r>
      <w:r w:rsidR="009B51EC">
        <w:t xml:space="preserve"> as well as possible mitigation</w:t>
      </w:r>
      <w:r>
        <w:t xml:space="preserve"> measures. This assessment will be coordinated by </w:t>
      </w:r>
      <w:r w:rsidRPr="00952BA4">
        <w:t>the Committee of Emergency Situations</w:t>
      </w:r>
      <w:r>
        <w:t xml:space="preserve"> and involve </w:t>
      </w:r>
      <w:r w:rsidR="00815B3D">
        <w:t xml:space="preserve">(1) experts from the Government, (2) experts from external sources, including REACT and </w:t>
      </w:r>
      <w:r w:rsidR="009B51EC">
        <w:t>(3) o</w:t>
      </w:r>
      <w:r w:rsidR="00815B3D">
        <w:t>t</w:t>
      </w:r>
      <w:r w:rsidR="009B51EC">
        <w:t>her sources as may be warranted.</w:t>
      </w:r>
    </w:p>
    <w:p w:rsidR="00E63FB0" w:rsidRDefault="00E63FB0" w:rsidP="00E63FB0"/>
    <w:p w:rsidR="00E63FB0" w:rsidRPr="002D2597" w:rsidRDefault="00E63FB0" w:rsidP="00E63FB0">
      <w:r>
        <w:t xml:space="preserve">The impact assessment will be included in the </w:t>
      </w:r>
      <w:r w:rsidRPr="002D2597">
        <w:rPr>
          <w:b/>
        </w:rPr>
        <w:t xml:space="preserve">Post Disaster Needs Assessment </w:t>
      </w:r>
      <w:r w:rsidR="00303703">
        <w:rPr>
          <w:b/>
        </w:rPr>
        <w:t>(</w:t>
      </w:r>
      <w:proofErr w:type="spellStart"/>
      <w:r w:rsidR="00303703">
        <w:rPr>
          <w:b/>
        </w:rPr>
        <w:t>PDNA</w:t>
      </w:r>
      <w:proofErr w:type="spellEnd"/>
      <w:r w:rsidR="00303703">
        <w:rPr>
          <w:b/>
        </w:rPr>
        <w:t xml:space="preserve">) </w:t>
      </w:r>
      <w:r w:rsidRPr="002D2597">
        <w:rPr>
          <w:b/>
        </w:rPr>
        <w:t>Report</w:t>
      </w:r>
      <w:r w:rsidR="003C67ED">
        <w:t xml:space="preserve">. </w:t>
      </w:r>
      <w:r w:rsidR="002D2597">
        <w:t xml:space="preserve">To meet the needs of </w:t>
      </w:r>
      <w:r w:rsidR="002D2597" w:rsidRPr="003C67ED">
        <w:t xml:space="preserve">the </w:t>
      </w:r>
      <w:r w:rsidR="002D2597" w:rsidRPr="003C67ED">
        <w:rPr>
          <w:b/>
        </w:rPr>
        <w:t>Critical Needs Recovery Plan</w:t>
      </w:r>
      <w:r w:rsidR="002D2597">
        <w:t xml:space="preserve">, a preliminary version of the impact assessment </w:t>
      </w:r>
      <w:proofErr w:type="gramStart"/>
      <w:r w:rsidR="002D2597">
        <w:t>should be completed</w:t>
      </w:r>
      <w:proofErr w:type="gramEnd"/>
      <w:r w:rsidR="002D2597">
        <w:t xml:space="preserve"> concurrent with the development of the </w:t>
      </w:r>
      <w:r w:rsidR="002D2597" w:rsidRPr="00446191">
        <w:rPr>
          <w:b/>
        </w:rPr>
        <w:t>Critical Recovery Plan</w:t>
      </w:r>
      <w:r w:rsidR="002D2597">
        <w:t xml:space="preserve">, with a finalized report included in the </w:t>
      </w:r>
      <w:r w:rsidR="002D2597" w:rsidRPr="002D2597">
        <w:rPr>
          <w:b/>
        </w:rPr>
        <w:t>Post Disaster Needs Assessment Report</w:t>
      </w:r>
      <w:r w:rsidR="009C19A0">
        <w:t>.</w:t>
      </w:r>
    </w:p>
    <w:p w:rsidR="00730EF9" w:rsidRDefault="00B7236F" w:rsidP="005D2ED3">
      <w:pPr>
        <w:pStyle w:val="Heading2"/>
        <w:numPr>
          <w:ilvl w:val="0"/>
          <w:numId w:val="11"/>
        </w:numPr>
      </w:pPr>
      <w:bookmarkStart w:id="44" w:name="_Toc366180209"/>
      <w:r>
        <w:t>Hazard Assessment</w:t>
      </w:r>
      <w:bookmarkEnd w:id="44"/>
    </w:p>
    <w:p w:rsidR="00DE0759" w:rsidRDefault="00AF67AF" w:rsidP="00AF67AF">
      <w:r>
        <w:t xml:space="preserve">As part of any recovery plan, the </w:t>
      </w:r>
      <w:r w:rsidRPr="00AF67AF">
        <w:rPr>
          <w:b/>
        </w:rPr>
        <w:t>C</w:t>
      </w:r>
      <w:r w:rsidR="003C67ED">
        <w:rPr>
          <w:b/>
        </w:rPr>
        <w:t xml:space="preserve">enter </w:t>
      </w:r>
      <w:r>
        <w:t>will coordinate the development of</w:t>
      </w:r>
      <w:r w:rsidR="00D126BF">
        <w:t xml:space="preserve"> a hazard assessment to </w:t>
      </w:r>
      <w:r w:rsidR="00DE0759">
        <w:t xml:space="preserve">identify </w:t>
      </w:r>
      <w:r w:rsidR="009B51EC">
        <w:t xml:space="preserve">(1) </w:t>
      </w:r>
      <w:r w:rsidR="00DE0759">
        <w:t>areas that</w:t>
      </w:r>
      <w:r>
        <w:t xml:space="preserve"> should be restricted from use, </w:t>
      </w:r>
      <w:r w:rsidR="009B51EC">
        <w:t xml:space="preserve">(2) </w:t>
      </w:r>
      <w:proofErr w:type="gramStart"/>
      <w:r>
        <w:t>areas which</w:t>
      </w:r>
      <w:proofErr w:type="gramEnd"/>
      <w:r>
        <w:t xml:space="preserve"> can be</w:t>
      </w:r>
      <w:r w:rsidR="00DE0759">
        <w:t xml:space="preserve"> used under specific conditions, </w:t>
      </w:r>
      <w:r>
        <w:t xml:space="preserve">and </w:t>
      </w:r>
      <w:r w:rsidR="009B51EC">
        <w:t xml:space="preserve">(3) </w:t>
      </w:r>
      <w:r>
        <w:t xml:space="preserve">areas which are free from hazards. The results of this assessment will </w:t>
      </w:r>
      <w:proofErr w:type="gramStart"/>
      <w:r>
        <w:t>be i</w:t>
      </w:r>
      <w:r w:rsidR="002D2597">
        <w:t>ntegrated</w:t>
      </w:r>
      <w:proofErr w:type="gramEnd"/>
      <w:r w:rsidR="002D2597">
        <w:t xml:space="preserve"> into the</w:t>
      </w:r>
      <w:r w:rsidR="002D2597" w:rsidRPr="00AF67AF">
        <w:rPr>
          <w:b/>
        </w:rPr>
        <w:t xml:space="preserve"> Disaster Impact Assessment</w:t>
      </w:r>
      <w:r>
        <w:t xml:space="preserve"> and be made available for the </w:t>
      </w:r>
      <w:proofErr w:type="spellStart"/>
      <w:r w:rsidRPr="002D2597">
        <w:rPr>
          <w:b/>
        </w:rPr>
        <w:t>PDNA</w:t>
      </w:r>
      <w:proofErr w:type="spellEnd"/>
      <w:r w:rsidRPr="00AF67AF">
        <w:t xml:space="preserve">. </w:t>
      </w:r>
    </w:p>
    <w:p w:rsidR="00DE0759" w:rsidRDefault="00DE0759" w:rsidP="00AF67AF"/>
    <w:p w:rsidR="00AF67AF" w:rsidRPr="002D2597" w:rsidRDefault="00AF67AF" w:rsidP="00AF67AF">
      <w:r>
        <w:t xml:space="preserve">Further, the assessment results will be shared with (1) the </w:t>
      </w:r>
      <w:r w:rsidRPr="00952BA4">
        <w:t>Committee on Environmental Protection</w:t>
      </w:r>
      <w:r>
        <w:t xml:space="preserve">, (2) any recovery project or activity </w:t>
      </w:r>
      <w:proofErr w:type="gramStart"/>
      <w:r>
        <w:t>which</w:t>
      </w:r>
      <w:proofErr w:type="gramEnd"/>
      <w:r>
        <w:t xml:space="preserve"> may need the assessment data and (3) with the general public through a web site or other means. </w:t>
      </w:r>
    </w:p>
    <w:p w:rsidR="00AF67AF" w:rsidRDefault="00AF67AF" w:rsidP="002D2597"/>
    <w:p w:rsidR="00D62CDE" w:rsidRDefault="00AF67AF" w:rsidP="002D2597">
      <w:r>
        <w:t>The hazard</w:t>
      </w:r>
      <w:r w:rsidR="002D2597">
        <w:t xml:space="preserve"> assessment </w:t>
      </w:r>
      <w:proofErr w:type="gramStart"/>
      <w:r w:rsidR="002D2597">
        <w:t xml:space="preserve">will be coordinated by the </w:t>
      </w:r>
      <w:r w:rsidR="002D2597" w:rsidRPr="00952BA4">
        <w:t>Committee of Emergency Situations</w:t>
      </w:r>
      <w:r w:rsidR="002D2597">
        <w:t xml:space="preserve"> and </w:t>
      </w:r>
      <w:r>
        <w:t xml:space="preserve">incorporate </w:t>
      </w:r>
      <w:r w:rsidR="002D2597">
        <w:t>experts</w:t>
      </w:r>
      <w:r>
        <w:t xml:space="preserve"> (1) available from within the Government, (2) provided by </w:t>
      </w:r>
      <w:r w:rsidR="002D2597">
        <w:t xml:space="preserve">foreign organizations or </w:t>
      </w:r>
      <w:r>
        <w:t xml:space="preserve">(3) </w:t>
      </w:r>
      <w:r w:rsidR="002D2597">
        <w:t>hired by the Government</w:t>
      </w:r>
      <w:proofErr w:type="gramEnd"/>
      <w:r w:rsidR="002D2597">
        <w:t xml:space="preserve">. </w:t>
      </w:r>
      <w:r w:rsidR="00D62CDE">
        <w:t xml:space="preserve"> </w:t>
      </w:r>
    </w:p>
    <w:p w:rsidR="00D62CDE" w:rsidRDefault="00D62CDE" w:rsidP="002D2597"/>
    <w:p w:rsidR="002D2597" w:rsidRDefault="00D62CDE" w:rsidP="002D2597">
      <w:r>
        <w:t>The hazard assessment will be accomplished according to</w:t>
      </w:r>
      <w:r w:rsidR="009B51EC">
        <w:t xml:space="preserve"> (1)</w:t>
      </w:r>
      <w:r>
        <w:t xml:space="preserve"> a </w:t>
      </w:r>
      <w:proofErr w:type="gramStart"/>
      <w:r>
        <w:t>methodology which</w:t>
      </w:r>
      <w:proofErr w:type="gramEnd"/>
      <w:r>
        <w:t xml:space="preserve"> meets international best practice and</w:t>
      </w:r>
      <w:r w:rsidR="009B51EC">
        <w:t xml:space="preserve"> (2) </w:t>
      </w:r>
      <w:r>
        <w:t>provide</w:t>
      </w:r>
      <w:r w:rsidR="009B51EC">
        <w:t>s</w:t>
      </w:r>
      <w:r>
        <w:t xml:space="preserve"> results which can be incorporated with the results of a socio-econ</w:t>
      </w:r>
      <w:r w:rsidR="00AF67AF">
        <w:t xml:space="preserve">omic vulnerability assessment. The </w:t>
      </w:r>
      <w:r w:rsidR="00AF67AF" w:rsidRPr="00952BA4">
        <w:t>Committee of Emergency Situations</w:t>
      </w:r>
      <w:r w:rsidR="00AF67AF">
        <w:t xml:space="preserve"> will develop a </w:t>
      </w:r>
      <w:proofErr w:type="gramStart"/>
      <w:r w:rsidR="00AF67AF">
        <w:t>draft hazard assessment process</w:t>
      </w:r>
      <w:proofErr w:type="gramEnd"/>
      <w:r w:rsidR="00AF67AF">
        <w:t xml:space="preserve"> in advance. This process </w:t>
      </w:r>
      <w:proofErr w:type="gramStart"/>
      <w:r w:rsidR="00AF67AF">
        <w:t>will be adjusted</w:t>
      </w:r>
      <w:proofErr w:type="gramEnd"/>
      <w:r w:rsidR="00AF67AF">
        <w:t xml:space="preserve"> as needed for use following a specific disaster.</w:t>
      </w:r>
    </w:p>
    <w:p w:rsidR="00B7236F" w:rsidRDefault="00D62CDE" w:rsidP="00B7236F">
      <w:pPr>
        <w:pStyle w:val="Heading2"/>
      </w:pPr>
      <w:bookmarkStart w:id="45" w:name="_Toc366180210"/>
      <w:r>
        <w:t xml:space="preserve">Socio-Economic </w:t>
      </w:r>
      <w:r w:rsidR="00B7236F">
        <w:t>Vulnerability Assessment</w:t>
      </w:r>
      <w:bookmarkEnd w:id="45"/>
      <w:r w:rsidR="00B7236F">
        <w:t xml:space="preserve"> </w:t>
      </w:r>
    </w:p>
    <w:p w:rsidR="003C67ED" w:rsidRPr="00D62CDE" w:rsidRDefault="00D62CDE" w:rsidP="003C67ED">
      <w:r>
        <w:t xml:space="preserve">The </w:t>
      </w:r>
      <w:r w:rsidRPr="00952BA4">
        <w:t xml:space="preserve">Committee of Emergency Situations will lead the development of a socio-economic vulnerability assessment of disaster survivors. </w:t>
      </w:r>
      <w:r w:rsidR="003C67ED">
        <w:t xml:space="preserve">The </w:t>
      </w:r>
      <w:r w:rsidR="003C67ED" w:rsidRPr="00D62CDE">
        <w:t xml:space="preserve">assessment </w:t>
      </w:r>
      <w:proofErr w:type="gramStart"/>
      <w:r w:rsidR="003C67ED">
        <w:t>should be done</w:t>
      </w:r>
      <w:proofErr w:type="gramEnd"/>
      <w:r w:rsidR="003C67ED">
        <w:t xml:space="preserve"> in conjunction </w:t>
      </w:r>
      <w:r w:rsidR="003C67ED">
        <w:lastRenderedPageBreak/>
        <w:t xml:space="preserve">with the </w:t>
      </w:r>
      <w:r w:rsidR="003C67ED" w:rsidRPr="00D62CDE">
        <w:t xml:space="preserve">development of the </w:t>
      </w:r>
      <w:r w:rsidR="003C67ED" w:rsidRPr="0011447E">
        <w:rPr>
          <w:b/>
        </w:rPr>
        <w:t>Critical Recovery Plan,</w:t>
      </w:r>
      <w:r w:rsidR="003C67ED" w:rsidRPr="00D62CDE">
        <w:t xml:space="preserve"> with a finalized report included in the </w:t>
      </w:r>
      <w:r w:rsidR="003C67ED" w:rsidRPr="00D62CDE">
        <w:rPr>
          <w:b/>
        </w:rPr>
        <w:t>Post Disaster Needs Assessment Report</w:t>
      </w:r>
      <w:r w:rsidR="003C67ED" w:rsidRPr="00D62CDE">
        <w:t xml:space="preserve">. </w:t>
      </w:r>
    </w:p>
    <w:p w:rsidR="003C67ED" w:rsidRDefault="003C67ED" w:rsidP="00D62CDE"/>
    <w:p w:rsidR="00AF67AF" w:rsidRPr="00AF67AF" w:rsidRDefault="00D62CDE" w:rsidP="00D62CDE">
      <w:r w:rsidRPr="00952BA4">
        <w:t>This effort will involve experts</w:t>
      </w:r>
      <w:r w:rsidR="00AF67AF" w:rsidRPr="00952BA4">
        <w:t xml:space="preserve"> from (1) the  Committee on Environmental Protection,</w:t>
      </w:r>
      <w:r w:rsidR="00AF67AF">
        <w:t xml:space="preserve"> (2) the Ministry of Labor and Social Welfare, (3) other Government experts, (4) experts </w:t>
      </w:r>
      <w:r w:rsidR="00AF67AF" w:rsidRPr="00AF67AF">
        <w:t xml:space="preserve">provided by </w:t>
      </w:r>
      <w:r w:rsidR="00AF67AF">
        <w:t>foreign organizations and</w:t>
      </w:r>
      <w:r w:rsidR="00AF67AF" w:rsidRPr="00AF67AF">
        <w:t xml:space="preserve"> (3)</w:t>
      </w:r>
      <w:r w:rsidR="00AF67AF">
        <w:t xml:space="preserve"> experts</w:t>
      </w:r>
      <w:r w:rsidR="00AF67AF" w:rsidRPr="00AF67AF">
        <w:t xml:space="preserve"> hired by the Government. </w:t>
      </w:r>
      <w:r w:rsidR="009B51EC">
        <w:t xml:space="preserve"> Members of REACT </w:t>
      </w:r>
      <w:proofErr w:type="gramStart"/>
      <w:r w:rsidR="009B51EC">
        <w:t xml:space="preserve">are </w:t>
      </w:r>
      <w:r w:rsidR="008F087B">
        <w:t>expected</w:t>
      </w:r>
      <w:proofErr w:type="gramEnd"/>
      <w:r w:rsidR="008F087B">
        <w:t xml:space="preserve"> to participate</w:t>
      </w:r>
      <w:r w:rsidR="009B51EC">
        <w:t xml:space="preserve"> significantly</w:t>
      </w:r>
      <w:r w:rsidR="008F087B">
        <w:t xml:space="preserve"> in these assessments. </w:t>
      </w:r>
    </w:p>
    <w:p w:rsidR="00D62CDE" w:rsidRDefault="00D62CDE" w:rsidP="00D62CDE"/>
    <w:p w:rsidR="00D62CDE" w:rsidRDefault="00D62CDE" w:rsidP="00D62CDE">
      <w:r>
        <w:t xml:space="preserve">The socio-economic assessment will be accomplished </w:t>
      </w:r>
      <w:r w:rsidR="009B51EC">
        <w:t>according to a methodology that corresponds to</w:t>
      </w:r>
      <w:r>
        <w:t xml:space="preserve"> international best practice and provide </w:t>
      </w:r>
      <w:proofErr w:type="gramStart"/>
      <w:r>
        <w:t>results which</w:t>
      </w:r>
      <w:proofErr w:type="gramEnd"/>
      <w:r>
        <w:t xml:space="preserve"> can be incorporated with the r</w:t>
      </w:r>
      <w:r w:rsidR="008F087B">
        <w:t xml:space="preserve">esults of a hazard assessment. The </w:t>
      </w:r>
      <w:r w:rsidR="008F087B" w:rsidRPr="00952BA4">
        <w:t>Committee of Emergency Situations</w:t>
      </w:r>
      <w:r w:rsidR="008F087B">
        <w:t xml:space="preserve"> will develop an appropriate assessment process in advance. </w:t>
      </w:r>
    </w:p>
    <w:p w:rsidR="00B7236F" w:rsidRDefault="00B7236F" w:rsidP="00B7236F">
      <w:pPr>
        <w:pStyle w:val="Heading2"/>
      </w:pPr>
      <w:bookmarkStart w:id="46" w:name="_Toc366180211"/>
      <w:r>
        <w:t>Risk Assessment</w:t>
      </w:r>
      <w:bookmarkEnd w:id="46"/>
      <w:r>
        <w:t xml:space="preserve"> </w:t>
      </w:r>
    </w:p>
    <w:p w:rsidR="00EE1802" w:rsidRDefault="001C4110" w:rsidP="006022AF">
      <w:r>
        <w:t xml:space="preserve">The </w:t>
      </w:r>
      <w:r w:rsidRPr="00952BA4">
        <w:t>Committee of Emergency Situations</w:t>
      </w:r>
      <w:r>
        <w:t xml:space="preserve"> will lead the development of a disaster risk assessment, incorporating the hazard and socio-economic vulnerability results</w:t>
      </w:r>
      <w:r w:rsidR="00F963FC">
        <w:t xml:space="preserve"> </w:t>
      </w:r>
      <w:r>
        <w:t xml:space="preserve">and other </w:t>
      </w:r>
      <w:proofErr w:type="gramStart"/>
      <w:r>
        <w:t>information which</w:t>
      </w:r>
      <w:proofErr w:type="gramEnd"/>
      <w:r>
        <w:t xml:space="preserve"> may be available following a disaster based on international best practice. </w:t>
      </w:r>
    </w:p>
    <w:p w:rsidR="00EE1802" w:rsidRDefault="00EE1802" w:rsidP="00EE1802"/>
    <w:p w:rsidR="00EE1802" w:rsidRDefault="00EE1802" w:rsidP="00EE1802">
      <w:r>
        <w:t xml:space="preserve">The risk assessment will define risks arising from the disaster, their causes and possible solutions. Initial risk assessment results </w:t>
      </w:r>
      <w:proofErr w:type="gramStart"/>
      <w:r>
        <w:t>will be incorporated</w:t>
      </w:r>
      <w:proofErr w:type="gramEnd"/>
      <w:r>
        <w:t xml:space="preserve"> into the </w:t>
      </w:r>
      <w:r w:rsidRPr="00EE1802">
        <w:rPr>
          <w:b/>
        </w:rPr>
        <w:t>Critical Recovery Plan</w:t>
      </w:r>
      <w:r w:rsidRPr="00EE1802">
        <w:t xml:space="preserve">, </w:t>
      </w:r>
      <w:r w:rsidRPr="001C4110">
        <w:t xml:space="preserve">with a finalized report included in the </w:t>
      </w:r>
      <w:r w:rsidRPr="001C4110">
        <w:rPr>
          <w:b/>
        </w:rPr>
        <w:t>Post Disaster Needs Assessment Report</w:t>
      </w:r>
      <w:r w:rsidRPr="001C4110">
        <w:t xml:space="preserve">. </w:t>
      </w:r>
    </w:p>
    <w:p w:rsidR="00EE1802" w:rsidRDefault="00EE1802" w:rsidP="006022AF"/>
    <w:p w:rsidR="006022AF" w:rsidRPr="006022AF" w:rsidRDefault="001C4110" w:rsidP="006022AF">
      <w:r w:rsidRPr="001C4110">
        <w:t xml:space="preserve">This </w:t>
      </w:r>
      <w:r w:rsidR="006022AF">
        <w:t xml:space="preserve">effort will involve experts (1) from the Committee </w:t>
      </w:r>
      <w:r w:rsidR="006022AF" w:rsidRPr="006022AF">
        <w:t>(1)</w:t>
      </w:r>
      <w:r w:rsidR="006022AF">
        <w:t xml:space="preserve"> from</w:t>
      </w:r>
      <w:r w:rsidR="006022AF" w:rsidRPr="006022AF">
        <w:t xml:space="preserve"> within the Government,</w:t>
      </w:r>
      <w:r w:rsidR="006022AF">
        <w:t xml:space="preserve"> (3</w:t>
      </w:r>
      <w:r w:rsidR="006022AF" w:rsidRPr="006022AF">
        <w:t xml:space="preserve">) provided by foreign organizations or </w:t>
      </w:r>
      <w:r w:rsidR="006022AF">
        <w:t>(4</w:t>
      </w:r>
      <w:r w:rsidR="006022AF" w:rsidRPr="006022AF">
        <w:t xml:space="preserve">) hired by the Government.  </w:t>
      </w:r>
    </w:p>
    <w:p w:rsidR="00730EF9" w:rsidRDefault="00B7236F" w:rsidP="0041679E">
      <w:pPr>
        <w:pStyle w:val="Heading2"/>
      </w:pPr>
      <w:bookmarkStart w:id="47" w:name="_Toc366180212"/>
      <w:r>
        <w:t>Incorporation of Risk Reduction</w:t>
      </w:r>
      <w:r w:rsidR="006022AF">
        <w:t xml:space="preserve"> into Recovery</w:t>
      </w:r>
      <w:bookmarkEnd w:id="47"/>
      <w:r w:rsidR="006022AF">
        <w:t xml:space="preserve"> </w:t>
      </w:r>
    </w:p>
    <w:p w:rsidR="00AD431B" w:rsidRDefault="00AD431B" w:rsidP="00AD431B">
      <w:r>
        <w:t xml:space="preserve">Each </w:t>
      </w:r>
      <w:r w:rsidR="00C277CC">
        <w:t xml:space="preserve">recover plan will include an identification of how the planned actions will reduce future disaster risks. These actions </w:t>
      </w:r>
      <w:proofErr w:type="gramStart"/>
      <w:r w:rsidR="00C277CC">
        <w:t>will be based</w:t>
      </w:r>
      <w:proofErr w:type="gramEnd"/>
      <w:r w:rsidR="00C277CC">
        <w:t xml:space="preserve"> on the information collected through </w:t>
      </w:r>
      <w:r w:rsidR="00C277CC" w:rsidRPr="00C277CC">
        <w:rPr>
          <w:b/>
        </w:rPr>
        <w:t xml:space="preserve">Sections XIX. </w:t>
      </w:r>
      <w:proofErr w:type="gramStart"/>
      <w:r w:rsidR="00C277CC" w:rsidRPr="00C277CC">
        <w:rPr>
          <w:b/>
        </w:rPr>
        <w:t>A,</w:t>
      </w:r>
      <w:r w:rsidR="00C277CC">
        <w:t xml:space="preserve"> </w:t>
      </w:r>
      <w:r w:rsidR="00C277CC" w:rsidRPr="00C277CC">
        <w:rPr>
          <w:b/>
        </w:rPr>
        <w:t>B</w:t>
      </w:r>
      <w:r w:rsidR="00C277CC">
        <w:t xml:space="preserve"> and </w:t>
      </w:r>
      <w:r w:rsidR="00C277CC" w:rsidRPr="00C277CC">
        <w:rPr>
          <w:b/>
        </w:rPr>
        <w:t>C</w:t>
      </w:r>
      <w:r w:rsidR="00DE4401">
        <w:t>, a</w:t>
      </w:r>
      <w:r w:rsidR="00EE1802">
        <w:t>bove and other information that</w:t>
      </w:r>
      <w:r w:rsidR="00DE4401">
        <w:t xml:space="preserve"> may be available.</w:t>
      </w:r>
      <w:proofErr w:type="gramEnd"/>
      <w:r w:rsidR="00DE4401">
        <w:t xml:space="preserve"> </w:t>
      </w:r>
    </w:p>
    <w:p w:rsidR="00FF4203" w:rsidRDefault="00FF4203" w:rsidP="00AD431B"/>
    <w:p w:rsidR="00C277CC" w:rsidRPr="00AD431B" w:rsidRDefault="0011447E" w:rsidP="00AD431B">
      <w:r>
        <w:t xml:space="preserve">The </w:t>
      </w:r>
      <w:r w:rsidRPr="0011447E">
        <w:rPr>
          <w:b/>
        </w:rPr>
        <w:t xml:space="preserve">Center </w:t>
      </w:r>
      <w:r>
        <w:t xml:space="preserve">will review all recovery plans before implementation to assure that appropriate risk reduction options </w:t>
      </w:r>
      <w:proofErr w:type="gramStart"/>
      <w:r>
        <w:t>have been identified and incorporated into design</w:t>
      </w:r>
      <w:proofErr w:type="gramEnd"/>
      <w:r>
        <w:t xml:space="preserve"> and implementation.</w:t>
      </w:r>
      <w:r w:rsidR="00D871A3">
        <w:t xml:space="preserve"> A specific </w:t>
      </w:r>
      <w:r w:rsidR="00F963FC">
        <w:rPr>
          <w:b/>
        </w:rPr>
        <w:t>Disaster Risk Reduction U</w:t>
      </w:r>
      <w:r w:rsidR="00D871A3" w:rsidRPr="00F963FC">
        <w:rPr>
          <w:b/>
        </w:rPr>
        <w:t>nit</w:t>
      </w:r>
      <w:r w:rsidR="00D871A3">
        <w:t xml:space="preserve"> </w:t>
      </w:r>
      <w:proofErr w:type="gramStart"/>
      <w:r w:rsidR="00D871A3">
        <w:t>will be established</w:t>
      </w:r>
      <w:proofErr w:type="gramEnd"/>
      <w:r w:rsidR="00D871A3">
        <w:t xml:space="preserve"> for this purpose. While the responsibility for incorporating risk reduction onto projects and activities will </w:t>
      </w:r>
      <w:r w:rsidR="00F963FC">
        <w:t xml:space="preserve">rest with </w:t>
      </w:r>
      <w:r w:rsidR="00D871A3">
        <w:t xml:space="preserve">the entity developing </w:t>
      </w:r>
      <w:r w:rsidR="00F963FC">
        <w:t xml:space="preserve">a </w:t>
      </w:r>
      <w:r w:rsidR="00D871A3">
        <w:t xml:space="preserve">project or activity, the </w:t>
      </w:r>
      <w:r w:rsidR="00F963FC">
        <w:rPr>
          <w:b/>
        </w:rPr>
        <w:t>Disaster Risk Reduction U</w:t>
      </w:r>
      <w:r w:rsidR="00D871A3" w:rsidRPr="00F963FC">
        <w:rPr>
          <w:b/>
        </w:rPr>
        <w:t>nit</w:t>
      </w:r>
      <w:r w:rsidR="00D871A3">
        <w:t xml:space="preserve"> will provide advance and assistance in identifying appropriate risk reduction options. The unit will report quarterly on progress on the integration of risk reduction into recovery projects and activities. </w:t>
      </w:r>
    </w:p>
    <w:p w:rsidR="00E74C8A" w:rsidRDefault="00E74C8A" w:rsidP="0024713A">
      <w:pPr>
        <w:pStyle w:val="Heading1"/>
      </w:pPr>
      <w:bookmarkStart w:id="48" w:name="_Toc366180213"/>
      <w:r>
        <w:t>Protection</w:t>
      </w:r>
      <w:bookmarkEnd w:id="48"/>
      <w:r>
        <w:t xml:space="preserve"> </w:t>
      </w:r>
    </w:p>
    <w:p w:rsidR="00F6219F" w:rsidRDefault="00CD08F4" w:rsidP="00F6219F">
      <w:r>
        <w:t xml:space="preserve">Notwithstanding other sections of this </w:t>
      </w:r>
      <w:r w:rsidRPr="00CD08F4">
        <w:rPr>
          <w:b/>
        </w:rPr>
        <w:t>Guide</w:t>
      </w:r>
      <w:r>
        <w:t>, the Ministry</w:t>
      </w:r>
      <w:r w:rsidR="00F963FC">
        <w:t xml:space="preserve"> of Labor and Social Protection, </w:t>
      </w:r>
      <w:r w:rsidR="007F03DA">
        <w:t xml:space="preserve">together with the </w:t>
      </w:r>
      <w:r w:rsidR="007F03DA" w:rsidRPr="007F03DA">
        <w:t>Committee on Women and Family Affairs</w:t>
      </w:r>
      <w:r w:rsidR="00F963FC">
        <w:t>,</w:t>
      </w:r>
      <w:r w:rsidR="007F03DA" w:rsidRPr="007F03DA">
        <w:t xml:space="preserve"> </w:t>
      </w:r>
      <w:r>
        <w:t>will establish a specia</w:t>
      </w:r>
      <w:r w:rsidR="00F963FC">
        <w:t>l unit to address issues related</w:t>
      </w:r>
      <w:r>
        <w:t xml:space="preserve"> to the protection of children, the </w:t>
      </w:r>
      <w:r w:rsidR="00D57058">
        <w:t>disabled</w:t>
      </w:r>
      <w:r>
        <w:t xml:space="preserve">, the elderly and other vulnerable groups during the recovery process. This unit will advocate for those needing protection and pay specific attention to: </w:t>
      </w:r>
    </w:p>
    <w:p w:rsidR="00D57058" w:rsidRDefault="00D57058" w:rsidP="005D2ED3">
      <w:pPr>
        <w:numPr>
          <w:ilvl w:val="0"/>
          <w:numId w:val="17"/>
        </w:numPr>
      </w:pPr>
      <w:proofErr w:type="gramStart"/>
      <w:r>
        <w:t xml:space="preserve">Advocacy for </w:t>
      </w:r>
      <w:r w:rsidRPr="00D57058">
        <w:t>children, the disabled, the elderly and other vulnerable groups</w:t>
      </w:r>
      <w:r>
        <w:t xml:space="preserve"> in receiving appropriate recovery assistance.</w:t>
      </w:r>
      <w:proofErr w:type="gramEnd"/>
      <w:r>
        <w:t xml:space="preserve"> </w:t>
      </w:r>
    </w:p>
    <w:p w:rsidR="00D57058" w:rsidRDefault="00D57058" w:rsidP="005D2ED3">
      <w:pPr>
        <w:numPr>
          <w:ilvl w:val="0"/>
          <w:numId w:val="17"/>
        </w:numPr>
      </w:pPr>
      <w:proofErr w:type="gramStart"/>
      <w:r>
        <w:t xml:space="preserve">Providing information on recovery assistance to </w:t>
      </w:r>
      <w:r w:rsidRPr="00D57058">
        <w:t>children, the disabled, the elderly and other vulnerable groups</w:t>
      </w:r>
      <w:r>
        <w:t>.</w:t>
      </w:r>
      <w:proofErr w:type="gramEnd"/>
      <w:r>
        <w:t xml:space="preserve"> </w:t>
      </w:r>
    </w:p>
    <w:p w:rsidR="00D57058" w:rsidRDefault="00D57058" w:rsidP="005D2ED3">
      <w:pPr>
        <w:numPr>
          <w:ilvl w:val="0"/>
          <w:numId w:val="17"/>
        </w:numPr>
      </w:pPr>
      <w:r>
        <w:lastRenderedPageBreak/>
        <w:t xml:space="preserve">Advocating for appropriate standards for buildings and other infrastructure repaired or built as part of the recovery to ensure they meet the needs of </w:t>
      </w:r>
      <w:r w:rsidRPr="00D57058">
        <w:t xml:space="preserve">children, the disabled, </w:t>
      </w:r>
      <w:proofErr w:type="gramStart"/>
      <w:r w:rsidRPr="00D57058">
        <w:t>the</w:t>
      </w:r>
      <w:proofErr w:type="gramEnd"/>
      <w:r w:rsidRPr="00D57058">
        <w:t xml:space="preserve"> elderly and other vulnerable groups</w:t>
      </w:r>
      <w:r>
        <w:t xml:space="preserve">. </w:t>
      </w:r>
    </w:p>
    <w:p w:rsidR="00D57058" w:rsidRDefault="00D57058" w:rsidP="005D2ED3">
      <w:pPr>
        <w:numPr>
          <w:ilvl w:val="0"/>
          <w:numId w:val="17"/>
        </w:numPr>
      </w:pPr>
      <w:r>
        <w:t xml:space="preserve">Establishing, in cooperation with other Government entities (e.g., Ministry of Interior), UN Agencies (e.g., UNICEF, </w:t>
      </w:r>
      <w:proofErr w:type="spellStart"/>
      <w:r>
        <w:t>UNHCR</w:t>
      </w:r>
      <w:proofErr w:type="spellEnd"/>
      <w:r>
        <w:t xml:space="preserve">) and other REACT members, a system for tracking and supporting children who </w:t>
      </w:r>
      <w:proofErr w:type="gramStart"/>
      <w:r>
        <w:t>have been temporarily or permanently separated</w:t>
      </w:r>
      <w:proofErr w:type="gramEnd"/>
      <w:r>
        <w:t xml:space="preserve"> from their parents. </w:t>
      </w:r>
    </w:p>
    <w:p w:rsidR="001C45CD" w:rsidRPr="00CD08F4" w:rsidRDefault="001C45CD" w:rsidP="005D2ED3">
      <w:pPr>
        <w:numPr>
          <w:ilvl w:val="0"/>
          <w:numId w:val="17"/>
        </w:numPr>
      </w:pPr>
      <w:r>
        <w:t xml:space="preserve">Establishing an outreach mechanism to facilitate manage of challenges related to threats to children and within and between families related to the recovery process. </w:t>
      </w:r>
    </w:p>
    <w:p w:rsidR="00424C7C" w:rsidRDefault="00AC3F74" w:rsidP="0024713A">
      <w:pPr>
        <w:pStyle w:val="Heading1"/>
      </w:pPr>
      <w:bookmarkStart w:id="49" w:name="_Toc366180214"/>
      <w:r>
        <w:t>Leg</w:t>
      </w:r>
      <w:r w:rsidR="00424C7C">
        <w:t xml:space="preserve">al </w:t>
      </w:r>
      <w:bookmarkEnd w:id="49"/>
      <w:r w:rsidR="00303703">
        <w:t>Support</w:t>
      </w:r>
    </w:p>
    <w:p w:rsidR="00424C7C" w:rsidRDefault="00424C7C" w:rsidP="00424C7C">
      <w:pPr>
        <w:pStyle w:val="Heading2"/>
        <w:numPr>
          <w:ilvl w:val="0"/>
          <w:numId w:val="33"/>
        </w:numPr>
      </w:pPr>
      <w:bookmarkStart w:id="50" w:name="_Toc366180215"/>
      <w:r>
        <w:t>Legal Advice on Recovery</w:t>
      </w:r>
      <w:bookmarkEnd w:id="50"/>
    </w:p>
    <w:p w:rsidR="00424C7C" w:rsidRDefault="00424C7C" w:rsidP="00424C7C">
      <w:r>
        <w:t xml:space="preserve">Notwithstanding any other parts of this </w:t>
      </w:r>
      <w:r w:rsidRPr="00424C7C">
        <w:rPr>
          <w:b/>
        </w:rPr>
        <w:t>Guide</w:t>
      </w:r>
      <w:r>
        <w:t>, a special</w:t>
      </w:r>
      <w:r w:rsidR="00410BCF">
        <w:t xml:space="preserve"> </w:t>
      </w:r>
      <w:r w:rsidR="00410BCF" w:rsidRPr="00410BCF">
        <w:rPr>
          <w:b/>
        </w:rPr>
        <w:t>Legal Support U</w:t>
      </w:r>
      <w:r w:rsidRPr="00410BCF">
        <w:rPr>
          <w:b/>
        </w:rPr>
        <w:t>nit</w:t>
      </w:r>
      <w:r>
        <w:t xml:space="preserve"> </w:t>
      </w:r>
      <w:proofErr w:type="gramStart"/>
      <w:r>
        <w:t>will be established</w:t>
      </w:r>
      <w:proofErr w:type="gramEnd"/>
      <w:r>
        <w:t xml:space="preserve"> to provide legal advice to disaster survivors as it relates to recovery assistance and activities. This unit will focus on the provision of assistance related to legal rights and processes in the following areas: </w:t>
      </w:r>
    </w:p>
    <w:p w:rsidR="00424C7C" w:rsidRDefault="00410BCF" w:rsidP="00424C7C">
      <w:pPr>
        <w:numPr>
          <w:ilvl w:val="0"/>
          <w:numId w:val="34"/>
        </w:numPr>
      </w:pPr>
      <w:proofErr w:type="gramStart"/>
      <w:r>
        <w:t xml:space="preserve">Access to recovery assistance </w:t>
      </w:r>
      <w:r w:rsidR="00F963FC">
        <w:t>in a way that</w:t>
      </w:r>
      <w:r w:rsidR="00EA6DCC">
        <w:t xml:space="preserve"> </w:t>
      </w:r>
      <w:r>
        <w:t>is fair and equitable.</w:t>
      </w:r>
      <w:proofErr w:type="gramEnd"/>
      <w:r>
        <w:t xml:space="preserve"> </w:t>
      </w:r>
    </w:p>
    <w:p w:rsidR="00424C7C" w:rsidRDefault="00EA6DCC" w:rsidP="00424C7C">
      <w:pPr>
        <w:numPr>
          <w:ilvl w:val="0"/>
          <w:numId w:val="34"/>
        </w:numPr>
      </w:pPr>
      <w:r>
        <w:t>Timely and fair payment</w:t>
      </w:r>
      <w:r w:rsidR="00424C7C">
        <w:t xml:space="preserve"> of insurance and other </w:t>
      </w:r>
      <w:r w:rsidR="00CB432D">
        <w:t xml:space="preserve">mandated </w:t>
      </w:r>
      <w:r w:rsidR="00424C7C">
        <w:t xml:space="preserve">assistance related to the damage caused by a disaster. </w:t>
      </w:r>
    </w:p>
    <w:p w:rsidR="00424C7C" w:rsidRDefault="00424C7C" w:rsidP="00424C7C">
      <w:pPr>
        <w:numPr>
          <w:ilvl w:val="0"/>
          <w:numId w:val="34"/>
        </w:numPr>
      </w:pPr>
      <w:proofErr w:type="gramStart"/>
      <w:r>
        <w:t>Access and ownership of land for reconstruction.</w:t>
      </w:r>
      <w:proofErr w:type="gramEnd"/>
      <w:r>
        <w:t xml:space="preserve"> </w:t>
      </w:r>
    </w:p>
    <w:p w:rsidR="00424C7C" w:rsidRDefault="00424C7C" w:rsidP="00424C7C">
      <w:pPr>
        <w:numPr>
          <w:ilvl w:val="0"/>
          <w:numId w:val="34"/>
        </w:numPr>
      </w:pPr>
      <w:r>
        <w:t>Matters related to property ownership</w:t>
      </w:r>
      <w:r w:rsidR="00410BCF">
        <w:t xml:space="preserve"> and access to assistance</w:t>
      </w:r>
      <w:r>
        <w:t xml:space="preserve"> when one or </w:t>
      </w:r>
      <w:r w:rsidR="00410BCF">
        <w:t>more members of a family are deceased or disabled</w:t>
      </w:r>
      <w:r>
        <w:t xml:space="preserve"> due to the disaster. </w:t>
      </w:r>
    </w:p>
    <w:p w:rsidR="00410BCF" w:rsidRDefault="00410BCF" w:rsidP="00424C7C">
      <w:pPr>
        <w:numPr>
          <w:ilvl w:val="0"/>
          <w:numId w:val="34"/>
        </w:numPr>
      </w:pPr>
      <w:r>
        <w:t xml:space="preserve">Matters related to rights afforded to individuals injured or disabled due to the disaster including access to accessible shelter and employment. </w:t>
      </w:r>
    </w:p>
    <w:p w:rsidR="00410BCF" w:rsidRDefault="00410BCF" w:rsidP="00424C7C">
      <w:pPr>
        <w:numPr>
          <w:ilvl w:val="0"/>
          <w:numId w:val="34"/>
        </w:numPr>
      </w:pPr>
      <w:proofErr w:type="gramStart"/>
      <w:r>
        <w:t>Protection and compensation for property taken in the process of reconstruction.</w:t>
      </w:r>
      <w:proofErr w:type="gramEnd"/>
    </w:p>
    <w:p w:rsidR="00410BCF" w:rsidRDefault="00410BCF" w:rsidP="00424C7C">
      <w:pPr>
        <w:numPr>
          <w:ilvl w:val="0"/>
          <w:numId w:val="34"/>
        </w:numPr>
      </w:pPr>
      <w:r>
        <w:t xml:space="preserve">Resolving </w:t>
      </w:r>
      <w:proofErr w:type="gramStart"/>
      <w:r>
        <w:t>conflicts which</w:t>
      </w:r>
      <w:proofErr w:type="gramEnd"/>
      <w:r>
        <w:t xml:space="preserve"> may develop within or between communities affected by a disaster and with organizations providing assistance. </w:t>
      </w:r>
    </w:p>
    <w:p w:rsidR="00CB432D" w:rsidRDefault="00CB432D" w:rsidP="00CB432D">
      <w:pPr>
        <w:ind w:left="720"/>
      </w:pPr>
    </w:p>
    <w:p w:rsidR="00424C7C" w:rsidRPr="00424C7C" w:rsidRDefault="00410BCF" w:rsidP="00424C7C">
      <w:r>
        <w:t xml:space="preserve">The </w:t>
      </w:r>
      <w:r w:rsidRPr="00F963FC">
        <w:rPr>
          <w:b/>
        </w:rPr>
        <w:t>Unit</w:t>
      </w:r>
      <w:r>
        <w:t xml:space="preserve"> will also make available to the </w:t>
      </w:r>
      <w:proofErr w:type="gramStart"/>
      <w:r>
        <w:t>general public</w:t>
      </w:r>
      <w:proofErr w:type="gramEnd"/>
      <w:r>
        <w:t xml:space="preserve"> and specifically to disaster survivors information on the legal aspects of recovery and the assistance which is available through the </w:t>
      </w:r>
      <w:r w:rsidRPr="00F963FC">
        <w:rPr>
          <w:b/>
        </w:rPr>
        <w:t>Unit</w:t>
      </w:r>
      <w:r>
        <w:t xml:space="preserve">. </w:t>
      </w:r>
    </w:p>
    <w:p w:rsidR="00D62CDE" w:rsidRDefault="00E04AD8" w:rsidP="00424C7C">
      <w:pPr>
        <w:pStyle w:val="Heading2"/>
        <w:numPr>
          <w:ilvl w:val="0"/>
          <w:numId w:val="33"/>
        </w:numPr>
      </w:pPr>
      <w:bookmarkStart w:id="51" w:name="_Toc366180216"/>
      <w:r>
        <w:t xml:space="preserve">Lost and Missing </w:t>
      </w:r>
      <w:r w:rsidR="00D62CDE">
        <w:t>Documents</w:t>
      </w:r>
      <w:bookmarkEnd w:id="51"/>
      <w:r w:rsidR="00D62CDE">
        <w:t xml:space="preserve"> </w:t>
      </w:r>
    </w:p>
    <w:p w:rsidR="006C44E3" w:rsidRPr="00361F17" w:rsidRDefault="006C44E3" w:rsidP="006C44E3">
      <w:pPr>
        <w:rPr>
          <w:sz w:val="18"/>
        </w:rPr>
      </w:pPr>
    </w:p>
    <w:p w:rsidR="0024713A" w:rsidRDefault="00BB3164" w:rsidP="00361F17">
      <w:pPr>
        <w:jc w:val="both"/>
        <w:rPr>
          <w:szCs w:val="28"/>
        </w:rPr>
      </w:pPr>
      <w:r w:rsidRPr="00361F17">
        <w:rPr>
          <w:szCs w:val="28"/>
        </w:rPr>
        <w:t>D</w:t>
      </w:r>
      <w:r w:rsidR="0024713A" w:rsidRPr="00361F17">
        <w:rPr>
          <w:szCs w:val="28"/>
        </w:rPr>
        <w:t xml:space="preserve">ocuments lost following disasters </w:t>
      </w:r>
      <w:proofErr w:type="gramStart"/>
      <w:r w:rsidR="0024713A" w:rsidRPr="00361F17">
        <w:rPr>
          <w:szCs w:val="28"/>
        </w:rPr>
        <w:t>are repl</w:t>
      </w:r>
      <w:r w:rsidRPr="00361F17">
        <w:rPr>
          <w:szCs w:val="28"/>
        </w:rPr>
        <w:t>aced</w:t>
      </w:r>
      <w:proofErr w:type="gramEnd"/>
      <w:r w:rsidRPr="00361F17">
        <w:rPr>
          <w:szCs w:val="28"/>
        </w:rPr>
        <w:t xml:space="preserve"> based on the request of those who need the l</w:t>
      </w:r>
      <w:r w:rsidR="007B12C7">
        <w:rPr>
          <w:szCs w:val="28"/>
        </w:rPr>
        <w:t>ost documents to</w:t>
      </w:r>
      <w:r w:rsidRPr="00361F17">
        <w:rPr>
          <w:szCs w:val="28"/>
        </w:rPr>
        <w:t xml:space="preserve"> the appropriate issuing</w:t>
      </w:r>
      <w:r w:rsidR="00361F17">
        <w:rPr>
          <w:szCs w:val="28"/>
        </w:rPr>
        <w:t xml:space="preserve"> office</w:t>
      </w:r>
      <w:r w:rsidRPr="00361F17">
        <w:rPr>
          <w:szCs w:val="28"/>
        </w:rPr>
        <w:t xml:space="preserve"> </w:t>
      </w:r>
      <w:r w:rsidR="0024713A" w:rsidRPr="00361F17">
        <w:rPr>
          <w:szCs w:val="28"/>
        </w:rPr>
        <w:t>(</w:t>
      </w:r>
      <w:r w:rsidRPr="00361F17">
        <w:rPr>
          <w:szCs w:val="28"/>
        </w:rPr>
        <w:t xml:space="preserve">e.g., passport office, marriage registration office, </w:t>
      </w:r>
      <w:proofErr w:type="spellStart"/>
      <w:r w:rsidRPr="00361F17">
        <w:rPr>
          <w:szCs w:val="28"/>
        </w:rPr>
        <w:t>jamoat</w:t>
      </w:r>
      <w:proofErr w:type="spellEnd"/>
      <w:r w:rsidR="0024713A" w:rsidRPr="00361F17">
        <w:rPr>
          <w:szCs w:val="28"/>
        </w:rPr>
        <w:t xml:space="preserve"> for registrations and house </w:t>
      </w:r>
      <w:r w:rsidRPr="00361F17">
        <w:rPr>
          <w:szCs w:val="28"/>
        </w:rPr>
        <w:t xml:space="preserve">ownership </w:t>
      </w:r>
      <w:r w:rsidR="0024713A" w:rsidRPr="00361F17">
        <w:rPr>
          <w:szCs w:val="28"/>
        </w:rPr>
        <w:t>document</w:t>
      </w:r>
      <w:r w:rsidRPr="00361F17">
        <w:rPr>
          <w:szCs w:val="28"/>
        </w:rPr>
        <w:t>s</w:t>
      </w:r>
      <w:r w:rsidR="007B12C7">
        <w:rPr>
          <w:szCs w:val="28"/>
        </w:rPr>
        <w:t>, etc.</w:t>
      </w:r>
      <w:r w:rsidR="00361F17">
        <w:rPr>
          <w:szCs w:val="28"/>
        </w:rPr>
        <w:t>). The</w:t>
      </w:r>
      <w:r w:rsidR="0024713A" w:rsidRPr="00361F17">
        <w:rPr>
          <w:szCs w:val="28"/>
        </w:rPr>
        <w:t xml:space="preserve"> relevant local authorities </w:t>
      </w:r>
      <w:r w:rsidR="00361F17" w:rsidRPr="00361F17">
        <w:rPr>
          <w:szCs w:val="28"/>
        </w:rPr>
        <w:t xml:space="preserve">officially </w:t>
      </w:r>
      <w:r w:rsidR="0024713A" w:rsidRPr="00361F17">
        <w:rPr>
          <w:szCs w:val="28"/>
        </w:rPr>
        <w:t xml:space="preserve">replace </w:t>
      </w:r>
      <w:r w:rsidR="00361F17">
        <w:rPr>
          <w:szCs w:val="28"/>
        </w:rPr>
        <w:t xml:space="preserve">lost </w:t>
      </w:r>
      <w:r w:rsidR="0024713A" w:rsidRPr="00361F17">
        <w:rPr>
          <w:szCs w:val="28"/>
        </w:rPr>
        <w:t xml:space="preserve">documents through locating </w:t>
      </w:r>
      <w:r w:rsidRPr="00361F17">
        <w:rPr>
          <w:szCs w:val="28"/>
        </w:rPr>
        <w:t xml:space="preserve">copies </w:t>
      </w:r>
      <w:r w:rsidR="00361F17">
        <w:rPr>
          <w:szCs w:val="28"/>
        </w:rPr>
        <w:t xml:space="preserve">in </w:t>
      </w:r>
      <w:r w:rsidRPr="00361F17">
        <w:rPr>
          <w:szCs w:val="28"/>
        </w:rPr>
        <w:t>their archives. I</w:t>
      </w:r>
      <w:r w:rsidR="00361F17">
        <w:rPr>
          <w:szCs w:val="28"/>
        </w:rPr>
        <w:t xml:space="preserve">f the authorities’ </w:t>
      </w:r>
      <w:r w:rsidR="0024713A" w:rsidRPr="00361F17">
        <w:rPr>
          <w:szCs w:val="28"/>
        </w:rPr>
        <w:t xml:space="preserve">premises </w:t>
      </w:r>
      <w:proofErr w:type="gramStart"/>
      <w:r w:rsidR="0024713A" w:rsidRPr="00361F17">
        <w:rPr>
          <w:szCs w:val="28"/>
        </w:rPr>
        <w:t>are damaged</w:t>
      </w:r>
      <w:proofErr w:type="gramEnd"/>
      <w:r w:rsidR="007B12C7">
        <w:rPr>
          <w:szCs w:val="28"/>
        </w:rPr>
        <w:t xml:space="preserve"> and originals are lost</w:t>
      </w:r>
      <w:r w:rsidR="0024713A" w:rsidRPr="00361F17">
        <w:rPr>
          <w:szCs w:val="28"/>
        </w:rPr>
        <w:t xml:space="preserve">, </w:t>
      </w:r>
      <w:r w:rsidR="00361F17">
        <w:rPr>
          <w:szCs w:val="28"/>
        </w:rPr>
        <w:t>then the replacement is done based on the j</w:t>
      </w:r>
      <w:r w:rsidR="007B12C7">
        <w:rPr>
          <w:szCs w:val="28"/>
        </w:rPr>
        <w:t>udgment of the issuing authority.</w:t>
      </w:r>
    </w:p>
    <w:p w:rsidR="007B12C7" w:rsidRDefault="007B12C7" w:rsidP="00361F17">
      <w:pPr>
        <w:jc w:val="both"/>
        <w:rPr>
          <w:szCs w:val="28"/>
        </w:rPr>
      </w:pPr>
    </w:p>
    <w:p w:rsidR="007B12C7" w:rsidRPr="006C44E3" w:rsidRDefault="007B12C7" w:rsidP="00361F17">
      <w:pPr>
        <w:jc w:val="both"/>
        <w:rPr>
          <w:i/>
        </w:rPr>
      </w:pPr>
      <w:r>
        <w:rPr>
          <w:szCs w:val="28"/>
        </w:rPr>
        <w:t>To the extent required by the nature of the damage from the disaster, local authorities may establish “one-stop shops” where those in need of replacement documents can request and receive all lost documents at one location. These one-stop shops should be located in such a way as to facilitate</w:t>
      </w:r>
      <w:r w:rsidR="00303703">
        <w:rPr>
          <w:szCs w:val="28"/>
        </w:rPr>
        <w:t xml:space="preserve"> access by disaster survivors and appropriately equipped </w:t>
      </w:r>
      <w:proofErr w:type="gramStart"/>
      <w:r w:rsidR="00303703">
        <w:rPr>
          <w:szCs w:val="28"/>
        </w:rPr>
        <w:t>to rapidly produce</w:t>
      </w:r>
      <w:proofErr w:type="gramEnd"/>
      <w:r w:rsidR="00303703">
        <w:rPr>
          <w:szCs w:val="28"/>
        </w:rPr>
        <w:t xml:space="preserve"> the required paperwork. </w:t>
      </w:r>
    </w:p>
    <w:p w:rsidR="00E74C8A" w:rsidRDefault="0003012B" w:rsidP="0024713A">
      <w:pPr>
        <w:pStyle w:val="Heading1"/>
      </w:pPr>
      <w:r>
        <w:lastRenderedPageBreak/>
        <w:t xml:space="preserve"> </w:t>
      </w:r>
      <w:bookmarkStart w:id="52" w:name="_Toc366180217"/>
      <w:r w:rsidR="00E74C8A">
        <w:t>Environmental Review</w:t>
      </w:r>
      <w:bookmarkEnd w:id="52"/>
    </w:p>
    <w:p w:rsidR="00B7236F" w:rsidRPr="0024713A" w:rsidRDefault="00B7236F" w:rsidP="00B7236F">
      <w:r w:rsidRPr="0024713A">
        <w:t>Procedures for environmental review are set out in</w:t>
      </w:r>
      <w:r w:rsidR="0024713A" w:rsidRPr="0024713A">
        <w:t xml:space="preserve"> the </w:t>
      </w:r>
      <w:r w:rsidR="0024713A" w:rsidRPr="0024713A">
        <w:rPr>
          <w:b/>
        </w:rPr>
        <w:t xml:space="preserve">Law on the Protection of Nature </w:t>
      </w:r>
      <w:r w:rsidR="0024713A" w:rsidRPr="0024713A">
        <w:t>(Number 284</w:t>
      </w:r>
      <w:r w:rsidR="0024713A">
        <w:rPr>
          <w:b/>
          <w:i/>
        </w:rPr>
        <w:t xml:space="preserve">, </w:t>
      </w:r>
      <w:r w:rsidR="0024713A" w:rsidRPr="0024713A">
        <w:t>13 July 2007</w:t>
      </w:r>
      <w:r w:rsidR="0024713A">
        <w:t>). Thes</w:t>
      </w:r>
      <w:r w:rsidRPr="0024713A">
        <w:t xml:space="preserve">e procedures apply for normal and recovery projects. </w:t>
      </w:r>
    </w:p>
    <w:p w:rsidR="00B7236F" w:rsidRPr="0024713A" w:rsidRDefault="00B7236F" w:rsidP="00B7236F"/>
    <w:p w:rsidR="00D20C75" w:rsidRDefault="00B7236F" w:rsidP="00B7236F">
      <w:r w:rsidRPr="00952BA4">
        <w:t>The Committee on Environmental Protection is responsible for the environmental review process and i</w:t>
      </w:r>
      <w:r w:rsidR="00ED13A0">
        <w:t>s</w:t>
      </w:r>
      <w:r w:rsidRPr="00952BA4">
        <w:t xml:space="preserve"> familiar with the review procedures used by international organizations. </w:t>
      </w:r>
      <w:proofErr w:type="gramStart"/>
      <w:r w:rsidRPr="00952BA4">
        <w:t>The Committee</w:t>
      </w:r>
      <w:r w:rsidR="00F963FC">
        <w:t xml:space="preserve"> has </w:t>
      </w:r>
      <w:r>
        <w:t>experts on staff and will call on outside experts and university students to review proposed projects and programs.</w:t>
      </w:r>
      <w:proofErr w:type="gramEnd"/>
      <w:r>
        <w:t xml:space="preserve"> </w:t>
      </w:r>
      <w:r w:rsidR="00ED13A0">
        <w:t xml:space="preserve">The </w:t>
      </w:r>
      <w:proofErr w:type="gramStart"/>
      <w:r w:rsidR="00ED13A0">
        <w:t>Committee  can</w:t>
      </w:r>
      <w:proofErr w:type="gramEnd"/>
      <w:r w:rsidR="00ED13A0">
        <w:t xml:space="preserve"> request assistance of international organizations such as the United Nations Environment Program for support in effectively assessing and defining mechanisms for addressing negative environmental impacts associated with the recovery. </w:t>
      </w:r>
    </w:p>
    <w:p w:rsidR="00D20C75" w:rsidRDefault="00D20C75" w:rsidP="00B7236F"/>
    <w:p w:rsidR="00B7236F" w:rsidRPr="00952BA4" w:rsidRDefault="00D20C75" w:rsidP="00B7236F">
      <w:r w:rsidRPr="00952BA4">
        <w:t xml:space="preserve">Where necessary, the </w:t>
      </w:r>
      <w:r w:rsidR="001C532F">
        <w:t>Committee will issue contingent</w:t>
      </w:r>
      <w:r w:rsidRPr="00952BA4">
        <w:t xml:space="preserve"> approvals of</w:t>
      </w:r>
      <w:r w:rsidR="00F963FC">
        <w:t xml:space="preserve"> projects or programs with the expectation that </w:t>
      </w:r>
      <w:r w:rsidRPr="00952BA4">
        <w:t xml:space="preserve">mitigation measures </w:t>
      </w:r>
      <w:proofErr w:type="gramStart"/>
      <w:r w:rsidR="00F963FC">
        <w:t xml:space="preserve">will be </w:t>
      </w:r>
      <w:r w:rsidRPr="00952BA4">
        <w:t>implemented</w:t>
      </w:r>
      <w:proofErr w:type="gramEnd"/>
      <w:r w:rsidR="00F963FC">
        <w:t xml:space="preserve"> as required during a project</w:t>
      </w:r>
      <w:r w:rsidRPr="00952BA4">
        <w:t xml:space="preserve">. A process of contingent approval </w:t>
      </w:r>
      <w:proofErr w:type="gramStart"/>
      <w:r w:rsidRPr="00952BA4">
        <w:t>will only be used</w:t>
      </w:r>
      <w:proofErr w:type="gramEnd"/>
      <w:r w:rsidRPr="00952BA4">
        <w:t xml:space="preserve"> when specifically authorized in advance by the National Commission and can only</w:t>
      </w:r>
      <w:r w:rsidR="001C532F">
        <w:t xml:space="preserve"> be used for up to sixty days. Within this period the reasons for the contingent approval need to be resolved to the satisfaction of the Committee or any approval </w:t>
      </w:r>
      <w:proofErr w:type="gramStart"/>
      <w:r w:rsidR="001C532F">
        <w:t>is rescinded</w:t>
      </w:r>
      <w:proofErr w:type="gramEnd"/>
      <w:r w:rsidR="001C532F">
        <w:t xml:space="preserve">. </w:t>
      </w:r>
    </w:p>
    <w:p w:rsidR="00B7236F" w:rsidRPr="00952BA4" w:rsidRDefault="00B7236F" w:rsidP="00B7236F"/>
    <w:p w:rsidR="00ED13A0" w:rsidRDefault="00B7236F" w:rsidP="00B7236F">
      <w:r w:rsidRPr="00952BA4">
        <w:t xml:space="preserve">The Committee will complete environmental reviews within fifteen days of </w:t>
      </w:r>
      <w:r w:rsidR="00F963FC">
        <w:t xml:space="preserve">project or program </w:t>
      </w:r>
      <w:r w:rsidRPr="00952BA4">
        <w:t>document submission. Reports, as requested by the</w:t>
      </w:r>
      <w:r w:rsidR="00F963FC">
        <w:t xml:space="preserve"> </w:t>
      </w:r>
      <w:r w:rsidR="00F963FC" w:rsidRPr="00F963FC">
        <w:rPr>
          <w:b/>
        </w:rPr>
        <w:t xml:space="preserve">Center </w:t>
      </w:r>
      <w:r w:rsidR="00F963FC">
        <w:t>and</w:t>
      </w:r>
      <w:r w:rsidRPr="00952BA4">
        <w:t xml:space="preserve"> National Commission, </w:t>
      </w:r>
      <w:proofErr w:type="gramStart"/>
      <w:r w:rsidRPr="00952BA4">
        <w:t>will be provided</w:t>
      </w:r>
      <w:proofErr w:type="gramEnd"/>
      <w:r w:rsidRPr="00952BA4">
        <w:t xml:space="preserve"> on the number of projects under review and for which reviews are completed. </w:t>
      </w:r>
      <w:r w:rsidR="00D20C75" w:rsidRPr="00952BA4">
        <w:t>The Committee will maintain an on-line (web based) record of the status of projects or programs submitted, under</w:t>
      </w:r>
      <w:r w:rsidR="00D20C75">
        <w:t xml:space="preserve"> review and completed. </w:t>
      </w:r>
    </w:p>
    <w:p w:rsidR="00F963FC" w:rsidRDefault="00F963FC" w:rsidP="00B7236F"/>
    <w:p w:rsidR="00F963FC" w:rsidRDefault="00F963FC" w:rsidP="00B7236F">
      <w:r>
        <w:t xml:space="preserve">The National Commission will consider the development of one or more Strategic Environmental Assessments (SEA) to guide overall recovery efforts. </w:t>
      </w:r>
      <w:proofErr w:type="spellStart"/>
      <w:proofErr w:type="gramStart"/>
      <w:r>
        <w:t>SEAs</w:t>
      </w:r>
      <w:proofErr w:type="spellEnd"/>
      <w:r>
        <w:t xml:space="preserve"> will be implemented by the Committee on Environmental Protection</w:t>
      </w:r>
      <w:proofErr w:type="gramEnd"/>
      <w:r>
        <w:t xml:space="preserve"> in coordination with the </w:t>
      </w:r>
      <w:r w:rsidRPr="00F963FC">
        <w:rPr>
          <w:b/>
        </w:rPr>
        <w:t>Center</w:t>
      </w:r>
      <w:r>
        <w:t xml:space="preserve">, other elements of the Government and external parties, as required. </w:t>
      </w:r>
      <w:proofErr w:type="spellStart"/>
      <w:r>
        <w:t>SEAs</w:t>
      </w:r>
      <w:proofErr w:type="spellEnd"/>
      <w:r>
        <w:t xml:space="preserve"> will be coordinated with the development and approval of any recovery plans. </w:t>
      </w:r>
    </w:p>
    <w:p w:rsidR="000C506F" w:rsidRPr="000C506F" w:rsidRDefault="00231A85" w:rsidP="0024713A">
      <w:pPr>
        <w:pStyle w:val="Heading1"/>
      </w:pPr>
      <w:bookmarkStart w:id="53" w:name="_Toc366180218"/>
      <w:r>
        <w:t>Relocation</w:t>
      </w:r>
      <w:bookmarkEnd w:id="53"/>
      <w:r>
        <w:t xml:space="preserve"> </w:t>
      </w:r>
      <w:r w:rsidR="000C506F">
        <w:t xml:space="preserve"> </w:t>
      </w:r>
    </w:p>
    <w:p w:rsidR="00181FFA" w:rsidRPr="00181FFA" w:rsidRDefault="00231A85" w:rsidP="00A2350A">
      <w:r w:rsidRPr="00181FFA">
        <w:t xml:space="preserve">Disaster recovery often involves the relocation of disaster survivors from unsafe locations to new locations. The relocation </w:t>
      </w:r>
      <w:proofErr w:type="gramStart"/>
      <w:r w:rsidRPr="00181FFA">
        <w:t>is authorized</w:t>
      </w:r>
      <w:proofErr w:type="gramEnd"/>
      <w:r w:rsidRPr="00181FFA">
        <w:t xml:space="preserve"> in Ta</w:t>
      </w:r>
      <w:r w:rsidR="00181FFA" w:rsidRPr="00181FFA">
        <w:t>jikistan</w:t>
      </w:r>
      <w:r w:rsidR="00303703">
        <w:t xml:space="preserve"> under regulation number 221, </w:t>
      </w:r>
      <w:r w:rsidR="00181FFA">
        <w:t>On Approval of Orders on Implementation o</w:t>
      </w:r>
      <w:r w:rsidR="00181FFA" w:rsidRPr="00181FFA">
        <w:t>f Ecological Migration</w:t>
      </w:r>
      <w:r w:rsidR="00181FFA">
        <w:t xml:space="preserve"> in the Republic o</w:t>
      </w:r>
      <w:r w:rsidR="00181FFA" w:rsidRPr="00181FFA">
        <w:t xml:space="preserve">f </w:t>
      </w:r>
      <w:r w:rsidR="00303703">
        <w:t>Tajikistan,</w:t>
      </w:r>
      <w:r w:rsidR="00303703" w:rsidRPr="00303703">
        <w:t xml:space="preserve"> </w:t>
      </w:r>
      <w:r w:rsidR="00303703" w:rsidRPr="00181FFA">
        <w:t>3 May 2010)</w:t>
      </w:r>
    </w:p>
    <w:p w:rsidR="00181FFA" w:rsidRDefault="00181FFA" w:rsidP="00A2350A">
      <w:pPr>
        <w:rPr>
          <w:b/>
          <w:sz w:val="28"/>
          <w:szCs w:val="28"/>
        </w:rPr>
      </w:pPr>
    </w:p>
    <w:p w:rsidR="004C6A47" w:rsidRDefault="00231A85" w:rsidP="00A2350A">
      <w:r>
        <w:t xml:space="preserve"> In general, relocation is to land owned by the Government or on land to which the Government has acquired total control through purchase or other means. </w:t>
      </w:r>
      <w:r w:rsidR="00D01ECA">
        <w:t xml:space="preserve">The Ministry of Labor and Social Protection, together with the Committee of Emergency Situations, the </w:t>
      </w:r>
      <w:r w:rsidR="00D01ECA" w:rsidRPr="00D01ECA">
        <w:t>Main Department for Geology</w:t>
      </w:r>
      <w:r w:rsidR="00D01ECA">
        <w:t xml:space="preserve"> and the </w:t>
      </w:r>
      <w:r w:rsidR="00D01ECA" w:rsidRPr="00D01ECA">
        <w:t>Agency for Land Use, Geodesy and Cartography</w:t>
      </w:r>
      <w:r w:rsidR="00D01ECA">
        <w:t xml:space="preserve">, </w:t>
      </w:r>
      <w:r w:rsidR="00A2350A">
        <w:t>and REACT</w:t>
      </w:r>
      <w:r w:rsidR="00ED793E">
        <w:t>,</w:t>
      </w:r>
      <w:r w:rsidR="00A2350A">
        <w:t xml:space="preserve"> </w:t>
      </w:r>
      <w:r w:rsidR="00D01ECA">
        <w:t xml:space="preserve">will coordinate any relocation. </w:t>
      </w:r>
    </w:p>
    <w:p w:rsidR="00231A85" w:rsidRDefault="00231A85" w:rsidP="0041679E"/>
    <w:p w:rsidR="00231A85" w:rsidRDefault="00231A85" w:rsidP="0041679E">
      <w:r>
        <w:t xml:space="preserve">In the course of </w:t>
      </w:r>
      <w:proofErr w:type="gramStart"/>
      <w:r>
        <w:t>relocation</w:t>
      </w:r>
      <w:proofErr w:type="gramEnd"/>
      <w:r>
        <w:t xml:space="preserve"> the following conditions will be applied: </w:t>
      </w:r>
    </w:p>
    <w:p w:rsidR="00231A85" w:rsidRDefault="00231A85" w:rsidP="005D2ED3">
      <w:pPr>
        <w:numPr>
          <w:ilvl w:val="0"/>
          <w:numId w:val="25"/>
        </w:numPr>
      </w:pPr>
      <w:r>
        <w:t xml:space="preserve">No relocation will take place in a forcible manner except to the extent provided by law and after due process of the law. </w:t>
      </w:r>
    </w:p>
    <w:p w:rsidR="00231A85" w:rsidRDefault="00231A85" w:rsidP="005D2ED3">
      <w:pPr>
        <w:numPr>
          <w:ilvl w:val="0"/>
          <w:numId w:val="25"/>
        </w:numPr>
      </w:pPr>
      <w:r>
        <w:t xml:space="preserve">Those who relocate </w:t>
      </w:r>
      <w:proofErr w:type="gramStart"/>
      <w:r>
        <w:t>will be advised about the relocation and fully involved in a decision to relocate, including visiting</w:t>
      </w:r>
      <w:r w:rsidR="00706B5C">
        <w:t xml:space="preserve"> the relocation site in advance, </w:t>
      </w:r>
      <w:r>
        <w:t>and assisted in the relocation process</w:t>
      </w:r>
      <w:proofErr w:type="gramEnd"/>
      <w:r>
        <w:t xml:space="preserve">. </w:t>
      </w:r>
    </w:p>
    <w:p w:rsidR="00231A85" w:rsidRDefault="00E81D44" w:rsidP="005D2ED3">
      <w:pPr>
        <w:numPr>
          <w:ilvl w:val="0"/>
          <w:numId w:val="25"/>
        </w:numPr>
      </w:pPr>
      <w:r>
        <w:lastRenderedPageBreak/>
        <w:t>Those who relocated will received free title to the l</w:t>
      </w:r>
      <w:r w:rsidR="00706B5C">
        <w:t xml:space="preserve">and to which they </w:t>
      </w:r>
      <w:proofErr w:type="gramStart"/>
      <w:r w:rsidR="00706B5C">
        <w:t>are relocated</w:t>
      </w:r>
      <w:proofErr w:type="gramEnd"/>
      <w:r w:rsidR="00706B5C">
        <w:t xml:space="preserve"> and will not have to pay any taxes on improvements made to the land within two years of taking possession. </w:t>
      </w:r>
      <w:r>
        <w:t xml:space="preserve"> </w:t>
      </w:r>
    </w:p>
    <w:p w:rsidR="00E81D44" w:rsidRDefault="00E81D44" w:rsidP="005D2ED3">
      <w:pPr>
        <w:numPr>
          <w:ilvl w:val="0"/>
          <w:numId w:val="25"/>
        </w:numPr>
      </w:pPr>
      <w:r>
        <w:t xml:space="preserve">Where families </w:t>
      </w:r>
      <w:proofErr w:type="gramStart"/>
      <w:r>
        <w:t>are relocated</w:t>
      </w:r>
      <w:proofErr w:type="gramEnd"/>
      <w:r>
        <w:t xml:space="preserve">, both the male and female head of family will be listed on the land title. </w:t>
      </w:r>
    </w:p>
    <w:p w:rsidR="00E81D44" w:rsidRDefault="00E81D44" w:rsidP="005D2ED3">
      <w:pPr>
        <w:numPr>
          <w:ilvl w:val="0"/>
          <w:numId w:val="25"/>
        </w:numPr>
      </w:pPr>
      <w:r>
        <w:t xml:space="preserve">Those who are relocated will not be required to give up legal ownership of the land and structures on the land </w:t>
      </w:r>
      <w:r w:rsidR="00F822BA">
        <w:t xml:space="preserve">from which they are relocating unless the </w:t>
      </w:r>
      <w:proofErr w:type="gramStart"/>
      <w:r w:rsidR="00F822BA">
        <w:t>land is acquired in return for payment by the Government or an authorized entity</w:t>
      </w:r>
      <w:proofErr w:type="gramEnd"/>
      <w:r w:rsidR="00F822BA">
        <w:t xml:space="preserve">. </w:t>
      </w:r>
    </w:p>
    <w:p w:rsidR="00E81D44" w:rsidRDefault="00E81D44" w:rsidP="005D2ED3">
      <w:pPr>
        <w:numPr>
          <w:ilvl w:val="0"/>
          <w:numId w:val="25"/>
        </w:numPr>
      </w:pPr>
      <w:r>
        <w:t xml:space="preserve">The relocation process will include support to those relocated </w:t>
      </w:r>
      <w:r w:rsidR="00F822BA">
        <w:t>to assure</w:t>
      </w:r>
      <w:r>
        <w:t xml:space="preserve"> they have access to water, sanitation, shelter (transitional or permanent), basic health care, education and basic social services within a reasonable delay after the start of the relocation. </w:t>
      </w:r>
    </w:p>
    <w:p w:rsidR="00231A85" w:rsidRDefault="00E81D44" w:rsidP="005D2ED3">
      <w:pPr>
        <w:numPr>
          <w:ilvl w:val="0"/>
          <w:numId w:val="25"/>
        </w:numPr>
      </w:pPr>
      <w:r>
        <w:t xml:space="preserve">Assistance for relocation will include skills development and financial and in-kind support to establish employment opportunities, with the needs of both men and women </w:t>
      </w:r>
      <w:proofErr w:type="gramStart"/>
      <w:r>
        <w:t>being addressed</w:t>
      </w:r>
      <w:proofErr w:type="gramEnd"/>
      <w:r>
        <w:t xml:space="preserve">. </w:t>
      </w:r>
    </w:p>
    <w:p w:rsidR="001C0E85" w:rsidRPr="001C0E85" w:rsidRDefault="00232A0A" w:rsidP="0024713A">
      <w:pPr>
        <w:pStyle w:val="Heading1"/>
      </w:pPr>
      <w:r>
        <w:t xml:space="preserve"> </w:t>
      </w:r>
      <w:bookmarkStart w:id="54" w:name="_Toc366180219"/>
      <w:r w:rsidR="001C0E85" w:rsidRPr="001C0E85">
        <w:t>Linking Recovery to Development</w:t>
      </w:r>
      <w:bookmarkEnd w:id="54"/>
      <w:r w:rsidR="001C0E85" w:rsidRPr="001C0E85">
        <w:t xml:space="preserve"> </w:t>
      </w:r>
    </w:p>
    <w:p w:rsidR="00232A0A" w:rsidRDefault="00ED13A0" w:rsidP="0041679E">
      <w:r>
        <w:t>The Ministry of Economic Development and Trade</w:t>
      </w:r>
      <w:r w:rsidR="00232A0A">
        <w:t xml:space="preserve"> in cooperation with the </w:t>
      </w:r>
      <w:r w:rsidR="00232A0A" w:rsidRPr="00232A0A">
        <w:rPr>
          <w:b/>
        </w:rPr>
        <w:t>Center</w:t>
      </w:r>
      <w:r>
        <w:t xml:space="preserve"> will be responsible for ensuring that recovery plans, projects and activities </w:t>
      </w:r>
      <w:proofErr w:type="gramStart"/>
      <w:r>
        <w:t>are harmonized</w:t>
      </w:r>
      <w:proofErr w:type="gramEnd"/>
      <w:r>
        <w:t xml:space="preserve"> with development policy and plans for Tajikistan. </w:t>
      </w:r>
    </w:p>
    <w:p w:rsidR="00232A0A" w:rsidRDefault="00232A0A" w:rsidP="0041679E"/>
    <w:p w:rsidR="00ED13A0" w:rsidRDefault="00ED13A0" w:rsidP="0041679E">
      <w:r>
        <w:t>Where necessary, and based on national policies, the Ministry will direct changes in recovery plans to ensure they are in harmony with national development policies. Further, the Ministry will consider and</w:t>
      </w:r>
      <w:r w:rsidR="00232A0A">
        <w:t xml:space="preserve"> </w:t>
      </w:r>
      <w:r>
        <w:t xml:space="preserve">propose changes to national </w:t>
      </w:r>
      <w:proofErr w:type="gramStart"/>
      <w:r>
        <w:t>policies which</w:t>
      </w:r>
      <w:proofErr w:type="gramEnd"/>
      <w:r>
        <w:t xml:space="preserve"> address gaps in the development process identified by the disaster and require actions in the recovery process or as a normal part of developmental efforts. </w:t>
      </w:r>
    </w:p>
    <w:p w:rsidR="00ED13A0" w:rsidRDefault="00ED13A0">
      <w:pPr>
        <w:rPr>
          <w:rFonts w:eastAsiaTheme="majorEastAsia"/>
          <w:b/>
          <w:bCs/>
          <w:sz w:val="28"/>
          <w:szCs w:val="28"/>
        </w:rPr>
      </w:pPr>
      <w:r>
        <w:br w:type="page"/>
      </w:r>
    </w:p>
    <w:p w:rsidR="003A5A7A" w:rsidRDefault="003A5A7A" w:rsidP="0024713A">
      <w:pPr>
        <w:pStyle w:val="Heading1"/>
        <w:sectPr w:rsidR="003A5A7A" w:rsidSect="007F03DA">
          <w:footerReference w:type="default" r:id="rId9"/>
          <w:type w:val="continuous"/>
          <w:pgSz w:w="12240" w:h="15840"/>
          <w:pgMar w:top="1440" w:right="1440" w:bottom="1440" w:left="1440" w:header="720" w:footer="720" w:gutter="0"/>
          <w:cols w:space="720"/>
          <w:docGrid w:linePitch="360"/>
        </w:sectPr>
      </w:pPr>
    </w:p>
    <w:p w:rsidR="00102D31" w:rsidRDefault="00780B36" w:rsidP="0024713A">
      <w:pPr>
        <w:pStyle w:val="Heading1"/>
      </w:pPr>
      <w:bookmarkStart w:id="55" w:name="_Toc366180220"/>
      <w:r>
        <w:lastRenderedPageBreak/>
        <w:t xml:space="preserve">Annex </w:t>
      </w:r>
      <w:proofErr w:type="gramStart"/>
      <w:r>
        <w:t>A</w:t>
      </w:r>
      <w:proofErr w:type="gramEnd"/>
      <w:r w:rsidR="005F05E4">
        <w:t xml:space="preserve"> – Organization Chart – Recovery Coordination </w:t>
      </w:r>
      <w:r w:rsidR="00102D31">
        <w:t>Center</w:t>
      </w:r>
      <w:bookmarkEnd w:id="55"/>
    </w:p>
    <w:p w:rsidR="00102D31" w:rsidRDefault="00102D31" w:rsidP="00102D31"/>
    <w:p w:rsidR="004311C1" w:rsidRDefault="004311C1" w:rsidP="004474BB">
      <w:pPr>
        <w:sectPr w:rsidR="004311C1" w:rsidSect="003A5A7A">
          <w:type w:val="continuous"/>
          <w:pgSz w:w="15840" w:h="12240" w:orient="landscape"/>
          <w:pgMar w:top="1440" w:right="1440" w:bottom="1440" w:left="1440" w:header="720" w:footer="720" w:gutter="0"/>
          <w:cols w:space="720"/>
          <w:docGrid w:linePitch="360"/>
        </w:sectPr>
      </w:pPr>
    </w:p>
    <w:p w:rsidR="004217BB" w:rsidRDefault="00282E5D">
      <w:r>
        <w:rPr>
          <w:noProof/>
        </w:rPr>
        <w:lastRenderedPageBreak/>
        <w:pict>
          <v:shapetype id="_x0000_t202" coordsize="21600,21600" o:spt="202" path="m,l,21600r21600,l21600,xe">
            <v:stroke joinstyle="miter"/>
            <v:path gradientshapeok="t" o:connecttype="rect"/>
          </v:shapetype>
          <v:shape id="_x0000_s1070" type="#_x0000_t202" style="position:absolute;margin-left:407.75pt;margin-top:226.5pt;width:111.7pt;height:58.55pt;z-index:251682304;mso-height-percent:200;mso-height-percent:200;mso-width-relative:margin;mso-height-relative:margin">
            <v:textbox style="mso-fit-shape-to-text:t">
              <w:txbxContent>
                <w:p w:rsidR="007B12C7" w:rsidRPr="00C83EE3" w:rsidRDefault="007B12C7" w:rsidP="002D0C88">
                  <w:pPr>
                    <w:rPr>
                      <w:lang w:val="fr-WINDIES"/>
                    </w:rPr>
                  </w:pPr>
                  <w:proofErr w:type="spellStart"/>
                  <w:r w:rsidRPr="00C83EE3">
                    <w:rPr>
                      <w:lang w:val="fr-WINDIES"/>
                    </w:rPr>
                    <w:t>Technical</w:t>
                  </w:r>
                  <w:proofErr w:type="spellEnd"/>
                  <w:r w:rsidRPr="00C83EE3">
                    <w:rPr>
                      <w:lang w:val="fr-WINDIES"/>
                    </w:rPr>
                    <w:t xml:space="preserve"> Support (computers, internet, web site, </w:t>
                  </w:r>
                  <w:proofErr w:type="spellStart"/>
                  <w:r w:rsidRPr="00C83EE3">
                    <w:rPr>
                      <w:lang w:val="fr-WINDIES"/>
                    </w:rPr>
                    <w:t>etc</w:t>
                  </w:r>
                  <w:proofErr w:type="spellEnd"/>
                  <w:r w:rsidRPr="00C83EE3">
                    <w:rPr>
                      <w:lang w:val="fr-WINDIES"/>
                    </w:rPr>
                    <w:t xml:space="preserve">) </w:t>
                  </w:r>
                </w:p>
              </w:txbxContent>
            </v:textbox>
          </v:shape>
        </w:pict>
      </w:r>
      <w:r>
        <w:rPr>
          <w:noProof/>
        </w:rPr>
        <w:pict>
          <v:shape id="_x0000_s1084" type="#_x0000_t202" style="position:absolute;margin-left:406.95pt;margin-top:197.9pt;width:111.7pt;height:20.6pt;z-index:251696640;mso-height-percent:200;mso-height-percent:200;mso-width-relative:margin;mso-height-relative:margin">
            <v:textbox style="mso-fit-shape-to-text:t">
              <w:txbxContent>
                <w:p w:rsidR="007B12C7" w:rsidRPr="00A9440F" w:rsidRDefault="007B12C7" w:rsidP="002D0C88">
                  <w:pPr>
                    <w:jc w:val="center"/>
                  </w:pPr>
                  <w:r>
                    <w:t>Human Resources</w:t>
                  </w:r>
                </w:p>
              </w:txbxContent>
            </v:textbox>
          </v:shape>
        </w:pict>
      </w:r>
      <w:r>
        <w:rPr>
          <w:noProof/>
        </w:rPr>
        <w:pict>
          <v:shape id="_x0000_s1072" type="#_x0000_t202" style="position:absolute;margin-left:406.95pt;margin-top:158.9pt;width:112.1pt;height:33.25pt;z-index:251684352;mso-height-percent:200;mso-height-percent:200;mso-width-relative:margin;mso-height-relative:margin">
            <v:textbox style="mso-fit-shape-to-text:t">
              <w:txbxContent>
                <w:p w:rsidR="007B12C7" w:rsidRPr="00A9440F" w:rsidRDefault="007B12C7" w:rsidP="002D0C88">
                  <w:pPr>
                    <w:jc w:val="center"/>
                  </w:pPr>
                  <w:r>
                    <w:t>Recovery Support Services</w:t>
                  </w:r>
                </w:p>
              </w:txbxContent>
            </v:textbox>
          </v:shape>
        </w:pict>
      </w:r>
      <w:r>
        <w:rPr>
          <w:noProof/>
        </w:rPr>
        <w:pict>
          <v:shape id="_x0000_s1069" type="#_x0000_t202" style="position:absolute;margin-left:406.5pt;margin-top:118.35pt;width:112.1pt;height:33.25pt;z-index:251681280;mso-height-percent:200;mso-height-percent:200;mso-width-relative:margin;mso-height-relative:margin">
            <v:textbox style="mso-next-textbox:#_x0000_s1069;mso-fit-shape-to-text:t">
              <w:txbxContent>
                <w:p w:rsidR="007B12C7" w:rsidRPr="00A9440F" w:rsidRDefault="007B12C7" w:rsidP="002D0C88">
                  <w:pPr>
                    <w:jc w:val="center"/>
                  </w:pPr>
                  <w:r>
                    <w:t>Administration and Finance</w:t>
                  </w:r>
                </w:p>
              </w:txbxContent>
            </v:textbox>
          </v:shape>
        </w:pict>
      </w:r>
      <w:r>
        <w:rPr>
          <w:noProof/>
        </w:rPr>
        <w:pict>
          <v:shape id="_x0000_s1073" type="#_x0000_t202" style="position:absolute;margin-left:406.5pt;margin-top:63.3pt;width:112.55pt;height:48.9pt;z-index:251685376;mso-width-relative:margin;mso-height-relative:margin">
            <v:textbox>
              <w:txbxContent>
                <w:p w:rsidR="007B12C7" w:rsidRPr="00A9440F" w:rsidRDefault="007B12C7" w:rsidP="002D0C88">
                  <w:pPr>
                    <w:jc w:val="center"/>
                  </w:pPr>
                  <w:r>
                    <w:t>Deputy Chairman – Center Management</w:t>
                  </w:r>
                </w:p>
              </w:txbxContent>
            </v:textbox>
          </v:shape>
        </w:pict>
      </w:r>
      <w:r>
        <w:rPr>
          <w:noProof/>
        </w:rPr>
        <w:pict>
          <v:shape id="_x0000_s1081" type="#_x0000_t202" style="position:absolute;margin-left:213.6pt;margin-top:192.15pt;width:126.75pt;height:43.3pt;z-index:251693568;mso-width-relative:margin;mso-height-relative:margin">
            <v:textbox>
              <w:txbxContent>
                <w:p w:rsidR="007B12C7" w:rsidRPr="00D41EFC" w:rsidRDefault="007B12C7" w:rsidP="002D0C88">
                  <w:r w:rsidRPr="00D41EFC">
                    <w:t xml:space="preserve">Coordination of Private Sector Involvement </w:t>
                  </w:r>
                </w:p>
                <w:p w:rsidR="007B12C7" w:rsidRPr="00D41EFC" w:rsidRDefault="007B12C7" w:rsidP="002D0C88"/>
              </w:txbxContent>
            </v:textbox>
          </v:shape>
        </w:pict>
      </w:r>
      <w:r>
        <w:rPr>
          <w:noProof/>
        </w:rPr>
        <w:pict>
          <v:shape id="_x0000_s1080" type="#_x0000_t202" style="position:absolute;margin-left:213.15pt;margin-top:151.5pt;width:126.75pt;height:33.25pt;z-index:251692544;mso-height-percent:200;mso-height-percent:200;mso-width-relative:margin;mso-height-relative:margin">
            <v:textbox style="mso-fit-shape-to-text:t">
              <w:txbxContent>
                <w:p w:rsidR="007B12C7" w:rsidRPr="00D41EFC" w:rsidRDefault="007B12C7" w:rsidP="002D0C88">
                  <w:r w:rsidRPr="00D41EFC">
                    <w:t>Coordination of Public Involvement</w:t>
                  </w:r>
                </w:p>
              </w:txbxContent>
            </v:textbox>
          </v:shape>
        </w:pict>
      </w:r>
      <w:r>
        <w:rPr>
          <w:noProof/>
        </w:rPr>
        <w:pict>
          <v:shape id="_x0000_s1079" type="#_x0000_t202" style="position:absolute;margin-left:213.05pt;margin-top:110.35pt;width:126.85pt;height:33.25pt;z-index:251691520;mso-height-percent:200;mso-height-percent:200;mso-width-relative:margin;mso-height-relative:margin">
            <v:textbox style="mso-fit-shape-to-text:t">
              <w:txbxContent>
                <w:p w:rsidR="007B12C7" w:rsidRPr="00D41EFC" w:rsidRDefault="007B12C7" w:rsidP="002D0C88">
                  <w:r w:rsidRPr="00D41EFC">
                    <w:t xml:space="preserve">Cross-Sector Coordination </w:t>
                  </w:r>
                </w:p>
              </w:txbxContent>
            </v:textbox>
          </v:shape>
        </w:pict>
      </w:r>
      <w:r>
        <w:rPr>
          <w:noProof/>
        </w:rPr>
        <w:pict>
          <v:shape id="_x0000_s1083" type="#_x0000_t202" style="position:absolute;margin-left:213.05pt;margin-top:63.3pt;width:115.55pt;height:33.55pt;z-index:251695616;mso-width-relative:margin;mso-height-relative:margin">
            <v:textbox>
              <w:txbxContent>
                <w:p w:rsidR="007B12C7" w:rsidRDefault="007B12C7" w:rsidP="002D0C88">
                  <w:pPr>
                    <w:jc w:val="center"/>
                  </w:pPr>
                  <w:r>
                    <w:t xml:space="preserve">Deputy Chairman – </w:t>
                  </w:r>
                </w:p>
                <w:p w:rsidR="007B12C7" w:rsidRPr="00A9440F" w:rsidRDefault="007B12C7" w:rsidP="002D0C88">
                  <w:pPr>
                    <w:jc w:val="center"/>
                  </w:pPr>
                  <w:r>
                    <w:t>Coordination</w:t>
                  </w:r>
                </w:p>
              </w:txbxContent>
            </v:textbox>
          </v:shape>
        </w:pict>
      </w:r>
      <w:r>
        <w:rPr>
          <w:noProof/>
        </w:rPr>
        <w:pict>
          <v:shape id="_x0000_s1078" type="#_x0000_t202" style="position:absolute;margin-left:60pt;margin-top:209.45pt;width:86.45pt;height:33.25pt;z-index:251690496;mso-height-percent:200;mso-height-percent:200;mso-width-relative:margin;mso-height-relative:margin">
            <v:textbox style="mso-fit-shape-to-text:t">
              <w:txbxContent>
                <w:p w:rsidR="007B12C7" w:rsidRPr="00D41EFC" w:rsidRDefault="007B12C7" w:rsidP="002D0C88">
                  <w:r w:rsidRPr="00D41EFC">
                    <w:t>Recovery Information</w:t>
                  </w:r>
                </w:p>
              </w:txbxContent>
            </v:textbox>
          </v:shape>
        </w:pict>
      </w:r>
      <w:r>
        <w:rPr>
          <w:noProof/>
        </w:rPr>
        <w:pict>
          <v:shape id="_x0000_s1077" type="#_x0000_t202" style="position:absolute;margin-left:102.4pt;margin-top:5.7pt;width:98.6pt;height:20.6pt;z-index:251689472;mso-height-percent:200;mso-height-percent:200;mso-width-relative:margin;mso-height-relative:margin">
            <v:textbox style="mso-fit-shape-to-text:t">
              <w:txbxContent>
                <w:p w:rsidR="007B12C7" w:rsidRPr="00D41EFC" w:rsidRDefault="007B12C7" w:rsidP="002D0C88">
                  <w:r w:rsidRPr="00D41EFC">
                    <w:t>Media Relations</w:t>
                  </w:r>
                </w:p>
              </w:txbxContent>
            </v:textbox>
          </v:shape>
        </w:pict>
      </w:r>
      <w:r>
        <w:rPr>
          <w:noProof/>
        </w:rPr>
        <w:pict>
          <v:shape id="_x0000_s1075" type="#_x0000_t202" style="position:absolute;margin-left:494.05pt;margin-top:5.7pt;width:130.95pt;height:22.5pt;z-index:251687424;mso-width-relative:margin;mso-height-relative:margin">
            <v:textbox>
              <w:txbxContent>
                <w:p w:rsidR="007B12C7" w:rsidRPr="00A9440F" w:rsidRDefault="007B12C7" w:rsidP="002D0C88">
                  <w:pPr>
                    <w:jc w:val="center"/>
                  </w:pPr>
                  <w:r>
                    <w:t>Institutional Liaison</w:t>
                  </w:r>
                </w:p>
              </w:txbxContent>
            </v:textbox>
          </v:shape>
        </w:pict>
      </w:r>
      <w:r>
        <w:rPr>
          <w:noProof/>
        </w:rPr>
        <w:pict>
          <v:shape id="_x0000_s1076" type="#_x0000_t202" style="position:absolute;margin-left:59.55pt;margin-top:143.2pt;width:86.45pt;height:58.55pt;z-index:251688448;mso-height-percent:200;mso-height-percent:200;mso-width-relative:margin;mso-height-relative:margin">
            <v:textbox style="mso-fit-shape-to-text:t">
              <w:txbxContent>
                <w:p w:rsidR="007B12C7" w:rsidRPr="00D41EFC" w:rsidRDefault="007B12C7" w:rsidP="002D0C88">
                  <w:r w:rsidRPr="00D41EFC">
                    <w:t>Recovery Monitoring and Evaluation</w:t>
                  </w:r>
                </w:p>
              </w:txbxContent>
            </v:textbox>
          </v:shape>
        </w:pict>
      </w:r>
      <w:r>
        <w:rPr>
          <w:noProof/>
        </w:rPr>
        <w:pict>
          <v:shape id="_x0000_s1071" type="#_x0000_t202" style="position:absolute;margin-left:60.75pt;margin-top:117.9pt;width:86.45pt;height:20.6pt;z-index:251683328;mso-height-percent:200;mso-height-percent:200;mso-width-relative:margin;mso-height-relative:margin">
            <v:textbox style="mso-fit-shape-to-text:t">
              <w:txbxContent>
                <w:p w:rsidR="007B12C7" w:rsidRPr="00A9440F" w:rsidRDefault="007B12C7" w:rsidP="002D0C88">
                  <w:pPr>
                    <w:jc w:val="center"/>
                  </w:pPr>
                  <w:r>
                    <w:t xml:space="preserve">Planning </w:t>
                  </w:r>
                </w:p>
              </w:txbxContent>
            </v:textbox>
          </v:shape>
        </w:pict>
      </w:r>
      <w:r>
        <w:rPr>
          <w:noProof/>
        </w:rPr>
        <w:pict>
          <v:shape id="_x0000_s1074" type="#_x0000_t202" style="position:absolute;margin-left:54.75pt;margin-top:63.3pt;width:111.15pt;height:43.95pt;z-index:251686400;mso-width-relative:margin;mso-height-relative:margin">
            <v:textbox>
              <w:txbxContent>
                <w:p w:rsidR="007B12C7" w:rsidRPr="00A9440F" w:rsidRDefault="007B12C7" w:rsidP="002D0C88">
                  <w:pPr>
                    <w:jc w:val="center"/>
                  </w:pPr>
                  <w:r>
                    <w:t xml:space="preserve">Deputy Chairman – Planning and Information </w:t>
                  </w:r>
                </w:p>
              </w:txbxContent>
            </v:textbox>
          </v:shape>
        </w:pict>
      </w:r>
      <w:r>
        <w:rPr>
          <w:noProof/>
          <w:lang w:eastAsia="zh-TW"/>
        </w:rPr>
        <w:pict>
          <v:shape id="_x0000_s1068" type="#_x0000_t202" style="position:absolute;margin-left:217.05pt;margin-top:5.25pt;width:257.45pt;height:45.9pt;z-index:251680256;mso-width-percent:400;mso-height-percent:200;mso-width-percent:400;mso-height-percent:200;mso-width-relative:margin;mso-height-relative:margin">
            <v:textbox style="mso-fit-shape-to-text:t">
              <w:txbxContent>
                <w:p w:rsidR="007B12C7" w:rsidRDefault="007B12C7" w:rsidP="002D0C88">
                  <w:pPr>
                    <w:jc w:val="center"/>
                  </w:pPr>
                  <w:proofErr w:type="gramStart"/>
                  <w:r>
                    <w:t>Chairman</w:t>
                  </w:r>
                  <w:proofErr w:type="gramEnd"/>
                </w:p>
                <w:p w:rsidR="007B12C7" w:rsidRPr="00A9440F" w:rsidRDefault="007B12C7" w:rsidP="002D0C88">
                  <w:pPr>
                    <w:jc w:val="center"/>
                  </w:pPr>
                  <w:r>
                    <w:t>Recovery Coordination Center</w:t>
                  </w:r>
                </w:p>
              </w:txbxContent>
            </v:textbox>
          </v:shape>
        </w:pict>
      </w:r>
    </w:p>
    <w:p w:rsidR="003A5A7A" w:rsidRDefault="003A5A7A">
      <w:pPr>
        <w:rPr>
          <w:rFonts w:eastAsiaTheme="majorEastAsia"/>
          <w:b/>
          <w:bCs/>
          <w:sz w:val="26"/>
          <w:szCs w:val="26"/>
        </w:rPr>
      </w:pPr>
      <w:r>
        <w:br w:type="page"/>
      </w:r>
    </w:p>
    <w:p w:rsidR="00955AFC" w:rsidRDefault="00780B36" w:rsidP="00102D31">
      <w:pPr>
        <w:pStyle w:val="Heading2"/>
        <w:numPr>
          <w:ilvl w:val="0"/>
          <w:numId w:val="0"/>
        </w:numPr>
        <w:ind w:left="720"/>
      </w:pPr>
      <w:bookmarkStart w:id="56" w:name="_Toc366180221"/>
      <w:r>
        <w:lastRenderedPageBreak/>
        <w:t>Annex B</w:t>
      </w:r>
      <w:r w:rsidR="00246A11">
        <w:t xml:space="preserve"> </w:t>
      </w:r>
      <w:r w:rsidR="00102D31">
        <w:t>–</w:t>
      </w:r>
      <w:r w:rsidR="00955AFC">
        <w:t xml:space="preserve"> Lead and Supporting Organizations – Coordination Center Approach</w:t>
      </w:r>
      <w:bookmarkEnd w:id="56"/>
      <w:r w:rsidR="00955AFC">
        <w:t xml:space="preserve"> </w:t>
      </w:r>
    </w:p>
    <w:p w:rsidR="004311C1" w:rsidRDefault="005E5F3A" w:rsidP="004311C1">
      <w:r>
        <w:t xml:space="preserve">The </w:t>
      </w:r>
      <w:r w:rsidRPr="005E5F3A">
        <w:rPr>
          <w:b/>
        </w:rPr>
        <w:t>Lead Organization</w:t>
      </w:r>
      <w:r>
        <w:t xml:space="preserve"> is responsible for accomplishing the core activities for each task. The </w:t>
      </w:r>
      <w:r w:rsidRPr="005E5F3A">
        <w:rPr>
          <w:b/>
        </w:rPr>
        <w:t>Supporting Organizations</w:t>
      </w:r>
      <w:r>
        <w:t xml:space="preserve"> provide technical and other support to the </w:t>
      </w:r>
      <w:r w:rsidRPr="005E5F3A">
        <w:rPr>
          <w:b/>
        </w:rPr>
        <w:t>Lead Organization</w:t>
      </w:r>
      <w:r>
        <w:t xml:space="preserve"> in accomplishing the core activities. </w:t>
      </w:r>
    </w:p>
    <w:p w:rsidR="005E5F3A" w:rsidRPr="004311C1" w:rsidRDefault="005E5F3A" w:rsidP="004311C1"/>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158"/>
        <w:gridCol w:w="3240"/>
        <w:gridCol w:w="5688"/>
      </w:tblGrid>
      <w:tr w:rsidR="005E5F3A" w:rsidRPr="004311C1" w:rsidTr="00780B36">
        <w:tc>
          <w:tcPr>
            <w:tcW w:w="2090" w:type="dxa"/>
          </w:tcPr>
          <w:p w:rsidR="005E5F3A" w:rsidRPr="004311C1" w:rsidRDefault="005E5F3A" w:rsidP="004311C1">
            <w:pPr>
              <w:jc w:val="center"/>
              <w:rPr>
                <w:b/>
              </w:rPr>
            </w:pPr>
            <w:r w:rsidRPr="004311C1">
              <w:rPr>
                <w:b/>
              </w:rPr>
              <w:t>Task</w:t>
            </w:r>
          </w:p>
        </w:tc>
        <w:tc>
          <w:tcPr>
            <w:tcW w:w="2158" w:type="dxa"/>
          </w:tcPr>
          <w:p w:rsidR="005E5F3A" w:rsidRPr="004311C1" w:rsidRDefault="005E5F3A" w:rsidP="004311C1">
            <w:pPr>
              <w:jc w:val="center"/>
              <w:rPr>
                <w:b/>
              </w:rPr>
            </w:pPr>
            <w:r>
              <w:rPr>
                <w:b/>
              </w:rPr>
              <w:t>Lead Organization</w:t>
            </w:r>
          </w:p>
        </w:tc>
        <w:tc>
          <w:tcPr>
            <w:tcW w:w="3240" w:type="dxa"/>
          </w:tcPr>
          <w:p w:rsidR="005E5F3A" w:rsidRPr="004311C1" w:rsidRDefault="005E5F3A" w:rsidP="004311C1">
            <w:pPr>
              <w:jc w:val="center"/>
              <w:rPr>
                <w:b/>
              </w:rPr>
            </w:pPr>
            <w:r>
              <w:rPr>
                <w:b/>
              </w:rPr>
              <w:t>Supporting Organizations</w:t>
            </w:r>
          </w:p>
        </w:tc>
        <w:tc>
          <w:tcPr>
            <w:tcW w:w="5688" w:type="dxa"/>
          </w:tcPr>
          <w:p w:rsidR="005E5F3A" w:rsidRPr="004311C1" w:rsidRDefault="005E5F3A" w:rsidP="004311C1">
            <w:pPr>
              <w:jc w:val="center"/>
              <w:rPr>
                <w:b/>
              </w:rPr>
            </w:pPr>
            <w:r w:rsidRPr="004311C1">
              <w:rPr>
                <w:b/>
              </w:rPr>
              <w:t>Core Activities</w:t>
            </w:r>
          </w:p>
        </w:tc>
      </w:tr>
      <w:tr w:rsidR="005E5F3A" w:rsidRPr="004311C1" w:rsidTr="00A570DB">
        <w:tc>
          <w:tcPr>
            <w:tcW w:w="13176" w:type="dxa"/>
            <w:gridSpan w:val="4"/>
          </w:tcPr>
          <w:p w:rsidR="005E5F3A" w:rsidRPr="004311C1" w:rsidRDefault="005E5F3A" w:rsidP="004311C1">
            <w:pPr>
              <w:jc w:val="center"/>
              <w:rPr>
                <w:b/>
              </w:rPr>
            </w:pPr>
            <w:r w:rsidRPr="004311C1">
              <w:rPr>
                <w:b/>
              </w:rPr>
              <w:t>Recovery Management</w:t>
            </w:r>
          </w:p>
        </w:tc>
      </w:tr>
      <w:tr w:rsidR="005E5F3A" w:rsidRPr="004311C1" w:rsidTr="003A5A7A">
        <w:tc>
          <w:tcPr>
            <w:tcW w:w="2090" w:type="dxa"/>
          </w:tcPr>
          <w:p w:rsidR="005E5F3A" w:rsidRPr="004311C1" w:rsidRDefault="005E5F3A" w:rsidP="004311C1">
            <w:r w:rsidRPr="004311C1">
              <w:t xml:space="preserve">Planning </w:t>
            </w:r>
          </w:p>
        </w:tc>
        <w:tc>
          <w:tcPr>
            <w:tcW w:w="2158" w:type="dxa"/>
          </w:tcPr>
          <w:p w:rsidR="005E5F3A" w:rsidRPr="004311C1" w:rsidRDefault="00A570DB" w:rsidP="004311C1">
            <w:r w:rsidRPr="00A570DB">
              <w:t>Ministry of Economic Development and Trade</w:t>
            </w:r>
          </w:p>
        </w:tc>
        <w:tc>
          <w:tcPr>
            <w:tcW w:w="3240" w:type="dxa"/>
          </w:tcPr>
          <w:p w:rsidR="005E5F3A" w:rsidRPr="004311C1" w:rsidRDefault="00A570DB" w:rsidP="00A570DB">
            <w:r w:rsidRPr="00A570DB">
              <w:t>Minist</w:t>
            </w:r>
            <w:r>
              <w:t>ry of Finance, Committee</w:t>
            </w:r>
            <w:r w:rsidRPr="00A570DB">
              <w:t xml:space="preserve"> of Emergency Situations, REACT</w:t>
            </w:r>
          </w:p>
        </w:tc>
        <w:tc>
          <w:tcPr>
            <w:tcW w:w="5688" w:type="dxa"/>
          </w:tcPr>
          <w:p w:rsidR="005E5F3A" w:rsidRPr="004311C1" w:rsidRDefault="005E5F3A" w:rsidP="004311C1">
            <w:r w:rsidRPr="004311C1">
              <w:t xml:space="preserve">Planning for disaster recovery and updating these plans a recovery progresses. </w:t>
            </w:r>
          </w:p>
        </w:tc>
      </w:tr>
      <w:tr w:rsidR="005E5F3A" w:rsidRPr="004311C1" w:rsidTr="003A5A7A">
        <w:tc>
          <w:tcPr>
            <w:tcW w:w="2090" w:type="dxa"/>
          </w:tcPr>
          <w:p w:rsidR="005E5F3A" w:rsidRPr="004311C1" w:rsidRDefault="005E5F3A" w:rsidP="004311C1">
            <w:r w:rsidRPr="004311C1">
              <w:t>Finance</w:t>
            </w:r>
          </w:p>
        </w:tc>
        <w:tc>
          <w:tcPr>
            <w:tcW w:w="2158" w:type="dxa"/>
          </w:tcPr>
          <w:p w:rsidR="005E5F3A" w:rsidRPr="004311C1" w:rsidRDefault="00A570DB" w:rsidP="00A570DB">
            <w:r w:rsidRPr="00A570DB">
              <w:t>Ministry of Finance</w:t>
            </w:r>
          </w:p>
        </w:tc>
        <w:tc>
          <w:tcPr>
            <w:tcW w:w="3240" w:type="dxa"/>
          </w:tcPr>
          <w:p w:rsidR="005E5F3A" w:rsidRPr="004311C1" w:rsidRDefault="00A570DB" w:rsidP="00A570DB">
            <w:r w:rsidRPr="00A570DB">
              <w:t>Ministry of Foreign Affairs, REACT</w:t>
            </w:r>
          </w:p>
        </w:tc>
        <w:tc>
          <w:tcPr>
            <w:tcW w:w="5688" w:type="dxa"/>
          </w:tcPr>
          <w:p w:rsidR="005E5F3A" w:rsidRPr="004311C1" w:rsidRDefault="005E5F3A" w:rsidP="004311C1">
            <w:proofErr w:type="gramStart"/>
            <w:r w:rsidRPr="004311C1">
              <w:t>Funding recovery, including liaison with international financial institutions.</w:t>
            </w:r>
            <w:proofErr w:type="gramEnd"/>
          </w:p>
        </w:tc>
      </w:tr>
      <w:tr w:rsidR="005E5F3A" w:rsidRPr="004311C1" w:rsidTr="003A5A7A">
        <w:tc>
          <w:tcPr>
            <w:tcW w:w="2090" w:type="dxa"/>
          </w:tcPr>
          <w:p w:rsidR="005E5F3A" w:rsidRPr="004311C1" w:rsidRDefault="005E5F3A" w:rsidP="004311C1">
            <w:r w:rsidRPr="004311C1">
              <w:t xml:space="preserve">Recovery Monitoring and Evaluation </w:t>
            </w:r>
          </w:p>
        </w:tc>
        <w:tc>
          <w:tcPr>
            <w:tcW w:w="2158" w:type="dxa"/>
          </w:tcPr>
          <w:p w:rsidR="005E5F3A" w:rsidRPr="004311C1" w:rsidRDefault="00A570DB" w:rsidP="004311C1">
            <w:r w:rsidRPr="00A570DB">
              <w:t>Ministry of Economic Development and Trade</w:t>
            </w:r>
          </w:p>
        </w:tc>
        <w:tc>
          <w:tcPr>
            <w:tcW w:w="3240" w:type="dxa"/>
          </w:tcPr>
          <w:p w:rsidR="005E5F3A" w:rsidRPr="004311C1" w:rsidRDefault="00A570DB" w:rsidP="004311C1">
            <w:r w:rsidRPr="00A570DB">
              <w:t>Committee of Emergency Situations, REACT</w:t>
            </w:r>
          </w:p>
        </w:tc>
        <w:tc>
          <w:tcPr>
            <w:tcW w:w="5688" w:type="dxa"/>
          </w:tcPr>
          <w:p w:rsidR="005E5F3A" w:rsidRPr="004311C1" w:rsidRDefault="005E5F3A" w:rsidP="004311C1">
            <w:r w:rsidRPr="004311C1">
              <w:t xml:space="preserve">Monitoring and evaluation of project and activities related to recovery efforts. </w:t>
            </w:r>
          </w:p>
        </w:tc>
      </w:tr>
      <w:tr w:rsidR="005E5F3A" w:rsidRPr="004311C1" w:rsidTr="003A5A7A">
        <w:tc>
          <w:tcPr>
            <w:tcW w:w="2090" w:type="dxa"/>
          </w:tcPr>
          <w:p w:rsidR="005E5F3A" w:rsidRPr="004311C1" w:rsidRDefault="005E5F3A" w:rsidP="004311C1">
            <w:r w:rsidRPr="004311C1">
              <w:t>Media Relations</w:t>
            </w:r>
          </w:p>
        </w:tc>
        <w:tc>
          <w:tcPr>
            <w:tcW w:w="2158" w:type="dxa"/>
          </w:tcPr>
          <w:p w:rsidR="005E5F3A" w:rsidRPr="004311C1" w:rsidRDefault="00A570DB" w:rsidP="004311C1">
            <w:r w:rsidRPr="00A570DB">
              <w:t>State Committee of TV and Radio Broadcasting</w:t>
            </w:r>
          </w:p>
        </w:tc>
        <w:tc>
          <w:tcPr>
            <w:tcW w:w="3240" w:type="dxa"/>
          </w:tcPr>
          <w:p w:rsidR="005E5F3A" w:rsidRPr="004311C1" w:rsidRDefault="00A570DB" w:rsidP="004311C1">
            <w:r w:rsidRPr="00A570DB">
              <w:t>Ministry of Foreign Affairs</w:t>
            </w:r>
          </w:p>
        </w:tc>
        <w:tc>
          <w:tcPr>
            <w:tcW w:w="5688" w:type="dxa"/>
          </w:tcPr>
          <w:p w:rsidR="005E5F3A" w:rsidRPr="004311C1" w:rsidRDefault="005E5F3A" w:rsidP="004311C1">
            <w:proofErr w:type="gramStart"/>
            <w:r w:rsidRPr="004311C1">
              <w:t>Coordinating coverage of the recovery by the media.</w:t>
            </w:r>
            <w:proofErr w:type="gramEnd"/>
          </w:p>
        </w:tc>
      </w:tr>
      <w:tr w:rsidR="005E5F3A" w:rsidRPr="004311C1" w:rsidTr="003A5A7A">
        <w:tc>
          <w:tcPr>
            <w:tcW w:w="2090" w:type="dxa"/>
          </w:tcPr>
          <w:p w:rsidR="005E5F3A" w:rsidRPr="004311C1" w:rsidRDefault="005E5F3A" w:rsidP="004311C1">
            <w:r w:rsidRPr="004311C1">
              <w:t>Recovery Information</w:t>
            </w:r>
          </w:p>
        </w:tc>
        <w:tc>
          <w:tcPr>
            <w:tcW w:w="2158" w:type="dxa"/>
          </w:tcPr>
          <w:p w:rsidR="005E5F3A" w:rsidRPr="004311C1" w:rsidRDefault="00A570DB" w:rsidP="004311C1">
            <w:r w:rsidRPr="00A570DB">
              <w:t>Ministry of Economic Development and Trade</w:t>
            </w:r>
          </w:p>
        </w:tc>
        <w:tc>
          <w:tcPr>
            <w:tcW w:w="3240" w:type="dxa"/>
          </w:tcPr>
          <w:p w:rsidR="005E5F3A" w:rsidRPr="004311C1" w:rsidRDefault="00A570DB" w:rsidP="004311C1">
            <w:r w:rsidRPr="00A570DB">
              <w:t>Committee of Emergency Situations, REACT</w:t>
            </w:r>
          </w:p>
        </w:tc>
        <w:tc>
          <w:tcPr>
            <w:tcW w:w="5688" w:type="dxa"/>
          </w:tcPr>
          <w:p w:rsidR="005E5F3A" w:rsidRPr="004311C1" w:rsidRDefault="005E5F3A" w:rsidP="004311C1">
            <w:r w:rsidRPr="004311C1">
              <w:t>Assuring up-to-date information on recovery, including information collection, monitoring, analysis and presentation (e.g., using GIS).</w:t>
            </w:r>
            <w:r w:rsidR="003A5A7A" w:rsidRPr="003A5A7A">
              <w:t xml:space="preserve"> </w:t>
            </w:r>
            <w:proofErr w:type="gramStart"/>
            <w:r w:rsidR="003A5A7A" w:rsidRPr="003A5A7A">
              <w:t>Establishes the Post Disaster Recovery Information System.</w:t>
            </w:r>
            <w:proofErr w:type="gramEnd"/>
          </w:p>
        </w:tc>
      </w:tr>
      <w:tr w:rsidR="005E5F3A" w:rsidRPr="004311C1" w:rsidTr="003A5A7A">
        <w:tc>
          <w:tcPr>
            <w:tcW w:w="2090" w:type="dxa"/>
          </w:tcPr>
          <w:p w:rsidR="005E5F3A" w:rsidRPr="004311C1" w:rsidRDefault="005E5F3A" w:rsidP="004311C1">
            <w:r w:rsidRPr="004311C1">
              <w:t>Customs</w:t>
            </w:r>
          </w:p>
        </w:tc>
        <w:tc>
          <w:tcPr>
            <w:tcW w:w="2158" w:type="dxa"/>
          </w:tcPr>
          <w:p w:rsidR="005E5F3A" w:rsidRPr="004311C1" w:rsidRDefault="00A570DB" w:rsidP="004311C1">
            <w:r w:rsidRPr="00A570DB">
              <w:t>Customs Service</w:t>
            </w:r>
          </w:p>
        </w:tc>
        <w:tc>
          <w:tcPr>
            <w:tcW w:w="3240" w:type="dxa"/>
          </w:tcPr>
          <w:p w:rsidR="005E5F3A" w:rsidRPr="004311C1" w:rsidRDefault="00A570DB" w:rsidP="004311C1">
            <w:r w:rsidRPr="00A570DB">
              <w:t>Ministry of Foreign Affairs, Ministry of Economic Development and Trade</w:t>
            </w:r>
          </w:p>
        </w:tc>
        <w:tc>
          <w:tcPr>
            <w:tcW w:w="5688" w:type="dxa"/>
          </w:tcPr>
          <w:p w:rsidR="005E5F3A" w:rsidRPr="004311C1" w:rsidRDefault="005E5F3A" w:rsidP="004311C1">
            <w:proofErr w:type="gramStart"/>
            <w:r w:rsidRPr="004311C1">
              <w:t>Assuring entry of recovery supplies into the country on an expedited basis.</w:t>
            </w:r>
            <w:proofErr w:type="gramEnd"/>
          </w:p>
        </w:tc>
      </w:tr>
      <w:tr w:rsidR="005E5F3A" w:rsidRPr="004311C1" w:rsidTr="003A5A7A">
        <w:tc>
          <w:tcPr>
            <w:tcW w:w="2090" w:type="dxa"/>
          </w:tcPr>
          <w:p w:rsidR="005E5F3A" w:rsidRPr="004311C1" w:rsidRDefault="005E5F3A" w:rsidP="004311C1">
            <w:r w:rsidRPr="004311C1">
              <w:t>Coordination of Foreign Assistance</w:t>
            </w:r>
          </w:p>
        </w:tc>
        <w:tc>
          <w:tcPr>
            <w:tcW w:w="2158" w:type="dxa"/>
          </w:tcPr>
          <w:p w:rsidR="005E5F3A" w:rsidRPr="004311C1" w:rsidRDefault="00A570DB" w:rsidP="00A570DB">
            <w:r w:rsidRPr="00A570DB">
              <w:t>Committee of Emergency Situations</w:t>
            </w:r>
          </w:p>
        </w:tc>
        <w:tc>
          <w:tcPr>
            <w:tcW w:w="3240" w:type="dxa"/>
          </w:tcPr>
          <w:p w:rsidR="005E5F3A" w:rsidRPr="004311C1" w:rsidRDefault="00A570DB" w:rsidP="004311C1">
            <w:r w:rsidRPr="00A570DB">
              <w:t>Ministry of Foreign Affairs</w:t>
            </w:r>
            <w:r>
              <w:t>,</w:t>
            </w:r>
            <w:r w:rsidRPr="00A570DB">
              <w:t xml:space="preserve"> Ministry of Economic Development and Trade</w:t>
            </w:r>
            <w:r>
              <w:t>,</w:t>
            </w:r>
            <w:r w:rsidRPr="00A570DB">
              <w:t xml:space="preserve"> REACT</w:t>
            </w:r>
          </w:p>
        </w:tc>
        <w:tc>
          <w:tcPr>
            <w:tcW w:w="5688" w:type="dxa"/>
          </w:tcPr>
          <w:p w:rsidR="005E5F3A" w:rsidRPr="004311C1" w:rsidRDefault="005E5F3A" w:rsidP="004311C1">
            <w:proofErr w:type="gramStart"/>
            <w:r w:rsidRPr="004311C1">
              <w:t>Coordinating the provision of foreign monetary and real assistance for recovery.</w:t>
            </w:r>
            <w:proofErr w:type="gramEnd"/>
          </w:p>
        </w:tc>
      </w:tr>
      <w:tr w:rsidR="005E5F3A" w:rsidRPr="004311C1" w:rsidTr="003A5A7A">
        <w:tc>
          <w:tcPr>
            <w:tcW w:w="2090" w:type="dxa"/>
          </w:tcPr>
          <w:p w:rsidR="005E5F3A" w:rsidRPr="004311C1" w:rsidRDefault="005E5F3A" w:rsidP="004311C1">
            <w:r w:rsidRPr="004311C1">
              <w:t>Damage and Needs Assessment</w:t>
            </w:r>
          </w:p>
        </w:tc>
        <w:tc>
          <w:tcPr>
            <w:tcW w:w="2158" w:type="dxa"/>
          </w:tcPr>
          <w:p w:rsidR="005E5F3A" w:rsidRPr="004311C1" w:rsidRDefault="00A570DB" w:rsidP="004311C1">
            <w:r w:rsidRPr="00A570DB">
              <w:t>Ministry of Economic Development and Trade</w:t>
            </w:r>
          </w:p>
        </w:tc>
        <w:tc>
          <w:tcPr>
            <w:tcW w:w="3240" w:type="dxa"/>
          </w:tcPr>
          <w:p w:rsidR="005E5F3A" w:rsidRPr="004311C1" w:rsidRDefault="00A570DB" w:rsidP="004311C1">
            <w:r w:rsidRPr="00A570DB">
              <w:t>Committee of Emergency Situations</w:t>
            </w:r>
            <w:r>
              <w:t xml:space="preserve">, all Government entities, </w:t>
            </w:r>
            <w:r w:rsidRPr="00A570DB">
              <w:t>REACT</w:t>
            </w:r>
          </w:p>
        </w:tc>
        <w:tc>
          <w:tcPr>
            <w:tcW w:w="5688" w:type="dxa"/>
          </w:tcPr>
          <w:p w:rsidR="005E5F3A" w:rsidRPr="004311C1" w:rsidRDefault="005E5F3A" w:rsidP="004311C1">
            <w:proofErr w:type="gramStart"/>
            <w:r w:rsidRPr="004311C1">
              <w:t>Assessing the damage caused by a disaster and defining the needs for recovery.</w:t>
            </w:r>
            <w:proofErr w:type="gramEnd"/>
          </w:p>
        </w:tc>
      </w:tr>
      <w:tr w:rsidR="005E5F3A" w:rsidRPr="004311C1" w:rsidTr="003A5A7A">
        <w:tc>
          <w:tcPr>
            <w:tcW w:w="2090" w:type="dxa"/>
          </w:tcPr>
          <w:p w:rsidR="005E5F3A" w:rsidRPr="004311C1" w:rsidRDefault="005E5F3A" w:rsidP="004311C1">
            <w:r w:rsidRPr="004311C1">
              <w:t xml:space="preserve">Cross-Sector Coordination </w:t>
            </w:r>
          </w:p>
        </w:tc>
        <w:tc>
          <w:tcPr>
            <w:tcW w:w="2158" w:type="dxa"/>
          </w:tcPr>
          <w:p w:rsidR="005E5F3A" w:rsidRPr="004311C1" w:rsidRDefault="00AA44FB" w:rsidP="004311C1">
            <w:r w:rsidRPr="00AA44FB">
              <w:t xml:space="preserve">Ministry of Economic </w:t>
            </w:r>
            <w:r w:rsidRPr="00AA44FB">
              <w:lastRenderedPageBreak/>
              <w:t>Development and Trade</w:t>
            </w:r>
          </w:p>
        </w:tc>
        <w:tc>
          <w:tcPr>
            <w:tcW w:w="3240" w:type="dxa"/>
          </w:tcPr>
          <w:p w:rsidR="005E5F3A" w:rsidRPr="004311C1" w:rsidRDefault="00AA44FB" w:rsidP="004311C1">
            <w:r w:rsidRPr="00AA44FB">
              <w:lastRenderedPageBreak/>
              <w:t>Committee of Emergency Situations</w:t>
            </w:r>
            <w:r>
              <w:t xml:space="preserve">, </w:t>
            </w:r>
            <w:r w:rsidRPr="00AA44FB">
              <w:t>REACT</w:t>
            </w:r>
          </w:p>
        </w:tc>
        <w:tc>
          <w:tcPr>
            <w:tcW w:w="5688" w:type="dxa"/>
          </w:tcPr>
          <w:p w:rsidR="005E5F3A" w:rsidRPr="004311C1" w:rsidRDefault="005E5F3A" w:rsidP="004311C1">
            <w:r w:rsidRPr="004311C1">
              <w:t xml:space="preserve">Establishing and managing a process for coordinating recovery efforts across sectors and including cross </w:t>
            </w:r>
            <w:r w:rsidRPr="004311C1">
              <w:lastRenderedPageBreak/>
              <w:t>cutting issues of gender, age, health status and disabilities.</w:t>
            </w:r>
          </w:p>
        </w:tc>
      </w:tr>
      <w:tr w:rsidR="005E5F3A" w:rsidRPr="004311C1" w:rsidTr="00A570DB">
        <w:tc>
          <w:tcPr>
            <w:tcW w:w="13176" w:type="dxa"/>
            <w:gridSpan w:val="4"/>
          </w:tcPr>
          <w:p w:rsidR="005E5F3A" w:rsidRPr="004311C1" w:rsidRDefault="005E5F3A" w:rsidP="004311C1">
            <w:pPr>
              <w:jc w:val="center"/>
              <w:rPr>
                <w:b/>
              </w:rPr>
            </w:pPr>
            <w:r w:rsidRPr="004311C1">
              <w:rPr>
                <w:b/>
              </w:rPr>
              <w:lastRenderedPageBreak/>
              <w:t>Recovery Operations</w:t>
            </w:r>
          </w:p>
        </w:tc>
      </w:tr>
      <w:tr w:rsidR="005E5F3A" w:rsidRPr="004311C1" w:rsidTr="003A5A7A">
        <w:tc>
          <w:tcPr>
            <w:tcW w:w="2090" w:type="dxa"/>
          </w:tcPr>
          <w:p w:rsidR="005E5F3A" w:rsidRPr="004311C1" w:rsidRDefault="005E5F3A" w:rsidP="004311C1">
            <w:r w:rsidRPr="004311C1">
              <w:t>Debris Management</w:t>
            </w:r>
          </w:p>
        </w:tc>
        <w:tc>
          <w:tcPr>
            <w:tcW w:w="2158" w:type="dxa"/>
          </w:tcPr>
          <w:p w:rsidR="005E5F3A" w:rsidRPr="004311C1" w:rsidRDefault="00AA44FB" w:rsidP="004311C1">
            <w:r w:rsidRPr="00AA44FB">
              <w:t>Committee of Emergency Situations</w:t>
            </w:r>
          </w:p>
        </w:tc>
        <w:tc>
          <w:tcPr>
            <w:tcW w:w="3240" w:type="dxa"/>
          </w:tcPr>
          <w:p w:rsidR="005E5F3A" w:rsidRPr="004311C1" w:rsidRDefault="00AA44FB" w:rsidP="004311C1">
            <w:r>
              <w:t>Minist</w:t>
            </w:r>
            <w:r w:rsidRPr="00AA44FB">
              <w:t>r</w:t>
            </w:r>
            <w:r>
              <w:t>y</w:t>
            </w:r>
            <w:r w:rsidRPr="00AA44FB">
              <w:t xml:space="preserve"> of Defense</w:t>
            </w:r>
            <w:r>
              <w:t>, Minist</w:t>
            </w:r>
            <w:r w:rsidRPr="00AA44FB">
              <w:t>r</w:t>
            </w:r>
            <w:r>
              <w:t>y</w:t>
            </w:r>
            <w:r w:rsidRPr="00AA44FB">
              <w:t xml:space="preserve"> of Transportation and Communication</w:t>
            </w:r>
            <w:r>
              <w:t>,</w:t>
            </w:r>
            <w:r w:rsidRPr="00AA44FB">
              <w:t xml:space="preserve"> Ministry of Economic Development and Trade</w:t>
            </w:r>
            <w:r w:rsidR="0003012B">
              <w:t xml:space="preserve">, </w:t>
            </w:r>
            <w:r w:rsidR="0003012B" w:rsidRPr="0003012B">
              <w:t>Scientific Research Institute, Executive Office of the President</w:t>
            </w:r>
            <w:r w:rsidR="0003012B">
              <w:t>,</w:t>
            </w:r>
            <w:r>
              <w:t xml:space="preserve"> REACT</w:t>
            </w:r>
          </w:p>
        </w:tc>
        <w:tc>
          <w:tcPr>
            <w:tcW w:w="5688" w:type="dxa"/>
          </w:tcPr>
          <w:p w:rsidR="005E5F3A" w:rsidRPr="004311C1" w:rsidRDefault="005E5F3A" w:rsidP="004311C1">
            <w:r w:rsidRPr="004311C1">
              <w:t xml:space="preserve">Planning and managing work to efficiency remove, recycle, reuse and properly dispose of debris created by a disaster. </w:t>
            </w:r>
          </w:p>
        </w:tc>
      </w:tr>
      <w:tr w:rsidR="005E5F3A" w:rsidRPr="004311C1" w:rsidTr="003A5A7A">
        <w:tc>
          <w:tcPr>
            <w:tcW w:w="2090" w:type="dxa"/>
          </w:tcPr>
          <w:p w:rsidR="005E5F3A" w:rsidRPr="004311C1" w:rsidRDefault="005E5F3A" w:rsidP="004311C1">
            <w:r w:rsidRPr="004311C1">
              <w:t>Health Care</w:t>
            </w:r>
          </w:p>
        </w:tc>
        <w:tc>
          <w:tcPr>
            <w:tcW w:w="2158" w:type="dxa"/>
          </w:tcPr>
          <w:p w:rsidR="00AA44FB" w:rsidRPr="00AA44FB" w:rsidRDefault="00AA44FB" w:rsidP="00AA44FB">
            <w:r>
              <w:t>Minist</w:t>
            </w:r>
            <w:r w:rsidRPr="00AA44FB">
              <w:t>r</w:t>
            </w:r>
            <w:r>
              <w:t>y</w:t>
            </w:r>
            <w:r w:rsidRPr="00AA44FB">
              <w:t xml:space="preserve"> of Health</w:t>
            </w:r>
          </w:p>
          <w:p w:rsidR="005E5F3A" w:rsidRPr="004311C1" w:rsidRDefault="005E5F3A" w:rsidP="004311C1"/>
        </w:tc>
        <w:tc>
          <w:tcPr>
            <w:tcW w:w="3240" w:type="dxa"/>
          </w:tcPr>
          <w:p w:rsidR="005E5F3A" w:rsidRPr="004311C1" w:rsidRDefault="00AA44FB" w:rsidP="004311C1">
            <w:r w:rsidRPr="00AA44FB">
              <w:t>REACT</w:t>
            </w:r>
          </w:p>
        </w:tc>
        <w:tc>
          <w:tcPr>
            <w:tcW w:w="5688" w:type="dxa"/>
          </w:tcPr>
          <w:p w:rsidR="005E5F3A" w:rsidRPr="004311C1" w:rsidRDefault="005E5F3A" w:rsidP="004311C1">
            <w:r w:rsidRPr="004311C1">
              <w:t>Providing continued health care to disaster survivors and leading recovery actions in the health sector.</w:t>
            </w:r>
          </w:p>
        </w:tc>
      </w:tr>
      <w:tr w:rsidR="005E5F3A" w:rsidRPr="004311C1" w:rsidTr="003A5A7A">
        <w:tc>
          <w:tcPr>
            <w:tcW w:w="2090" w:type="dxa"/>
          </w:tcPr>
          <w:p w:rsidR="005E5F3A" w:rsidRPr="004311C1" w:rsidRDefault="005E5F3A" w:rsidP="004311C1">
            <w:r w:rsidRPr="004311C1">
              <w:t xml:space="preserve">Construction </w:t>
            </w:r>
          </w:p>
        </w:tc>
        <w:tc>
          <w:tcPr>
            <w:tcW w:w="2158" w:type="dxa"/>
          </w:tcPr>
          <w:p w:rsidR="005E5F3A" w:rsidRPr="004311C1" w:rsidRDefault="00AA44FB" w:rsidP="004311C1">
            <w:r w:rsidRPr="00AA44FB">
              <w:t>Agency for Construction and Architecture</w:t>
            </w:r>
          </w:p>
        </w:tc>
        <w:tc>
          <w:tcPr>
            <w:tcW w:w="3240" w:type="dxa"/>
          </w:tcPr>
          <w:p w:rsidR="00AA44FB" w:rsidRPr="00AA44FB" w:rsidRDefault="00AA44FB" w:rsidP="00AA44FB">
            <w:r w:rsidRPr="00AA44FB">
              <w:t>Ministry of Economic Development and Trade</w:t>
            </w:r>
            <w:r>
              <w:t>,</w:t>
            </w:r>
            <w:r w:rsidRPr="00AA44FB">
              <w:t xml:space="preserve"> Minister of Transportation and Communication</w:t>
            </w:r>
            <w:r>
              <w:t>, Ministry</w:t>
            </w:r>
            <w:r w:rsidRPr="00AA44FB">
              <w:t xml:space="preserve"> of Reclamation and Water Management</w:t>
            </w:r>
            <w:r>
              <w:t>,</w:t>
            </w:r>
            <w:r w:rsidR="0003012B" w:rsidRPr="0003012B">
              <w:t xml:space="preserve"> Scientific Research Institute, Executive Office of the President</w:t>
            </w:r>
            <w:r w:rsidR="0003012B">
              <w:t xml:space="preserve">, </w:t>
            </w:r>
          </w:p>
          <w:p w:rsidR="005E5F3A" w:rsidRPr="004311C1" w:rsidRDefault="00AA44FB" w:rsidP="004311C1">
            <w:r>
              <w:t xml:space="preserve"> </w:t>
            </w:r>
            <w:r w:rsidRPr="00AA44FB">
              <w:t>REACT</w:t>
            </w:r>
          </w:p>
        </w:tc>
        <w:tc>
          <w:tcPr>
            <w:tcW w:w="5688" w:type="dxa"/>
          </w:tcPr>
          <w:p w:rsidR="005E5F3A" w:rsidRPr="004311C1" w:rsidRDefault="005E5F3A" w:rsidP="004311C1">
            <w:r w:rsidRPr="004311C1">
              <w:t xml:space="preserve">Planning and managing work necessary for the reconstruction of physical infrastructure include shelter, roads, bridges, irrigation systems and similar structures </w:t>
            </w:r>
          </w:p>
        </w:tc>
      </w:tr>
      <w:tr w:rsidR="005E5F3A" w:rsidRPr="004311C1" w:rsidTr="003A5A7A">
        <w:tc>
          <w:tcPr>
            <w:tcW w:w="2090" w:type="dxa"/>
          </w:tcPr>
          <w:p w:rsidR="005E5F3A" w:rsidRPr="004311C1" w:rsidRDefault="005E5F3A" w:rsidP="004311C1">
            <w:r w:rsidRPr="004311C1">
              <w:t>Coordination of Public Involvement</w:t>
            </w:r>
          </w:p>
        </w:tc>
        <w:tc>
          <w:tcPr>
            <w:tcW w:w="2158" w:type="dxa"/>
          </w:tcPr>
          <w:p w:rsidR="005E5F3A" w:rsidRPr="004311C1" w:rsidRDefault="00AA44FB" w:rsidP="004311C1">
            <w:r w:rsidRPr="00AA44FB">
              <w:t>Ministry of Economic Development and Trade</w:t>
            </w:r>
          </w:p>
        </w:tc>
        <w:tc>
          <w:tcPr>
            <w:tcW w:w="3240" w:type="dxa"/>
          </w:tcPr>
          <w:p w:rsidR="005E5F3A" w:rsidRPr="004311C1" w:rsidRDefault="00CE38D0" w:rsidP="004311C1">
            <w:r>
              <w:t>--</w:t>
            </w:r>
          </w:p>
        </w:tc>
        <w:tc>
          <w:tcPr>
            <w:tcW w:w="5688" w:type="dxa"/>
          </w:tcPr>
          <w:p w:rsidR="005E5F3A" w:rsidRPr="004311C1" w:rsidRDefault="005E5F3A" w:rsidP="004311C1">
            <w:proofErr w:type="gramStart"/>
            <w:r w:rsidRPr="004311C1">
              <w:t>Coordinating the involvement of the public in recovery efforts, including mobilization the public, linking needs to members of the public and providing information to the public on these efforts.</w:t>
            </w:r>
            <w:proofErr w:type="gramEnd"/>
            <w:r w:rsidRPr="004311C1">
              <w:t xml:space="preserve"> </w:t>
            </w:r>
          </w:p>
        </w:tc>
      </w:tr>
      <w:tr w:rsidR="005E5F3A" w:rsidRPr="004311C1" w:rsidTr="003A5A7A">
        <w:tc>
          <w:tcPr>
            <w:tcW w:w="2090" w:type="dxa"/>
          </w:tcPr>
          <w:p w:rsidR="005E5F3A" w:rsidRPr="004311C1" w:rsidRDefault="005E5F3A" w:rsidP="004311C1">
            <w:r w:rsidRPr="004311C1">
              <w:t xml:space="preserve">Coordination of Private Sector Involvement </w:t>
            </w:r>
          </w:p>
        </w:tc>
        <w:tc>
          <w:tcPr>
            <w:tcW w:w="2158" w:type="dxa"/>
          </w:tcPr>
          <w:p w:rsidR="005E5F3A" w:rsidRPr="004311C1" w:rsidRDefault="00AA44FB" w:rsidP="004311C1">
            <w:r w:rsidRPr="00AA44FB">
              <w:t>Ministry of Economic Development and Trade</w:t>
            </w:r>
          </w:p>
        </w:tc>
        <w:tc>
          <w:tcPr>
            <w:tcW w:w="3240" w:type="dxa"/>
          </w:tcPr>
          <w:p w:rsidR="005E5F3A" w:rsidRPr="004311C1" w:rsidRDefault="00AA44FB" w:rsidP="004311C1">
            <w:r w:rsidRPr="00AA44FB">
              <w:t>Chamber of Commerce and Industry of Tajikistan</w:t>
            </w:r>
          </w:p>
        </w:tc>
        <w:tc>
          <w:tcPr>
            <w:tcW w:w="5688" w:type="dxa"/>
          </w:tcPr>
          <w:p w:rsidR="005E5F3A" w:rsidRPr="004311C1" w:rsidRDefault="005E5F3A" w:rsidP="004311C1">
            <w:proofErr w:type="gramStart"/>
            <w:r w:rsidRPr="004311C1">
              <w:t>Coordinating the involvement of the private sector in recovery efforts, including mobilization of the private sector, linking needs to assistance available from the private sector, liaising with other Government entities on facilitating private sector assistance and providing information to the public on these efforts.</w:t>
            </w:r>
            <w:proofErr w:type="gramEnd"/>
          </w:p>
        </w:tc>
      </w:tr>
      <w:tr w:rsidR="005E5F3A" w:rsidRPr="004311C1" w:rsidTr="003A5A7A">
        <w:tc>
          <w:tcPr>
            <w:tcW w:w="2090" w:type="dxa"/>
          </w:tcPr>
          <w:p w:rsidR="005E5F3A" w:rsidRPr="004311C1" w:rsidRDefault="005E5F3A" w:rsidP="004311C1">
            <w:r w:rsidRPr="004311C1">
              <w:t>Food Security</w:t>
            </w:r>
          </w:p>
        </w:tc>
        <w:tc>
          <w:tcPr>
            <w:tcW w:w="2158" w:type="dxa"/>
          </w:tcPr>
          <w:p w:rsidR="00AA44FB" w:rsidRPr="00AA44FB" w:rsidRDefault="00AA44FB" w:rsidP="00AA44FB">
            <w:r>
              <w:t>Minist</w:t>
            </w:r>
            <w:r w:rsidRPr="00AA44FB">
              <w:t>r</w:t>
            </w:r>
            <w:r>
              <w:t>y</w:t>
            </w:r>
            <w:r w:rsidRPr="00AA44FB">
              <w:t xml:space="preserve"> of Agriculture and Environmental Protection</w:t>
            </w:r>
          </w:p>
          <w:p w:rsidR="005E5F3A" w:rsidRPr="004311C1" w:rsidRDefault="005E5F3A" w:rsidP="004311C1"/>
        </w:tc>
        <w:tc>
          <w:tcPr>
            <w:tcW w:w="3240" w:type="dxa"/>
          </w:tcPr>
          <w:p w:rsidR="005E5F3A" w:rsidRPr="004311C1" w:rsidRDefault="00AA44FB" w:rsidP="004311C1">
            <w:r w:rsidRPr="00AA44FB">
              <w:t>Ministry of Economic Development and Trade</w:t>
            </w:r>
            <w:r>
              <w:t>, REACT</w:t>
            </w:r>
          </w:p>
        </w:tc>
        <w:tc>
          <w:tcPr>
            <w:tcW w:w="5688" w:type="dxa"/>
          </w:tcPr>
          <w:p w:rsidR="005E5F3A" w:rsidRPr="004311C1" w:rsidRDefault="005E5F3A" w:rsidP="004311C1">
            <w:proofErr w:type="gramStart"/>
            <w:r w:rsidRPr="004311C1">
              <w:t>Assuring minimally adequate food supplies for all disaster survivors.</w:t>
            </w:r>
            <w:proofErr w:type="gramEnd"/>
            <w:r w:rsidRPr="004311C1">
              <w:t xml:space="preserve"> </w:t>
            </w:r>
          </w:p>
        </w:tc>
      </w:tr>
      <w:tr w:rsidR="00AA44FB" w:rsidRPr="004311C1" w:rsidTr="003A5A7A">
        <w:tc>
          <w:tcPr>
            <w:tcW w:w="2090" w:type="dxa"/>
          </w:tcPr>
          <w:p w:rsidR="00AA44FB" w:rsidRPr="004311C1" w:rsidRDefault="00AA44FB" w:rsidP="004311C1">
            <w:r w:rsidRPr="004311C1">
              <w:lastRenderedPageBreak/>
              <w:t>Water Supply</w:t>
            </w:r>
          </w:p>
        </w:tc>
        <w:tc>
          <w:tcPr>
            <w:tcW w:w="2158" w:type="dxa"/>
          </w:tcPr>
          <w:p w:rsidR="00AA44FB" w:rsidRPr="004311C1" w:rsidRDefault="00AA44FB" w:rsidP="004311C1">
            <w:r>
              <w:t>Public Water Supply Companies</w:t>
            </w:r>
          </w:p>
        </w:tc>
        <w:tc>
          <w:tcPr>
            <w:tcW w:w="3240" w:type="dxa"/>
          </w:tcPr>
          <w:p w:rsidR="00AA44FB" w:rsidRPr="004311C1" w:rsidRDefault="007D4F5C" w:rsidP="00AA44FB">
            <w:r>
              <w:t xml:space="preserve">Local Government, </w:t>
            </w:r>
            <w:r w:rsidR="00AA44FB" w:rsidRPr="00AA44FB">
              <w:t>Ministry of Reclamation and Water Management</w:t>
            </w:r>
            <w:r w:rsidR="00AA44FB">
              <w:t>, REACT</w:t>
            </w:r>
          </w:p>
        </w:tc>
        <w:tc>
          <w:tcPr>
            <w:tcW w:w="5688" w:type="dxa"/>
          </w:tcPr>
          <w:p w:rsidR="00AA44FB" w:rsidRPr="004311C1" w:rsidRDefault="00AA44FB" w:rsidP="004311C1">
            <w:r w:rsidRPr="004311C1">
              <w:t>Providing minimally adequate potable water to disaster survivors and leading re-establishment of normal water supplies.</w:t>
            </w:r>
          </w:p>
        </w:tc>
      </w:tr>
      <w:tr w:rsidR="00AA44FB" w:rsidRPr="004311C1" w:rsidTr="003A5A7A">
        <w:tc>
          <w:tcPr>
            <w:tcW w:w="2090" w:type="dxa"/>
          </w:tcPr>
          <w:p w:rsidR="00AA44FB" w:rsidRPr="004311C1" w:rsidRDefault="00AA44FB" w:rsidP="004311C1">
            <w:r w:rsidRPr="004311C1">
              <w:t>Sanitation</w:t>
            </w:r>
          </w:p>
        </w:tc>
        <w:tc>
          <w:tcPr>
            <w:tcW w:w="2158" w:type="dxa"/>
          </w:tcPr>
          <w:p w:rsidR="00AA44FB" w:rsidRPr="004311C1" w:rsidRDefault="00AA44FB" w:rsidP="004311C1">
            <w:r>
              <w:t xml:space="preserve">Center for Epidemiological Surveillance </w:t>
            </w:r>
          </w:p>
        </w:tc>
        <w:tc>
          <w:tcPr>
            <w:tcW w:w="3240" w:type="dxa"/>
          </w:tcPr>
          <w:p w:rsidR="00AA44FB" w:rsidRPr="004311C1" w:rsidRDefault="007D4F5C" w:rsidP="007D4F5C">
            <w:r>
              <w:t xml:space="preserve">Local Government, </w:t>
            </w:r>
            <w:r w:rsidR="00AA44FB">
              <w:t>Ministry of Health, REACT</w:t>
            </w:r>
          </w:p>
        </w:tc>
        <w:tc>
          <w:tcPr>
            <w:tcW w:w="5688" w:type="dxa"/>
          </w:tcPr>
          <w:p w:rsidR="00AA44FB" w:rsidRPr="004311C1" w:rsidRDefault="00AA44FB" w:rsidP="004311C1">
            <w:r w:rsidRPr="004311C1">
              <w:t>Reestablishing normal sanitation conditions for disaster affected areas and assuring epidemiological surveillance.</w:t>
            </w:r>
          </w:p>
        </w:tc>
      </w:tr>
      <w:tr w:rsidR="007D4F5C" w:rsidRPr="004311C1" w:rsidTr="003A5A7A">
        <w:tc>
          <w:tcPr>
            <w:tcW w:w="2090" w:type="dxa"/>
          </w:tcPr>
          <w:p w:rsidR="007D4F5C" w:rsidRPr="004311C1" w:rsidRDefault="007D4F5C" w:rsidP="004311C1">
            <w:r w:rsidRPr="004311C1">
              <w:t>Shelter</w:t>
            </w:r>
          </w:p>
        </w:tc>
        <w:tc>
          <w:tcPr>
            <w:tcW w:w="2158" w:type="dxa"/>
          </w:tcPr>
          <w:p w:rsidR="007D4F5C" w:rsidRPr="004311C1" w:rsidRDefault="007D4F5C" w:rsidP="002D0C88">
            <w:r w:rsidRPr="00AA44FB">
              <w:t>Agency for Construction and Architecture</w:t>
            </w:r>
          </w:p>
        </w:tc>
        <w:tc>
          <w:tcPr>
            <w:tcW w:w="3240" w:type="dxa"/>
          </w:tcPr>
          <w:p w:rsidR="007D4F5C" w:rsidRPr="004311C1" w:rsidRDefault="007D4F5C" w:rsidP="004311C1">
            <w:r w:rsidRPr="007D4F5C">
              <w:t xml:space="preserve">Ministry of Economic Development and Trade, </w:t>
            </w:r>
            <w:r>
              <w:t xml:space="preserve">Committee of Emergency Situations, </w:t>
            </w:r>
            <w:r w:rsidRPr="007D4F5C">
              <w:t>REACT</w:t>
            </w:r>
          </w:p>
        </w:tc>
        <w:tc>
          <w:tcPr>
            <w:tcW w:w="5688" w:type="dxa"/>
          </w:tcPr>
          <w:p w:rsidR="007D4F5C" w:rsidRPr="004311C1" w:rsidRDefault="007D4F5C" w:rsidP="004311C1">
            <w:r w:rsidRPr="004311C1">
              <w:t xml:space="preserve">Reestablishing normal shelter for disaster </w:t>
            </w:r>
            <w:proofErr w:type="gramStart"/>
            <w:r w:rsidRPr="004311C1">
              <w:t>survivors,</w:t>
            </w:r>
            <w:proofErr w:type="gramEnd"/>
            <w:r w:rsidRPr="004311C1">
              <w:t xml:space="preserve"> and managing transitional shelter when needed.  </w:t>
            </w:r>
          </w:p>
        </w:tc>
      </w:tr>
      <w:tr w:rsidR="007D4F5C" w:rsidRPr="004311C1" w:rsidTr="003A5A7A">
        <w:tc>
          <w:tcPr>
            <w:tcW w:w="2090" w:type="dxa"/>
          </w:tcPr>
          <w:p w:rsidR="007D4F5C" w:rsidRPr="004311C1" w:rsidRDefault="007D4F5C" w:rsidP="004311C1">
            <w:r w:rsidRPr="004311C1">
              <w:t xml:space="preserve">Agriculture </w:t>
            </w:r>
          </w:p>
        </w:tc>
        <w:tc>
          <w:tcPr>
            <w:tcW w:w="2158" w:type="dxa"/>
          </w:tcPr>
          <w:p w:rsidR="007D4F5C" w:rsidRPr="004311C1" w:rsidRDefault="007D4F5C" w:rsidP="004311C1">
            <w:r w:rsidRPr="007D4F5C">
              <w:t>Ministry of Agriculture and Environmental Protection</w:t>
            </w:r>
          </w:p>
        </w:tc>
        <w:tc>
          <w:tcPr>
            <w:tcW w:w="3240" w:type="dxa"/>
          </w:tcPr>
          <w:p w:rsidR="007D4F5C" w:rsidRPr="004311C1" w:rsidRDefault="007D4F5C" w:rsidP="004311C1">
            <w:r w:rsidRPr="007D4F5C">
              <w:t>Ministry of Reclamation and Water Management</w:t>
            </w:r>
            <w:r>
              <w:t xml:space="preserve">, </w:t>
            </w:r>
            <w:r w:rsidRPr="007D4F5C">
              <w:t>REACT</w:t>
            </w:r>
          </w:p>
        </w:tc>
        <w:tc>
          <w:tcPr>
            <w:tcW w:w="5688" w:type="dxa"/>
          </w:tcPr>
          <w:p w:rsidR="007D4F5C" w:rsidRPr="004311C1" w:rsidRDefault="007D4F5C" w:rsidP="004311C1">
            <w:r w:rsidRPr="004311C1">
              <w:t>Reestablishing normal agricultural activities and reconstructing irrigation and other agriculture-related infrastructure, as needed.</w:t>
            </w:r>
          </w:p>
        </w:tc>
      </w:tr>
      <w:tr w:rsidR="007D4F5C" w:rsidRPr="004311C1" w:rsidTr="003A5A7A">
        <w:tc>
          <w:tcPr>
            <w:tcW w:w="2090" w:type="dxa"/>
          </w:tcPr>
          <w:p w:rsidR="007D4F5C" w:rsidRPr="004311C1" w:rsidRDefault="007D4F5C" w:rsidP="004311C1">
            <w:r w:rsidRPr="004311C1">
              <w:t>Energy (heating, electricity)</w:t>
            </w:r>
          </w:p>
        </w:tc>
        <w:tc>
          <w:tcPr>
            <w:tcW w:w="2158" w:type="dxa"/>
          </w:tcPr>
          <w:p w:rsidR="007D4F5C" w:rsidRPr="004311C1" w:rsidRDefault="007D4F5C" w:rsidP="004311C1">
            <w:r>
              <w:t>Ministry of Energy and Industry</w:t>
            </w:r>
          </w:p>
        </w:tc>
        <w:tc>
          <w:tcPr>
            <w:tcW w:w="3240" w:type="dxa"/>
          </w:tcPr>
          <w:p w:rsidR="007D4F5C" w:rsidRPr="007D4F5C" w:rsidRDefault="007D4F5C" w:rsidP="007D4F5C">
            <w:proofErr w:type="spellStart"/>
            <w:r w:rsidRPr="007D4F5C">
              <w:t>Barki</w:t>
            </w:r>
            <w:proofErr w:type="spellEnd"/>
            <w:r w:rsidRPr="007D4F5C">
              <w:t xml:space="preserve"> </w:t>
            </w:r>
            <w:proofErr w:type="spellStart"/>
            <w:r w:rsidRPr="007D4F5C">
              <w:t>Tojik</w:t>
            </w:r>
            <w:proofErr w:type="spellEnd"/>
            <w:r>
              <w:t xml:space="preserve">, </w:t>
            </w:r>
            <w:proofErr w:type="spellStart"/>
            <w:r>
              <w:t>Naftrason</w:t>
            </w:r>
            <w:proofErr w:type="spellEnd"/>
            <w:r>
              <w:t xml:space="preserve">, </w:t>
            </w:r>
            <w:r w:rsidRPr="007D4F5C">
              <w:t xml:space="preserve"> </w:t>
            </w:r>
            <w:proofErr w:type="spellStart"/>
            <w:r w:rsidRPr="007D4F5C">
              <w:t>Tojikgaz</w:t>
            </w:r>
            <w:proofErr w:type="spellEnd"/>
            <w:r w:rsidRPr="007D4F5C">
              <w:t xml:space="preserve"> </w:t>
            </w:r>
          </w:p>
          <w:p w:rsidR="007D4F5C" w:rsidRPr="004311C1" w:rsidRDefault="007D4F5C" w:rsidP="004311C1"/>
        </w:tc>
        <w:tc>
          <w:tcPr>
            <w:tcW w:w="5688" w:type="dxa"/>
          </w:tcPr>
          <w:p w:rsidR="007D4F5C" w:rsidRPr="004311C1" w:rsidRDefault="007D4F5C" w:rsidP="004311C1">
            <w:proofErr w:type="gramStart"/>
            <w:r w:rsidRPr="004311C1">
              <w:t>Restoring adequate electrical and heating capacities for normal conditions.</w:t>
            </w:r>
            <w:proofErr w:type="gramEnd"/>
            <w:r w:rsidRPr="004311C1">
              <w:t xml:space="preserve"> </w:t>
            </w:r>
          </w:p>
        </w:tc>
      </w:tr>
      <w:tr w:rsidR="007D4F5C" w:rsidRPr="004311C1" w:rsidTr="003A5A7A">
        <w:tc>
          <w:tcPr>
            <w:tcW w:w="2090" w:type="dxa"/>
          </w:tcPr>
          <w:p w:rsidR="007D4F5C" w:rsidRPr="004311C1" w:rsidRDefault="007D4F5C" w:rsidP="004311C1">
            <w:r w:rsidRPr="004311C1">
              <w:t>Education</w:t>
            </w:r>
          </w:p>
        </w:tc>
        <w:tc>
          <w:tcPr>
            <w:tcW w:w="2158" w:type="dxa"/>
          </w:tcPr>
          <w:p w:rsidR="007D4F5C" w:rsidRPr="007D4F5C" w:rsidRDefault="007D4F5C" w:rsidP="007D4F5C">
            <w:r>
              <w:t>Minist</w:t>
            </w:r>
            <w:r w:rsidRPr="007D4F5C">
              <w:t>r</w:t>
            </w:r>
            <w:r>
              <w:t>y</w:t>
            </w:r>
            <w:r w:rsidRPr="007D4F5C">
              <w:t xml:space="preserve"> of Education </w:t>
            </w:r>
          </w:p>
          <w:p w:rsidR="007D4F5C" w:rsidRPr="004311C1" w:rsidRDefault="007D4F5C" w:rsidP="004311C1"/>
        </w:tc>
        <w:tc>
          <w:tcPr>
            <w:tcW w:w="3240" w:type="dxa"/>
          </w:tcPr>
          <w:p w:rsidR="007D4F5C" w:rsidRPr="004311C1" w:rsidRDefault="007D4F5C" w:rsidP="004311C1">
            <w:r w:rsidRPr="007D4F5C">
              <w:t>REACT</w:t>
            </w:r>
          </w:p>
        </w:tc>
        <w:tc>
          <w:tcPr>
            <w:tcW w:w="5688" w:type="dxa"/>
          </w:tcPr>
          <w:p w:rsidR="007D4F5C" w:rsidRPr="004311C1" w:rsidRDefault="007D4F5C" w:rsidP="004311C1">
            <w:r w:rsidRPr="004311C1">
              <w:t>Reestablishing normal education structures and cycles, and ensuring the appropriate provision of temporary education when needed.</w:t>
            </w:r>
          </w:p>
        </w:tc>
      </w:tr>
      <w:tr w:rsidR="007D4F5C" w:rsidRPr="004311C1" w:rsidTr="003A5A7A">
        <w:tc>
          <w:tcPr>
            <w:tcW w:w="2090" w:type="dxa"/>
          </w:tcPr>
          <w:p w:rsidR="007D4F5C" w:rsidRPr="004311C1" w:rsidRDefault="007D4F5C" w:rsidP="004311C1">
            <w:r w:rsidRPr="004311C1">
              <w:t>Social Welfare</w:t>
            </w:r>
          </w:p>
        </w:tc>
        <w:tc>
          <w:tcPr>
            <w:tcW w:w="2158" w:type="dxa"/>
          </w:tcPr>
          <w:p w:rsidR="007D4F5C" w:rsidRPr="004311C1" w:rsidRDefault="007D4F5C" w:rsidP="004311C1">
            <w:r>
              <w:t>Minist</w:t>
            </w:r>
            <w:r w:rsidRPr="007D4F5C">
              <w:t>r</w:t>
            </w:r>
            <w:r>
              <w:t>y</w:t>
            </w:r>
            <w:r w:rsidRPr="007D4F5C">
              <w:t xml:space="preserve"> of Labor and Social Protection</w:t>
            </w:r>
          </w:p>
        </w:tc>
        <w:tc>
          <w:tcPr>
            <w:tcW w:w="3240" w:type="dxa"/>
          </w:tcPr>
          <w:p w:rsidR="007D4F5C" w:rsidRPr="00AA44FB" w:rsidRDefault="007D4F5C" w:rsidP="002D0C88">
            <w:r>
              <w:t>Minist</w:t>
            </w:r>
            <w:r w:rsidRPr="00AA44FB">
              <w:t>r</w:t>
            </w:r>
            <w:r>
              <w:t>y</w:t>
            </w:r>
            <w:r w:rsidRPr="00AA44FB">
              <w:t xml:space="preserve"> of Health</w:t>
            </w:r>
            <w:r>
              <w:t>, REACT</w:t>
            </w:r>
          </w:p>
          <w:p w:rsidR="007D4F5C" w:rsidRPr="004311C1" w:rsidRDefault="007D4F5C" w:rsidP="002D0C88"/>
        </w:tc>
        <w:tc>
          <w:tcPr>
            <w:tcW w:w="5688" w:type="dxa"/>
          </w:tcPr>
          <w:p w:rsidR="007D4F5C" w:rsidRPr="004311C1" w:rsidRDefault="007D4F5C" w:rsidP="004311C1">
            <w:r w:rsidRPr="004311C1">
              <w:t xml:space="preserve">Providing welfare services (including </w:t>
            </w:r>
            <w:proofErr w:type="gramStart"/>
            <w:r w:rsidRPr="004311C1">
              <w:t>psycho-social</w:t>
            </w:r>
            <w:proofErr w:type="gramEnd"/>
            <w:r w:rsidRPr="004311C1">
              <w:t xml:space="preserve"> support) to disaster affected populations.</w:t>
            </w:r>
          </w:p>
        </w:tc>
      </w:tr>
      <w:tr w:rsidR="007D4F5C" w:rsidRPr="004311C1" w:rsidTr="003A5A7A">
        <w:tc>
          <w:tcPr>
            <w:tcW w:w="2090" w:type="dxa"/>
          </w:tcPr>
          <w:p w:rsidR="007D4F5C" w:rsidRPr="004311C1" w:rsidRDefault="007D4F5C" w:rsidP="004311C1">
            <w:r w:rsidRPr="004311C1">
              <w:t>Disaster Risk Reduction</w:t>
            </w:r>
          </w:p>
        </w:tc>
        <w:tc>
          <w:tcPr>
            <w:tcW w:w="2158" w:type="dxa"/>
          </w:tcPr>
          <w:p w:rsidR="007D4F5C" w:rsidRPr="004311C1" w:rsidRDefault="007D4F5C" w:rsidP="004311C1">
            <w:r>
              <w:t>Recovery Center</w:t>
            </w:r>
          </w:p>
        </w:tc>
        <w:tc>
          <w:tcPr>
            <w:tcW w:w="3240" w:type="dxa"/>
          </w:tcPr>
          <w:p w:rsidR="007D4F5C" w:rsidRPr="004311C1" w:rsidRDefault="007D4F5C" w:rsidP="004311C1">
            <w:r>
              <w:t>Committee of Emergency Situations, Ministry of Economic Development and Trade, REACT</w:t>
            </w:r>
          </w:p>
        </w:tc>
        <w:tc>
          <w:tcPr>
            <w:tcW w:w="5688" w:type="dxa"/>
          </w:tcPr>
          <w:p w:rsidR="007D4F5C" w:rsidRPr="004311C1" w:rsidRDefault="007D4F5C" w:rsidP="004311C1">
            <w:proofErr w:type="gramStart"/>
            <w:r w:rsidRPr="004311C1">
              <w:t>Integrating disaster risk reduction into all recovery activities.</w:t>
            </w:r>
            <w:proofErr w:type="gramEnd"/>
            <w:r w:rsidRPr="004311C1">
              <w:t xml:space="preserve"> </w:t>
            </w:r>
            <w:proofErr w:type="gramStart"/>
            <w:r w:rsidRPr="004311C1">
              <w:t>including</w:t>
            </w:r>
            <w:proofErr w:type="gramEnd"/>
            <w:r w:rsidRPr="004311C1">
              <w:t xml:space="preserve"> activities directed at livelihoods as well as infrastructure.</w:t>
            </w:r>
          </w:p>
        </w:tc>
      </w:tr>
      <w:tr w:rsidR="007D4F5C" w:rsidRPr="004311C1" w:rsidTr="003A5A7A">
        <w:tc>
          <w:tcPr>
            <w:tcW w:w="2090" w:type="dxa"/>
          </w:tcPr>
          <w:p w:rsidR="007D4F5C" w:rsidRPr="004311C1" w:rsidRDefault="007D4F5C" w:rsidP="004311C1">
            <w:r w:rsidRPr="004311C1">
              <w:t xml:space="preserve">Protection </w:t>
            </w:r>
          </w:p>
        </w:tc>
        <w:tc>
          <w:tcPr>
            <w:tcW w:w="2158" w:type="dxa"/>
          </w:tcPr>
          <w:p w:rsidR="007D4F5C" w:rsidRPr="007D4F5C" w:rsidRDefault="007D4F5C" w:rsidP="007D4F5C">
            <w:r w:rsidRPr="007D4F5C">
              <w:t>Ministry of Labor and Social Protection</w:t>
            </w:r>
          </w:p>
          <w:p w:rsidR="007D4F5C" w:rsidRPr="004311C1" w:rsidRDefault="007D4F5C" w:rsidP="004311C1"/>
        </w:tc>
        <w:tc>
          <w:tcPr>
            <w:tcW w:w="3240" w:type="dxa"/>
          </w:tcPr>
          <w:p w:rsidR="007D4F5C" w:rsidRPr="004311C1" w:rsidRDefault="007D4F5C" w:rsidP="004311C1">
            <w:r>
              <w:t>Ministry of Justice, Ministry of Internal Affairs, REACT</w:t>
            </w:r>
          </w:p>
        </w:tc>
        <w:tc>
          <w:tcPr>
            <w:tcW w:w="5688" w:type="dxa"/>
          </w:tcPr>
          <w:p w:rsidR="007D4F5C" w:rsidRPr="004311C1" w:rsidRDefault="007D4F5C" w:rsidP="004311C1">
            <w:proofErr w:type="gramStart"/>
            <w:r w:rsidRPr="004311C1">
              <w:t>Ensuring that all vulnerable groups affected by the recovery process receive adequate protection.</w:t>
            </w:r>
            <w:proofErr w:type="gramEnd"/>
            <w:r w:rsidRPr="004311C1">
              <w:t xml:space="preserve"> </w:t>
            </w:r>
          </w:p>
        </w:tc>
      </w:tr>
      <w:tr w:rsidR="007D4F5C" w:rsidRPr="004311C1" w:rsidTr="003A5A7A">
        <w:tc>
          <w:tcPr>
            <w:tcW w:w="2090" w:type="dxa"/>
          </w:tcPr>
          <w:p w:rsidR="007D4F5C" w:rsidRPr="004311C1" w:rsidRDefault="007D4F5C" w:rsidP="004311C1">
            <w:r w:rsidRPr="004311C1">
              <w:t>Environmental Review</w:t>
            </w:r>
          </w:p>
        </w:tc>
        <w:tc>
          <w:tcPr>
            <w:tcW w:w="2158" w:type="dxa"/>
          </w:tcPr>
          <w:p w:rsidR="007D4F5C" w:rsidRPr="004311C1" w:rsidRDefault="0003012B" w:rsidP="004311C1">
            <w:r w:rsidRPr="0003012B">
              <w:t>Committee on Environmental Protection</w:t>
            </w:r>
          </w:p>
        </w:tc>
        <w:tc>
          <w:tcPr>
            <w:tcW w:w="3240" w:type="dxa"/>
          </w:tcPr>
          <w:p w:rsidR="007D4F5C" w:rsidRPr="004311C1" w:rsidRDefault="0003012B" w:rsidP="004311C1">
            <w:r w:rsidRPr="0003012B">
              <w:t>Ministry of Economic Development and Trade</w:t>
            </w:r>
            <w:r>
              <w:t xml:space="preserve">, </w:t>
            </w:r>
            <w:r w:rsidRPr="0003012B">
              <w:t>Agency for Construction and Architecture</w:t>
            </w:r>
            <w:r>
              <w:t>, REACT</w:t>
            </w:r>
          </w:p>
        </w:tc>
        <w:tc>
          <w:tcPr>
            <w:tcW w:w="5688" w:type="dxa"/>
          </w:tcPr>
          <w:p w:rsidR="007D4F5C" w:rsidRPr="004311C1" w:rsidRDefault="007D4F5C" w:rsidP="004311C1">
            <w:proofErr w:type="gramStart"/>
            <w:r w:rsidRPr="004311C1">
              <w:t>Completing timely, appropriate and focused reviews of the environmental impacts of recovery activities and the integration of actions to assure sustainability into recovery efforts.</w:t>
            </w:r>
            <w:proofErr w:type="gramEnd"/>
            <w:r w:rsidRPr="004311C1">
              <w:t xml:space="preserve"> </w:t>
            </w:r>
          </w:p>
        </w:tc>
      </w:tr>
      <w:tr w:rsidR="007D4F5C" w:rsidRPr="004311C1" w:rsidTr="003A5A7A">
        <w:tc>
          <w:tcPr>
            <w:tcW w:w="2090" w:type="dxa"/>
          </w:tcPr>
          <w:p w:rsidR="007D4F5C" w:rsidRPr="004311C1" w:rsidRDefault="007D4F5C" w:rsidP="004311C1">
            <w:r w:rsidRPr="004311C1">
              <w:t>Legal Assistance</w:t>
            </w:r>
          </w:p>
        </w:tc>
        <w:tc>
          <w:tcPr>
            <w:tcW w:w="2158" w:type="dxa"/>
          </w:tcPr>
          <w:p w:rsidR="007D4F5C" w:rsidRPr="004311C1" w:rsidRDefault="0003012B" w:rsidP="004311C1">
            <w:r w:rsidRPr="0003012B">
              <w:t>Ministry of Justice</w:t>
            </w:r>
          </w:p>
        </w:tc>
        <w:tc>
          <w:tcPr>
            <w:tcW w:w="3240" w:type="dxa"/>
          </w:tcPr>
          <w:p w:rsidR="0003012B" w:rsidRPr="0003012B" w:rsidRDefault="0003012B" w:rsidP="0003012B">
            <w:r w:rsidRPr="0003012B">
              <w:t xml:space="preserve">Ministry of Labor and Social </w:t>
            </w:r>
            <w:r w:rsidRPr="0003012B">
              <w:lastRenderedPageBreak/>
              <w:t>Protection</w:t>
            </w:r>
            <w:r>
              <w:t>, REACT</w:t>
            </w:r>
          </w:p>
          <w:p w:rsidR="007D4F5C" w:rsidRPr="004311C1" w:rsidRDefault="007D4F5C" w:rsidP="004311C1"/>
        </w:tc>
        <w:tc>
          <w:tcPr>
            <w:tcW w:w="5688" w:type="dxa"/>
          </w:tcPr>
          <w:p w:rsidR="007D4F5C" w:rsidRPr="004311C1" w:rsidRDefault="007D4F5C" w:rsidP="004311C1">
            <w:r w:rsidRPr="004311C1">
              <w:lastRenderedPageBreak/>
              <w:t xml:space="preserve">Providing legal support to disaster survivors to ensure </w:t>
            </w:r>
            <w:r w:rsidRPr="004311C1">
              <w:lastRenderedPageBreak/>
              <w:t>they can access and acquire legal advice related to recovery activities as well as legal documents lost during a disaster.</w:t>
            </w:r>
          </w:p>
        </w:tc>
      </w:tr>
      <w:tr w:rsidR="007D4F5C" w:rsidRPr="004311C1" w:rsidTr="003A5A7A">
        <w:tc>
          <w:tcPr>
            <w:tcW w:w="2090" w:type="dxa"/>
          </w:tcPr>
          <w:p w:rsidR="007D4F5C" w:rsidRPr="004311C1" w:rsidRDefault="007D4F5C" w:rsidP="004311C1">
            <w:r w:rsidRPr="004311C1">
              <w:lastRenderedPageBreak/>
              <w:t>Coordination of Relocation of Disaster Affected</w:t>
            </w:r>
          </w:p>
        </w:tc>
        <w:tc>
          <w:tcPr>
            <w:tcW w:w="2158" w:type="dxa"/>
          </w:tcPr>
          <w:p w:rsidR="007D4F5C" w:rsidRPr="004311C1" w:rsidRDefault="00A2350A" w:rsidP="004311C1">
            <w:r w:rsidRPr="00A2350A">
              <w:t>Ministry of Labor and Social Protection</w:t>
            </w:r>
          </w:p>
        </w:tc>
        <w:tc>
          <w:tcPr>
            <w:tcW w:w="3240" w:type="dxa"/>
          </w:tcPr>
          <w:p w:rsidR="007D4F5C" w:rsidRPr="004311C1" w:rsidRDefault="00A2350A" w:rsidP="004311C1">
            <w:r w:rsidRPr="00A2350A">
              <w:t>Committee of Emergency Situations, Main Department for Geology</w:t>
            </w:r>
            <w:r>
              <w:t xml:space="preserve">, </w:t>
            </w:r>
            <w:r w:rsidRPr="00A2350A">
              <w:t xml:space="preserve"> Agency for Land Use, Geodesy and Cartography, REACT</w:t>
            </w:r>
          </w:p>
        </w:tc>
        <w:tc>
          <w:tcPr>
            <w:tcW w:w="5688" w:type="dxa"/>
          </w:tcPr>
          <w:p w:rsidR="007D4F5C" w:rsidRPr="004311C1" w:rsidRDefault="007D4F5C" w:rsidP="004311C1">
            <w:r w:rsidRPr="004311C1">
              <w:t xml:space="preserve">Coordinating the process of relocating disaster-affected populations according to the laws and regulations of Tajikistan and with the participation of those who are to </w:t>
            </w:r>
            <w:proofErr w:type="gramStart"/>
            <w:r w:rsidRPr="004311C1">
              <w:t>be relocated</w:t>
            </w:r>
            <w:proofErr w:type="gramEnd"/>
            <w:r w:rsidRPr="004311C1">
              <w:t xml:space="preserve">. </w:t>
            </w:r>
          </w:p>
        </w:tc>
      </w:tr>
    </w:tbl>
    <w:p w:rsidR="00955AFC" w:rsidRDefault="00955AFC" w:rsidP="00102D31">
      <w:pPr>
        <w:pStyle w:val="Heading2"/>
        <w:numPr>
          <w:ilvl w:val="0"/>
          <w:numId w:val="0"/>
        </w:numPr>
        <w:ind w:left="720"/>
      </w:pPr>
    </w:p>
    <w:p w:rsidR="00955AFC" w:rsidRDefault="00102D31" w:rsidP="00102D31">
      <w:pPr>
        <w:pStyle w:val="Heading2"/>
        <w:numPr>
          <w:ilvl w:val="0"/>
          <w:numId w:val="0"/>
        </w:numPr>
        <w:ind w:left="720"/>
      </w:pPr>
      <w:r>
        <w:t xml:space="preserve"> </w:t>
      </w:r>
    </w:p>
    <w:p w:rsidR="004311C1" w:rsidRDefault="004311C1" w:rsidP="00102D31">
      <w:pPr>
        <w:pStyle w:val="Heading2"/>
        <w:numPr>
          <w:ilvl w:val="0"/>
          <w:numId w:val="0"/>
        </w:numPr>
        <w:ind w:left="720"/>
        <w:sectPr w:rsidR="004311C1" w:rsidSect="003A5A7A">
          <w:type w:val="continuous"/>
          <w:pgSz w:w="15840" w:h="12240" w:orient="landscape"/>
          <w:pgMar w:top="1440" w:right="1440" w:bottom="1440" w:left="1440" w:header="720" w:footer="720" w:gutter="0"/>
          <w:cols w:space="720"/>
          <w:docGrid w:linePitch="360"/>
        </w:sectPr>
      </w:pPr>
    </w:p>
    <w:p w:rsidR="003A5A7A" w:rsidRDefault="003A5A7A">
      <w:pPr>
        <w:rPr>
          <w:rFonts w:eastAsiaTheme="majorEastAsia"/>
          <w:b/>
          <w:bCs/>
          <w:sz w:val="26"/>
          <w:szCs w:val="26"/>
        </w:rPr>
      </w:pPr>
      <w:r>
        <w:lastRenderedPageBreak/>
        <w:br w:type="page"/>
      </w:r>
    </w:p>
    <w:p w:rsidR="003A5A7A" w:rsidRDefault="003A5A7A" w:rsidP="00102D31">
      <w:pPr>
        <w:pStyle w:val="Heading2"/>
        <w:numPr>
          <w:ilvl w:val="0"/>
          <w:numId w:val="0"/>
        </w:numPr>
        <w:ind w:left="720"/>
        <w:sectPr w:rsidR="003A5A7A" w:rsidSect="003A5A7A">
          <w:type w:val="continuous"/>
          <w:pgSz w:w="15840" w:h="12240" w:orient="landscape"/>
          <w:pgMar w:top="1440" w:right="1440" w:bottom="1440" w:left="1440" w:header="720" w:footer="720" w:gutter="0"/>
          <w:cols w:space="720"/>
          <w:docGrid w:linePitch="360"/>
        </w:sectPr>
      </w:pPr>
    </w:p>
    <w:p w:rsidR="00102D31" w:rsidRPr="00102D31" w:rsidRDefault="00780B36" w:rsidP="00102D31">
      <w:pPr>
        <w:pStyle w:val="Heading2"/>
        <w:numPr>
          <w:ilvl w:val="0"/>
          <w:numId w:val="0"/>
        </w:numPr>
        <w:ind w:left="720"/>
      </w:pPr>
      <w:bookmarkStart w:id="57" w:name="_Toc366180222"/>
      <w:r>
        <w:lastRenderedPageBreak/>
        <w:t>Annex C</w:t>
      </w:r>
      <w:r w:rsidR="00955AFC">
        <w:t xml:space="preserve"> - </w:t>
      </w:r>
      <w:r w:rsidR="00102D31">
        <w:t>REACT Statement of Common Understanding</w:t>
      </w:r>
      <w:bookmarkEnd w:id="57"/>
    </w:p>
    <w:p w:rsidR="00A2350A" w:rsidRDefault="00A2350A" w:rsidP="00E04AD8">
      <w:pPr>
        <w:rPr>
          <w:i/>
          <w:highlight w:val="green"/>
        </w:rPr>
      </w:pPr>
    </w:p>
    <w:p w:rsidR="00BC0EFD" w:rsidRPr="00B31190" w:rsidRDefault="004311C1" w:rsidP="00E04AD8">
      <w:pPr>
        <w:rPr>
          <w:i/>
        </w:rPr>
      </w:pPr>
      <w:r w:rsidRPr="00B31190">
        <w:rPr>
          <w:i/>
          <w:highlight w:val="green"/>
        </w:rPr>
        <w:t>To be added.</w:t>
      </w:r>
      <w:r w:rsidRPr="00B31190">
        <w:rPr>
          <w:i/>
        </w:rPr>
        <w:t xml:space="preserve"> </w:t>
      </w:r>
    </w:p>
    <w:sectPr w:rsidR="00BC0EFD" w:rsidRPr="00B31190" w:rsidSect="003A5A7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725" w:rsidRDefault="00A76725" w:rsidP="0041679E">
      <w:r>
        <w:separator/>
      </w:r>
    </w:p>
  </w:endnote>
  <w:endnote w:type="continuationSeparator" w:id="0">
    <w:p w:rsidR="00A76725" w:rsidRDefault="00A76725" w:rsidP="004167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2C7" w:rsidRPr="0030101B" w:rsidRDefault="007B12C7" w:rsidP="0030101B">
    <w:pPr>
      <w:pStyle w:val="Footer"/>
      <w:jc w:val="center"/>
      <w:rPr>
        <w:sz w:val="18"/>
      </w:rPr>
    </w:pPr>
    <w:r w:rsidRPr="0030101B">
      <w:rPr>
        <w:sz w:val="18"/>
      </w:rPr>
      <w:t xml:space="preserve">Government Recovery Guide </w:t>
    </w:r>
    <w:r w:rsidR="0030101B">
      <w:rPr>
        <w:sz w:val="18"/>
      </w:rPr>
      <w:t xml:space="preserve">- </w:t>
    </w:r>
    <w:r w:rsidR="0030101B" w:rsidRPr="0030101B">
      <w:rPr>
        <w:sz w:val="18"/>
      </w:rPr>
      <w:t>September 2013- Page</w:t>
    </w:r>
    <w:r w:rsidRPr="0030101B">
      <w:rPr>
        <w:sz w:val="18"/>
      </w:rPr>
      <w:t xml:space="preserve"> </w:t>
    </w:r>
    <w:r w:rsidRPr="0030101B">
      <w:rPr>
        <w:sz w:val="18"/>
      </w:rPr>
      <w:fldChar w:fldCharType="begin"/>
    </w:r>
    <w:r w:rsidRPr="0030101B">
      <w:rPr>
        <w:sz w:val="18"/>
      </w:rPr>
      <w:instrText xml:space="preserve"> PAGE   \* MERGEFORMAT </w:instrText>
    </w:r>
    <w:r w:rsidRPr="0030101B">
      <w:rPr>
        <w:sz w:val="18"/>
      </w:rPr>
      <w:fldChar w:fldCharType="separate"/>
    </w:r>
    <w:r w:rsidR="0030101B">
      <w:rPr>
        <w:noProof/>
        <w:sz w:val="18"/>
      </w:rPr>
      <w:t>23</w:t>
    </w:r>
    <w:r w:rsidRPr="0030101B">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725" w:rsidRDefault="00A76725" w:rsidP="0041679E">
      <w:r>
        <w:separator/>
      </w:r>
    </w:p>
  </w:footnote>
  <w:footnote w:type="continuationSeparator" w:id="0">
    <w:p w:rsidR="00A76725" w:rsidRDefault="00A76725" w:rsidP="0041679E">
      <w:r>
        <w:continuationSeparator/>
      </w:r>
    </w:p>
  </w:footnote>
  <w:footnote w:id="1">
    <w:p w:rsidR="007B12C7" w:rsidRDefault="007B12C7" w:rsidP="0041679E">
      <w:pPr>
        <w:pStyle w:val="FootnoteText"/>
      </w:pPr>
      <w:r>
        <w:rPr>
          <w:rStyle w:val="FootnoteReference"/>
        </w:rPr>
        <w:footnoteRef/>
      </w:r>
      <w:r>
        <w:t xml:space="preserve"> Drafted by C. Kelly, Disaster Planning Consultant, DRMP UNDP Tajikistan, </w:t>
      </w:r>
      <w:hyperlink r:id="rId1" w:history="1">
        <w:r w:rsidRPr="001C5EF4">
          <w:rPr>
            <w:rStyle w:val="Hyperlink"/>
          </w:rPr>
          <w:t>disasterkelly@yahoo.com</w:t>
        </w:r>
      </w:hyperlink>
      <w:r>
        <w:t xml:space="preserve"> </w:t>
      </w:r>
    </w:p>
  </w:footnote>
  <w:footnote w:id="2">
    <w:p w:rsidR="007B12C7" w:rsidRDefault="007B12C7">
      <w:pPr>
        <w:pStyle w:val="FootnoteText"/>
      </w:pPr>
      <w:r>
        <w:rPr>
          <w:rStyle w:val="FootnoteReference"/>
        </w:rPr>
        <w:footnoteRef/>
      </w:r>
      <w:r>
        <w:t xml:space="preserve"> Information Management and Analysis Center, Committee of Emergency Situations, Government of Tajikistan</w:t>
      </w:r>
    </w:p>
  </w:footnote>
  <w:footnote w:id="3">
    <w:p w:rsidR="007B12C7" w:rsidRPr="00F3698D" w:rsidRDefault="007B12C7" w:rsidP="0041679E">
      <w:pPr>
        <w:pStyle w:val="FootnoteText"/>
      </w:pPr>
      <w:r>
        <w:rPr>
          <w:rStyle w:val="FootnoteReference"/>
        </w:rPr>
        <w:footnoteRef/>
      </w:r>
      <w:r>
        <w:t xml:space="preserve"> </w:t>
      </w:r>
      <w:r w:rsidRPr="00F3698D">
        <w:t xml:space="preserve">At the scale of expected disaster, it </w:t>
      </w:r>
      <w:proofErr w:type="gramStart"/>
      <w:r w:rsidRPr="00F3698D">
        <w:t>is expected</w:t>
      </w:r>
      <w:proofErr w:type="gramEnd"/>
      <w:r w:rsidRPr="00F3698D">
        <w:t xml:space="preserve"> that the National Commission will take direct responsibility for recovery. For less severe disasters, Region/Oblast-level Commissions will manage the recovery effort. </w:t>
      </w:r>
    </w:p>
  </w:footnote>
  <w:footnote w:id="4">
    <w:p w:rsidR="007B12C7" w:rsidRDefault="007B12C7" w:rsidP="00DD508F">
      <w:pPr>
        <w:pStyle w:val="FootnoteText"/>
      </w:pPr>
      <w:r>
        <w:rPr>
          <w:rStyle w:val="FootnoteReference"/>
        </w:rPr>
        <w:footnoteRef/>
      </w:r>
      <w:r>
        <w:t xml:space="preserve"> Details on the </w:t>
      </w:r>
      <w:r w:rsidRPr="008E5EB2">
        <w:rPr>
          <w:b/>
        </w:rPr>
        <w:t>Flash Appeal</w:t>
      </w:r>
      <w:r>
        <w:t xml:space="preserve"> process </w:t>
      </w:r>
      <w:proofErr w:type="gramStart"/>
      <w:r>
        <w:t>can be found</w:t>
      </w:r>
      <w:proofErr w:type="gramEnd"/>
      <w:r>
        <w:t xml:space="preserve"> at</w:t>
      </w:r>
      <w:r w:rsidRPr="00814876">
        <w:t xml:space="preserve"> </w:t>
      </w:r>
      <w:hyperlink r:id="rId2" w:history="1">
        <w:r w:rsidRPr="006B526D">
          <w:rPr>
            <w:rStyle w:val="Hyperlink"/>
          </w:rPr>
          <w:t>http://ocha.unog.ch/ets/Default.aspx?ContentType=FixedContent&amp;ContentID=3</w:t>
        </w:r>
      </w:hyperlink>
      <w:r>
        <w:t xml:space="preserve">.  </w:t>
      </w:r>
    </w:p>
  </w:footnote>
  <w:footnote w:id="5">
    <w:p w:rsidR="007B12C7" w:rsidRPr="004F60BA" w:rsidRDefault="007B12C7" w:rsidP="004F60BA">
      <w:pPr>
        <w:pStyle w:val="FootnoteText"/>
        <w:rPr>
          <w:bCs/>
        </w:rPr>
      </w:pPr>
      <w:r>
        <w:rPr>
          <w:rStyle w:val="FootnoteReference"/>
        </w:rPr>
        <w:footnoteRef/>
      </w:r>
      <w:r>
        <w:t xml:space="preserve"> </w:t>
      </w:r>
      <w:r w:rsidRPr="004F60BA">
        <w:rPr>
          <w:bCs/>
        </w:rPr>
        <w:t xml:space="preserve">United Nations Office for </w:t>
      </w:r>
      <w:proofErr w:type="gramStart"/>
      <w:r w:rsidRPr="004F60BA">
        <w:rPr>
          <w:bCs/>
        </w:rPr>
        <w:t>the  Coordination</w:t>
      </w:r>
      <w:proofErr w:type="gramEnd"/>
      <w:r w:rsidRPr="004F60BA">
        <w:rPr>
          <w:bCs/>
        </w:rPr>
        <w:t xml:space="preserve"> of Humanitarian Affairs Office of the Regional Disaster Response Advisor for Central Asia, 2008</w:t>
      </w:r>
      <w:r>
        <w:rPr>
          <w:bCs/>
        </w:rPr>
        <w:t xml:space="preserve">. </w:t>
      </w:r>
    </w:p>
  </w:footnote>
  <w:footnote w:id="6">
    <w:p w:rsidR="007B12C7" w:rsidRDefault="007B12C7">
      <w:pPr>
        <w:pStyle w:val="FootnoteText"/>
      </w:pPr>
      <w:r>
        <w:rPr>
          <w:rStyle w:val="FootnoteReference"/>
        </w:rPr>
        <w:footnoteRef/>
      </w:r>
      <w:r>
        <w:t xml:space="preserve"> See </w:t>
      </w:r>
      <w:hyperlink r:id="rId3" w:history="1">
        <w:r w:rsidRPr="006B7E7B">
          <w:rPr>
            <w:rStyle w:val="Hyperlink"/>
          </w:rPr>
          <w:t>http://www.unocha.org/what-we-do/coordination-tools/cluster-coordination</w:t>
        </w:r>
      </w:hyperlink>
      <w:r>
        <w:t xml:space="preserve"> </w:t>
      </w:r>
    </w:p>
  </w:footnote>
  <w:footnote w:id="7">
    <w:p w:rsidR="007B12C7" w:rsidRDefault="007B12C7" w:rsidP="0041679E">
      <w:pPr>
        <w:pStyle w:val="FootnoteText"/>
      </w:pPr>
      <w:r>
        <w:rPr>
          <w:rStyle w:val="FootnoteReference"/>
        </w:rPr>
        <w:footnoteRef/>
      </w:r>
      <w:r>
        <w:t xml:space="preserve"> See </w:t>
      </w:r>
      <w:hyperlink r:id="rId4" w:history="1">
        <w:r w:rsidRPr="00F921A1">
          <w:rPr>
            <w:rStyle w:val="Hyperlink"/>
          </w:rPr>
          <w:t>https://www.gfdrr.org/node/118</w:t>
        </w:r>
      </w:hyperlink>
      <w:r>
        <w:t xml:space="preserve">. </w:t>
      </w:r>
    </w:p>
  </w:footnote>
  <w:footnote w:id="8">
    <w:p w:rsidR="007B12C7" w:rsidRDefault="007B12C7" w:rsidP="0041679E">
      <w:pPr>
        <w:pStyle w:val="FootnoteText"/>
      </w:pPr>
      <w:r>
        <w:rPr>
          <w:rStyle w:val="FootnoteReference"/>
        </w:rPr>
        <w:footnoteRef/>
      </w:r>
      <w:r>
        <w:t xml:space="preserve"> See </w:t>
      </w:r>
      <w:hyperlink r:id="rId5" w:history="1">
        <w:r w:rsidRPr="00F921A1">
          <w:rPr>
            <w:rStyle w:val="Hyperlink"/>
          </w:rPr>
          <w:t>http://ochanet.unocha.org/p/Documents/mira_final_version2012.pdf</w:t>
        </w:r>
      </w:hyperlink>
      <w:r>
        <w:t xml:space="preserve">. </w:t>
      </w:r>
    </w:p>
  </w:footnote>
  <w:footnote w:id="9">
    <w:p w:rsidR="007B12C7" w:rsidRDefault="007B12C7">
      <w:pPr>
        <w:pStyle w:val="FootnoteText"/>
      </w:pPr>
      <w:r>
        <w:rPr>
          <w:rStyle w:val="FootnoteReference"/>
        </w:rPr>
        <w:footnoteRef/>
      </w:r>
      <w:r>
        <w:t xml:space="preserve"> See </w:t>
      </w:r>
      <w:hyperlink r:id="rId6" w:history="1">
        <w:r w:rsidRPr="00F921A1">
          <w:rPr>
            <w:rStyle w:val="Hyperlink"/>
          </w:rPr>
          <w:t>http://www.unocha.org/cap/about-the-cap/about-process</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1168"/>
    <w:multiLevelType w:val="hybridMultilevel"/>
    <w:tmpl w:val="F80A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00878"/>
    <w:multiLevelType w:val="hybridMultilevel"/>
    <w:tmpl w:val="261447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00016E"/>
    <w:multiLevelType w:val="hybridMultilevel"/>
    <w:tmpl w:val="E9B0BD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B62BC6"/>
    <w:multiLevelType w:val="hybridMultilevel"/>
    <w:tmpl w:val="314EC8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CE12A9"/>
    <w:multiLevelType w:val="hybridMultilevel"/>
    <w:tmpl w:val="D2FEE082"/>
    <w:lvl w:ilvl="0" w:tplc="5B509B80">
      <w:start w:val="1"/>
      <w:numFmt w:val="upperRoman"/>
      <w:pStyle w:val="Heading1"/>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E64FF"/>
    <w:multiLevelType w:val="hybridMultilevel"/>
    <w:tmpl w:val="BF1C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3600E"/>
    <w:multiLevelType w:val="hybridMultilevel"/>
    <w:tmpl w:val="85E2B45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D40FD3"/>
    <w:multiLevelType w:val="hybridMultilevel"/>
    <w:tmpl w:val="66BEE2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2DD2B37"/>
    <w:multiLevelType w:val="hybridMultilevel"/>
    <w:tmpl w:val="339A077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9C65B58"/>
    <w:multiLevelType w:val="hybridMultilevel"/>
    <w:tmpl w:val="1DBA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2B148C"/>
    <w:multiLevelType w:val="hybridMultilevel"/>
    <w:tmpl w:val="024A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0F7C50"/>
    <w:multiLevelType w:val="hybridMultilevel"/>
    <w:tmpl w:val="A8DA5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111AF5"/>
    <w:multiLevelType w:val="hybridMultilevel"/>
    <w:tmpl w:val="AE600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E53137"/>
    <w:multiLevelType w:val="hybridMultilevel"/>
    <w:tmpl w:val="F7C25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124388"/>
    <w:multiLevelType w:val="hybridMultilevel"/>
    <w:tmpl w:val="003C5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6823CC"/>
    <w:multiLevelType w:val="hybridMultilevel"/>
    <w:tmpl w:val="08D0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C60F19"/>
    <w:multiLevelType w:val="hybridMultilevel"/>
    <w:tmpl w:val="AC7C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53BB4"/>
    <w:multiLevelType w:val="hybridMultilevel"/>
    <w:tmpl w:val="74BC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61256C"/>
    <w:multiLevelType w:val="hybridMultilevel"/>
    <w:tmpl w:val="9830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4E0505"/>
    <w:multiLevelType w:val="hybridMultilevel"/>
    <w:tmpl w:val="2D0CA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5A28F0"/>
    <w:multiLevelType w:val="hybridMultilevel"/>
    <w:tmpl w:val="8396A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6C7FC5"/>
    <w:multiLevelType w:val="hybridMultilevel"/>
    <w:tmpl w:val="0F36F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C53599"/>
    <w:multiLevelType w:val="hybridMultilevel"/>
    <w:tmpl w:val="FE021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731052"/>
    <w:multiLevelType w:val="hybridMultilevel"/>
    <w:tmpl w:val="85E2B45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3B71AE"/>
    <w:multiLevelType w:val="hybridMultilevel"/>
    <w:tmpl w:val="E148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E90282"/>
    <w:multiLevelType w:val="hybridMultilevel"/>
    <w:tmpl w:val="B292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8D16F3"/>
    <w:multiLevelType w:val="hybridMultilevel"/>
    <w:tmpl w:val="5664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1A6547"/>
    <w:multiLevelType w:val="hybridMultilevel"/>
    <w:tmpl w:val="E06077E0"/>
    <w:lvl w:ilvl="0" w:tplc="4A122928">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8461EE"/>
    <w:multiLevelType w:val="hybridMultilevel"/>
    <w:tmpl w:val="5BF6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162E09"/>
    <w:multiLevelType w:val="hybridMultilevel"/>
    <w:tmpl w:val="B628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95490B"/>
    <w:multiLevelType w:val="hybridMultilevel"/>
    <w:tmpl w:val="BC36D3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EE47DFB"/>
    <w:multiLevelType w:val="hybridMultilevel"/>
    <w:tmpl w:val="9152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E334ED"/>
    <w:multiLevelType w:val="hybridMultilevel"/>
    <w:tmpl w:val="F01ACDC8"/>
    <w:lvl w:ilvl="0" w:tplc="42CACE3C">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5B91469"/>
    <w:multiLevelType w:val="hybridMultilevel"/>
    <w:tmpl w:val="6E1A533E"/>
    <w:lvl w:ilvl="0" w:tplc="1576AE56">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7427C83"/>
    <w:multiLevelType w:val="hybridMultilevel"/>
    <w:tmpl w:val="1D0C9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0"/>
  </w:num>
  <w:num w:numId="3">
    <w:abstractNumId w:val="29"/>
  </w:num>
  <w:num w:numId="4">
    <w:abstractNumId w:val="21"/>
  </w:num>
  <w:num w:numId="5">
    <w:abstractNumId w:val="15"/>
  </w:num>
  <w:num w:numId="6">
    <w:abstractNumId w:val="27"/>
  </w:num>
  <w:num w:numId="7">
    <w:abstractNumId w:val="27"/>
    <w:lvlOverride w:ilvl="0">
      <w:startOverride w:val="1"/>
    </w:lvlOverride>
  </w:num>
  <w:num w:numId="8">
    <w:abstractNumId w:val="27"/>
    <w:lvlOverride w:ilvl="0">
      <w:startOverride w:val="1"/>
    </w:lvlOverride>
  </w:num>
  <w:num w:numId="9">
    <w:abstractNumId w:val="18"/>
  </w:num>
  <w:num w:numId="10">
    <w:abstractNumId w:val="5"/>
  </w:num>
  <w:num w:numId="11">
    <w:abstractNumId w:val="27"/>
    <w:lvlOverride w:ilvl="0">
      <w:startOverride w:val="1"/>
    </w:lvlOverride>
  </w:num>
  <w:num w:numId="12">
    <w:abstractNumId w:val="25"/>
  </w:num>
  <w:num w:numId="13">
    <w:abstractNumId w:val="28"/>
  </w:num>
  <w:num w:numId="14">
    <w:abstractNumId w:val="34"/>
  </w:num>
  <w:num w:numId="15">
    <w:abstractNumId w:val="27"/>
    <w:lvlOverride w:ilvl="0">
      <w:startOverride w:val="1"/>
    </w:lvlOverride>
  </w:num>
  <w:num w:numId="16">
    <w:abstractNumId w:val="27"/>
    <w:lvlOverride w:ilvl="0">
      <w:startOverride w:val="1"/>
    </w:lvlOverride>
  </w:num>
  <w:num w:numId="17">
    <w:abstractNumId w:val="26"/>
  </w:num>
  <w:num w:numId="18">
    <w:abstractNumId w:val="24"/>
  </w:num>
  <w:num w:numId="19">
    <w:abstractNumId w:val="7"/>
  </w:num>
  <w:num w:numId="20">
    <w:abstractNumId w:val="9"/>
  </w:num>
  <w:num w:numId="21">
    <w:abstractNumId w:val="27"/>
    <w:lvlOverride w:ilvl="0">
      <w:startOverride w:val="1"/>
    </w:lvlOverride>
  </w:num>
  <w:num w:numId="22">
    <w:abstractNumId w:val="27"/>
    <w:lvlOverride w:ilvl="0">
      <w:startOverride w:val="1"/>
    </w:lvlOverride>
  </w:num>
  <w:num w:numId="23">
    <w:abstractNumId w:val="16"/>
  </w:num>
  <w:num w:numId="24">
    <w:abstractNumId w:val="0"/>
  </w:num>
  <w:num w:numId="25">
    <w:abstractNumId w:val="10"/>
  </w:num>
  <w:num w:numId="26">
    <w:abstractNumId w:val="27"/>
    <w:lvlOverride w:ilvl="0">
      <w:startOverride w:val="1"/>
    </w:lvlOverride>
  </w:num>
  <w:num w:numId="27">
    <w:abstractNumId w:val="27"/>
    <w:lvlOverride w:ilvl="0">
      <w:startOverride w:val="1"/>
    </w:lvlOverride>
  </w:num>
  <w:num w:numId="28">
    <w:abstractNumId w:val="19"/>
  </w:num>
  <w:num w:numId="29">
    <w:abstractNumId w:val="11"/>
  </w:num>
  <w:num w:numId="30">
    <w:abstractNumId w:val="4"/>
    <w:lvlOverride w:ilvl="0">
      <w:startOverride w:val="1"/>
    </w:lvlOverride>
  </w:num>
  <w:num w:numId="31">
    <w:abstractNumId w:val="33"/>
  </w:num>
  <w:num w:numId="32">
    <w:abstractNumId w:val="32"/>
  </w:num>
  <w:num w:numId="33">
    <w:abstractNumId w:val="27"/>
    <w:lvlOverride w:ilvl="0">
      <w:startOverride w:val="1"/>
    </w:lvlOverride>
  </w:num>
  <w:num w:numId="34">
    <w:abstractNumId w:val="17"/>
  </w:num>
  <w:num w:numId="35">
    <w:abstractNumId w:val="2"/>
  </w:num>
  <w:num w:numId="36">
    <w:abstractNumId w:val="22"/>
  </w:num>
  <w:num w:numId="37">
    <w:abstractNumId w:val="23"/>
  </w:num>
  <w:num w:numId="38">
    <w:abstractNumId w:val="8"/>
  </w:num>
  <w:num w:numId="39">
    <w:abstractNumId w:val="30"/>
  </w:num>
  <w:num w:numId="40">
    <w:abstractNumId w:val="12"/>
  </w:num>
  <w:num w:numId="41">
    <w:abstractNumId w:val="14"/>
  </w:num>
  <w:num w:numId="42">
    <w:abstractNumId w:val="3"/>
  </w:num>
  <w:num w:numId="43">
    <w:abstractNumId w:val="1"/>
  </w:num>
  <w:num w:numId="44">
    <w:abstractNumId w:val="6"/>
  </w:num>
  <w:num w:numId="45">
    <w:abstractNumId w:val="4"/>
    <w:lvlOverride w:ilvl="0">
      <w:startOverride w:val="1"/>
    </w:lvlOverride>
  </w:num>
  <w:num w:numId="46">
    <w:abstractNumId w:val="13"/>
  </w:num>
  <w:num w:numId="47">
    <w:abstractNumId w:val="3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22890"/>
    <w:rsid w:val="00004D5E"/>
    <w:rsid w:val="0000702E"/>
    <w:rsid w:val="00016FDC"/>
    <w:rsid w:val="000253DC"/>
    <w:rsid w:val="000259A3"/>
    <w:rsid w:val="0003012B"/>
    <w:rsid w:val="00036D6C"/>
    <w:rsid w:val="0004164C"/>
    <w:rsid w:val="0004330B"/>
    <w:rsid w:val="0005163E"/>
    <w:rsid w:val="00057C43"/>
    <w:rsid w:val="00072DBF"/>
    <w:rsid w:val="00081820"/>
    <w:rsid w:val="00081CE9"/>
    <w:rsid w:val="000831D0"/>
    <w:rsid w:val="00084C3D"/>
    <w:rsid w:val="00086A62"/>
    <w:rsid w:val="00093C82"/>
    <w:rsid w:val="000C506F"/>
    <w:rsid w:val="000C79A7"/>
    <w:rsid w:val="000D46EE"/>
    <w:rsid w:val="000E417D"/>
    <w:rsid w:val="000F3639"/>
    <w:rsid w:val="00102D31"/>
    <w:rsid w:val="001127C2"/>
    <w:rsid w:val="0011447E"/>
    <w:rsid w:val="001151DD"/>
    <w:rsid w:val="00122BFD"/>
    <w:rsid w:val="00151120"/>
    <w:rsid w:val="0016075B"/>
    <w:rsid w:val="00162248"/>
    <w:rsid w:val="00164E64"/>
    <w:rsid w:val="00167980"/>
    <w:rsid w:val="0017738E"/>
    <w:rsid w:val="00181FFA"/>
    <w:rsid w:val="001B6605"/>
    <w:rsid w:val="001C0E85"/>
    <w:rsid w:val="001C4110"/>
    <w:rsid w:val="001C45CD"/>
    <w:rsid w:val="001C532F"/>
    <w:rsid w:val="001C7596"/>
    <w:rsid w:val="001D6FFC"/>
    <w:rsid w:val="001E2451"/>
    <w:rsid w:val="001E34F4"/>
    <w:rsid w:val="001E75F6"/>
    <w:rsid w:val="001F08A4"/>
    <w:rsid w:val="002111BF"/>
    <w:rsid w:val="00215DB7"/>
    <w:rsid w:val="00216642"/>
    <w:rsid w:val="00216F26"/>
    <w:rsid w:val="002206D1"/>
    <w:rsid w:val="002310F3"/>
    <w:rsid w:val="00231A85"/>
    <w:rsid w:val="00232A0A"/>
    <w:rsid w:val="002407BE"/>
    <w:rsid w:val="00246A11"/>
    <w:rsid w:val="0024713A"/>
    <w:rsid w:val="0024760E"/>
    <w:rsid w:val="0025130D"/>
    <w:rsid w:val="00281A4D"/>
    <w:rsid w:val="00282E5D"/>
    <w:rsid w:val="0029069A"/>
    <w:rsid w:val="002B08C6"/>
    <w:rsid w:val="002B1ECC"/>
    <w:rsid w:val="002B50F6"/>
    <w:rsid w:val="002D0C88"/>
    <w:rsid w:val="002D2597"/>
    <w:rsid w:val="002D2EA9"/>
    <w:rsid w:val="002D3E60"/>
    <w:rsid w:val="002F4B71"/>
    <w:rsid w:val="002F52FC"/>
    <w:rsid w:val="0030101B"/>
    <w:rsid w:val="00301645"/>
    <w:rsid w:val="00303703"/>
    <w:rsid w:val="0031004E"/>
    <w:rsid w:val="00316BE8"/>
    <w:rsid w:val="00316D1D"/>
    <w:rsid w:val="00322890"/>
    <w:rsid w:val="0032599A"/>
    <w:rsid w:val="003309D4"/>
    <w:rsid w:val="00341605"/>
    <w:rsid w:val="00341F14"/>
    <w:rsid w:val="00361F17"/>
    <w:rsid w:val="003750E3"/>
    <w:rsid w:val="00387511"/>
    <w:rsid w:val="003929A4"/>
    <w:rsid w:val="003A21A8"/>
    <w:rsid w:val="003A5A7A"/>
    <w:rsid w:val="003A6247"/>
    <w:rsid w:val="003B0CEC"/>
    <w:rsid w:val="003B42A9"/>
    <w:rsid w:val="003C67ED"/>
    <w:rsid w:val="003D4EDD"/>
    <w:rsid w:val="003F4C5F"/>
    <w:rsid w:val="003F64DE"/>
    <w:rsid w:val="004039E9"/>
    <w:rsid w:val="00410BCF"/>
    <w:rsid w:val="00413D73"/>
    <w:rsid w:val="00414F0E"/>
    <w:rsid w:val="0041679E"/>
    <w:rsid w:val="004217BB"/>
    <w:rsid w:val="00424C7C"/>
    <w:rsid w:val="004251B5"/>
    <w:rsid w:val="004311C1"/>
    <w:rsid w:val="00432268"/>
    <w:rsid w:val="0044065C"/>
    <w:rsid w:val="00446191"/>
    <w:rsid w:val="004474BB"/>
    <w:rsid w:val="00463563"/>
    <w:rsid w:val="0048406F"/>
    <w:rsid w:val="0049004D"/>
    <w:rsid w:val="004A297D"/>
    <w:rsid w:val="004B00D6"/>
    <w:rsid w:val="004B563D"/>
    <w:rsid w:val="004C6A47"/>
    <w:rsid w:val="004D2DB3"/>
    <w:rsid w:val="004D3C76"/>
    <w:rsid w:val="004E6D99"/>
    <w:rsid w:val="004F60BA"/>
    <w:rsid w:val="004F7740"/>
    <w:rsid w:val="00516953"/>
    <w:rsid w:val="00520F80"/>
    <w:rsid w:val="00537225"/>
    <w:rsid w:val="00543D4D"/>
    <w:rsid w:val="0058237D"/>
    <w:rsid w:val="00596682"/>
    <w:rsid w:val="00596E97"/>
    <w:rsid w:val="005A2315"/>
    <w:rsid w:val="005A2DDC"/>
    <w:rsid w:val="005A62C1"/>
    <w:rsid w:val="005A677B"/>
    <w:rsid w:val="005C0A51"/>
    <w:rsid w:val="005D2ED3"/>
    <w:rsid w:val="005E0F28"/>
    <w:rsid w:val="005E5F3A"/>
    <w:rsid w:val="005E6455"/>
    <w:rsid w:val="005F05E4"/>
    <w:rsid w:val="005F7C40"/>
    <w:rsid w:val="006020C9"/>
    <w:rsid w:val="006022AF"/>
    <w:rsid w:val="00604630"/>
    <w:rsid w:val="006046CD"/>
    <w:rsid w:val="00604CA5"/>
    <w:rsid w:val="0060730A"/>
    <w:rsid w:val="0061677C"/>
    <w:rsid w:val="00625CB4"/>
    <w:rsid w:val="00634965"/>
    <w:rsid w:val="00640FCD"/>
    <w:rsid w:val="0064315E"/>
    <w:rsid w:val="00643BCA"/>
    <w:rsid w:val="00644AA2"/>
    <w:rsid w:val="006451BD"/>
    <w:rsid w:val="006515A1"/>
    <w:rsid w:val="006528C4"/>
    <w:rsid w:val="00662A08"/>
    <w:rsid w:val="006704E3"/>
    <w:rsid w:val="00670A62"/>
    <w:rsid w:val="0067199A"/>
    <w:rsid w:val="006740BD"/>
    <w:rsid w:val="00687B06"/>
    <w:rsid w:val="006948AE"/>
    <w:rsid w:val="006976D7"/>
    <w:rsid w:val="006C33AD"/>
    <w:rsid w:val="006C44E3"/>
    <w:rsid w:val="006C6BB8"/>
    <w:rsid w:val="006D34C5"/>
    <w:rsid w:val="006D571B"/>
    <w:rsid w:val="00706B5C"/>
    <w:rsid w:val="00710884"/>
    <w:rsid w:val="0071151E"/>
    <w:rsid w:val="00721916"/>
    <w:rsid w:val="00730EF9"/>
    <w:rsid w:val="00731334"/>
    <w:rsid w:val="00732133"/>
    <w:rsid w:val="007369D2"/>
    <w:rsid w:val="00742C6A"/>
    <w:rsid w:val="0075213E"/>
    <w:rsid w:val="00755687"/>
    <w:rsid w:val="00774631"/>
    <w:rsid w:val="00780B36"/>
    <w:rsid w:val="0078174E"/>
    <w:rsid w:val="0078247E"/>
    <w:rsid w:val="007B12C7"/>
    <w:rsid w:val="007B1A45"/>
    <w:rsid w:val="007C1963"/>
    <w:rsid w:val="007C2A9E"/>
    <w:rsid w:val="007C3244"/>
    <w:rsid w:val="007C6FCC"/>
    <w:rsid w:val="007D1AD3"/>
    <w:rsid w:val="007D4F5C"/>
    <w:rsid w:val="007D779C"/>
    <w:rsid w:val="007E3C3D"/>
    <w:rsid w:val="007F03DA"/>
    <w:rsid w:val="008130C0"/>
    <w:rsid w:val="00814876"/>
    <w:rsid w:val="00815B3D"/>
    <w:rsid w:val="00817A4D"/>
    <w:rsid w:val="008249B8"/>
    <w:rsid w:val="00854EBA"/>
    <w:rsid w:val="008732D2"/>
    <w:rsid w:val="008837CA"/>
    <w:rsid w:val="00885AF4"/>
    <w:rsid w:val="00890C92"/>
    <w:rsid w:val="00896499"/>
    <w:rsid w:val="0089651D"/>
    <w:rsid w:val="008B2B7D"/>
    <w:rsid w:val="008C1099"/>
    <w:rsid w:val="008C1DC9"/>
    <w:rsid w:val="008D3BEB"/>
    <w:rsid w:val="008D6F72"/>
    <w:rsid w:val="008E0D92"/>
    <w:rsid w:val="008E5EB2"/>
    <w:rsid w:val="008F087B"/>
    <w:rsid w:val="00906CBD"/>
    <w:rsid w:val="00913DB6"/>
    <w:rsid w:val="00935281"/>
    <w:rsid w:val="0093563A"/>
    <w:rsid w:val="00941CFD"/>
    <w:rsid w:val="00951DBD"/>
    <w:rsid w:val="00952BA4"/>
    <w:rsid w:val="00955AFC"/>
    <w:rsid w:val="00961B4D"/>
    <w:rsid w:val="00980F6F"/>
    <w:rsid w:val="00993D34"/>
    <w:rsid w:val="009A4D45"/>
    <w:rsid w:val="009B51EC"/>
    <w:rsid w:val="009C19A0"/>
    <w:rsid w:val="009D4594"/>
    <w:rsid w:val="00A10D5F"/>
    <w:rsid w:val="00A1204E"/>
    <w:rsid w:val="00A17FBE"/>
    <w:rsid w:val="00A23248"/>
    <w:rsid w:val="00A2325E"/>
    <w:rsid w:val="00A2350A"/>
    <w:rsid w:val="00A25FBD"/>
    <w:rsid w:val="00A26AA1"/>
    <w:rsid w:val="00A373AA"/>
    <w:rsid w:val="00A47019"/>
    <w:rsid w:val="00A52682"/>
    <w:rsid w:val="00A55A8D"/>
    <w:rsid w:val="00A570DB"/>
    <w:rsid w:val="00A62E6A"/>
    <w:rsid w:val="00A76725"/>
    <w:rsid w:val="00A77A18"/>
    <w:rsid w:val="00A915DC"/>
    <w:rsid w:val="00A947A4"/>
    <w:rsid w:val="00AA44FB"/>
    <w:rsid w:val="00AA4BE1"/>
    <w:rsid w:val="00AA6D9C"/>
    <w:rsid w:val="00AB3252"/>
    <w:rsid w:val="00AB7895"/>
    <w:rsid w:val="00AC22C2"/>
    <w:rsid w:val="00AC3F74"/>
    <w:rsid w:val="00AC62CF"/>
    <w:rsid w:val="00AD431B"/>
    <w:rsid w:val="00AD542F"/>
    <w:rsid w:val="00AD703A"/>
    <w:rsid w:val="00AD7E23"/>
    <w:rsid w:val="00AE74A6"/>
    <w:rsid w:val="00AF4054"/>
    <w:rsid w:val="00AF67AF"/>
    <w:rsid w:val="00B006BC"/>
    <w:rsid w:val="00B132B9"/>
    <w:rsid w:val="00B31190"/>
    <w:rsid w:val="00B51F70"/>
    <w:rsid w:val="00B7236F"/>
    <w:rsid w:val="00B77B3E"/>
    <w:rsid w:val="00B87797"/>
    <w:rsid w:val="00B97DF4"/>
    <w:rsid w:val="00BA08B1"/>
    <w:rsid w:val="00BA2130"/>
    <w:rsid w:val="00BB3164"/>
    <w:rsid w:val="00BB6D9F"/>
    <w:rsid w:val="00BC0B55"/>
    <w:rsid w:val="00BC0EFD"/>
    <w:rsid w:val="00BD1DFF"/>
    <w:rsid w:val="00BE50B2"/>
    <w:rsid w:val="00BF0BFD"/>
    <w:rsid w:val="00BF28A4"/>
    <w:rsid w:val="00C050CE"/>
    <w:rsid w:val="00C07F6A"/>
    <w:rsid w:val="00C10704"/>
    <w:rsid w:val="00C12F38"/>
    <w:rsid w:val="00C178FB"/>
    <w:rsid w:val="00C17984"/>
    <w:rsid w:val="00C208A0"/>
    <w:rsid w:val="00C2134D"/>
    <w:rsid w:val="00C233F1"/>
    <w:rsid w:val="00C277CC"/>
    <w:rsid w:val="00C30662"/>
    <w:rsid w:val="00C337A4"/>
    <w:rsid w:val="00C46D9F"/>
    <w:rsid w:val="00C60A4E"/>
    <w:rsid w:val="00C64E30"/>
    <w:rsid w:val="00C71A60"/>
    <w:rsid w:val="00C75908"/>
    <w:rsid w:val="00C76616"/>
    <w:rsid w:val="00C8195F"/>
    <w:rsid w:val="00C81FD1"/>
    <w:rsid w:val="00CA541E"/>
    <w:rsid w:val="00CA6332"/>
    <w:rsid w:val="00CB3727"/>
    <w:rsid w:val="00CB432D"/>
    <w:rsid w:val="00CC390A"/>
    <w:rsid w:val="00CD00DE"/>
    <w:rsid w:val="00CD08F4"/>
    <w:rsid w:val="00CD49AF"/>
    <w:rsid w:val="00CD556B"/>
    <w:rsid w:val="00CD7464"/>
    <w:rsid w:val="00CE38D0"/>
    <w:rsid w:val="00CF09A6"/>
    <w:rsid w:val="00D00A22"/>
    <w:rsid w:val="00D01ECA"/>
    <w:rsid w:val="00D063B9"/>
    <w:rsid w:val="00D126BF"/>
    <w:rsid w:val="00D209E5"/>
    <w:rsid w:val="00D20C75"/>
    <w:rsid w:val="00D23E6F"/>
    <w:rsid w:val="00D25BBF"/>
    <w:rsid w:val="00D3044C"/>
    <w:rsid w:val="00D32292"/>
    <w:rsid w:val="00D36BD8"/>
    <w:rsid w:val="00D57058"/>
    <w:rsid w:val="00D627C9"/>
    <w:rsid w:val="00D62CDE"/>
    <w:rsid w:val="00D67CB4"/>
    <w:rsid w:val="00D80B0B"/>
    <w:rsid w:val="00D82F44"/>
    <w:rsid w:val="00D871A3"/>
    <w:rsid w:val="00D91A6B"/>
    <w:rsid w:val="00DA1E09"/>
    <w:rsid w:val="00DA2D54"/>
    <w:rsid w:val="00DC06F2"/>
    <w:rsid w:val="00DC2BCA"/>
    <w:rsid w:val="00DC6CEF"/>
    <w:rsid w:val="00DC79BD"/>
    <w:rsid w:val="00DD508F"/>
    <w:rsid w:val="00DE0759"/>
    <w:rsid w:val="00DE1095"/>
    <w:rsid w:val="00DE4401"/>
    <w:rsid w:val="00E04AD8"/>
    <w:rsid w:val="00E06CCA"/>
    <w:rsid w:val="00E153B6"/>
    <w:rsid w:val="00E16BE8"/>
    <w:rsid w:val="00E466A6"/>
    <w:rsid w:val="00E51BF2"/>
    <w:rsid w:val="00E637F0"/>
    <w:rsid w:val="00E63FB0"/>
    <w:rsid w:val="00E65229"/>
    <w:rsid w:val="00E74AD3"/>
    <w:rsid w:val="00E74C8A"/>
    <w:rsid w:val="00E77DBB"/>
    <w:rsid w:val="00E81D44"/>
    <w:rsid w:val="00E832A7"/>
    <w:rsid w:val="00E8496E"/>
    <w:rsid w:val="00E97492"/>
    <w:rsid w:val="00EA6DCC"/>
    <w:rsid w:val="00EA7886"/>
    <w:rsid w:val="00EB36D3"/>
    <w:rsid w:val="00EB4A13"/>
    <w:rsid w:val="00EC00D6"/>
    <w:rsid w:val="00EC09AA"/>
    <w:rsid w:val="00EC4989"/>
    <w:rsid w:val="00ED13A0"/>
    <w:rsid w:val="00ED74E4"/>
    <w:rsid w:val="00ED793E"/>
    <w:rsid w:val="00EE1802"/>
    <w:rsid w:val="00EF0DC7"/>
    <w:rsid w:val="00F06BDB"/>
    <w:rsid w:val="00F13346"/>
    <w:rsid w:val="00F16275"/>
    <w:rsid w:val="00F2138D"/>
    <w:rsid w:val="00F3698D"/>
    <w:rsid w:val="00F54149"/>
    <w:rsid w:val="00F562C8"/>
    <w:rsid w:val="00F6219F"/>
    <w:rsid w:val="00F63C98"/>
    <w:rsid w:val="00F822BA"/>
    <w:rsid w:val="00F963FC"/>
    <w:rsid w:val="00FB6170"/>
    <w:rsid w:val="00FC2AD7"/>
    <w:rsid w:val="00FC475B"/>
    <w:rsid w:val="00FC72AB"/>
    <w:rsid w:val="00FD3D7F"/>
    <w:rsid w:val="00FD4033"/>
    <w:rsid w:val="00FD76CE"/>
    <w:rsid w:val="00FE4CEB"/>
    <w:rsid w:val="00FE529A"/>
    <w:rsid w:val="00FE7619"/>
    <w:rsid w:val="00FE7924"/>
    <w:rsid w:val="00FF4203"/>
    <w:rsid w:val="00FF6C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79E"/>
  </w:style>
  <w:style w:type="paragraph" w:styleId="Heading1">
    <w:name w:val="heading 1"/>
    <w:basedOn w:val="Normal"/>
    <w:next w:val="Normal"/>
    <w:link w:val="Heading1Char"/>
    <w:uiPriority w:val="9"/>
    <w:qFormat/>
    <w:rsid w:val="0024713A"/>
    <w:pPr>
      <w:keepNext/>
      <w:keepLines/>
      <w:numPr>
        <w:numId w:val="1"/>
      </w:numPr>
      <w:spacing w:before="240"/>
      <w:ind w:left="1166"/>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CA6332"/>
    <w:pPr>
      <w:keepNext/>
      <w:keepLines/>
      <w:numPr>
        <w:numId w:val="6"/>
      </w:numPr>
      <w:spacing w:before="200"/>
      <w:outlineLvl w:val="1"/>
    </w:pPr>
    <w:rPr>
      <w:rFonts w:eastAsiaTheme="majorEastAs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22890"/>
    <w:rPr>
      <w:sz w:val="20"/>
      <w:szCs w:val="20"/>
    </w:rPr>
  </w:style>
  <w:style w:type="character" w:customStyle="1" w:styleId="FootnoteTextChar">
    <w:name w:val="Footnote Text Char"/>
    <w:basedOn w:val="DefaultParagraphFont"/>
    <w:link w:val="FootnoteText"/>
    <w:uiPriority w:val="99"/>
    <w:rsid w:val="00322890"/>
    <w:rPr>
      <w:sz w:val="20"/>
      <w:szCs w:val="20"/>
    </w:rPr>
  </w:style>
  <w:style w:type="character" w:styleId="FootnoteReference">
    <w:name w:val="footnote reference"/>
    <w:basedOn w:val="DefaultParagraphFont"/>
    <w:uiPriority w:val="99"/>
    <w:semiHidden/>
    <w:unhideWhenUsed/>
    <w:rsid w:val="00322890"/>
    <w:rPr>
      <w:vertAlign w:val="superscript"/>
    </w:rPr>
  </w:style>
  <w:style w:type="paragraph" w:styleId="Header">
    <w:name w:val="header"/>
    <w:basedOn w:val="Normal"/>
    <w:link w:val="HeaderChar"/>
    <w:uiPriority w:val="99"/>
    <w:semiHidden/>
    <w:unhideWhenUsed/>
    <w:rsid w:val="001151DD"/>
    <w:pPr>
      <w:tabs>
        <w:tab w:val="center" w:pos="4680"/>
        <w:tab w:val="right" w:pos="9360"/>
      </w:tabs>
    </w:pPr>
  </w:style>
  <w:style w:type="character" w:customStyle="1" w:styleId="HeaderChar">
    <w:name w:val="Header Char"/>
    <w:basedOn w:val="DefaultParagraphFont"/>
    <w:link w:val="Header"/>
    <w:uiPriority w:val="99"/>
    <w:semiHidden/>
    <w:rsid w:val="001151DD"/>
  </w:style>
  <w:style w:type="paragraph" w:styleId="Footer">
    <w:name w:val="footer"/>
    <w:basedOn w:val="Normal"/>
    <w:link w:val="FooterChar"/>
    <w:uiPriority w:val="99"/>
    <w:unhideWhenUsed/>
    <w:rsid w:val="001151DD"/>
    <w:pPr>
      <w:tabs>
        <w:tab w:val="center" w:pos="4680"/>
        <w:tab w:val="right" w:pos="9360"/>
      </w:tabs>
    </w:pPr>
  </w:style>
  <w:style w:type="character" w:customStyle="1" w:styleId="FooterChar">
    <w:name w:val="Footer Char"/>
    <w:basedOn w:val="DefaultParagraphFont"/>
    <w:link w:val="Footer"/>
    <w:uiPriority w:val="99"/>
    <w:rsid w:val="001151DD"/>
  </w:style>
  <w:style w:type="paragraph" w:styleId="BalloonText">
    <w:name w:val="Balloon Text"/>
    <w:basedOn w:val="Normal"/>
    <w:link w:val="BalloonTextChar"/>
    <w:uiPriority w:val="99"/>
    <w:semiHidden/>
    <w:unhideWhenUsed/>
    <w:rsid w:val="001151DD"/>
    <w:rPr>
      <w:rFonts w:ascii="Tahoma" w:hAnsi="Tahoma" w:cs="Tahoma"/>
      <w:sz w:val="16"/>
      <w:szCs w:val="16"/>
    </w:rPr>
  </w:style>
  <w:style w:type="character" w:customStyle="1" w:styleId="BalloonTextChar">
    <w:name w:val="Balloon Text Char"/>
    <w:basedOn w:val="DefaultParagraphFont"/>
    <w:link w:val="BalloonText"/>
    <w:uiPriority w:val="99"/>
    <w:semiHidden/>
    <w:rsid w:val="001151DD"/>
    <w:rPr>
      <w:rFonts w:ascii="Tahoma" w:hAnsi="Tahoma" w:cs="Tahoma"/>
      <w:sz w:val="16"/>
      <w:szCs w:val="16"/>
    </w:rPr>
  </w:style>
  <w:style w:type="character" w:styleId="Hyperlink">
    <w:name w:val="Hyperlink"/>
    <w:basedOn w:val="DefaultParagraphFont"/>
    <w:uiPriority w:val="99"/>
    <w:unhideWhenUsed/>
    <w:rsid w:val="001151DD"/>
    <w:rPr>
      <w:color w:val="0000FF" w:themeColor="hyperlink"/>
      <w:u w:val="single"/>
    </w:rPr>
  </w:style>
  <w:style w:type="character" w:customStyle="1" w:styleId="Heading1Char">
    <w:name w:val="Heading 1 Char"/>
    <w:basedOn w:val="DefaultParagraphFont"/>
    <w:link w:val="Heading1"/>
    <w:uiPriority w:val="9"/>
    <w:rsid w:val="0024713A"/>
    <w:rPr>
      <w:rFonts w:eastAsiaTheme="majorEastAsia"/>
      <w:b/>
      <w:bCs/>
      <w:sz w:val="28"/>
      <w:szCs w:val="28"/>
    </w:rPr>
  </w:style>
  <w:style w:type="paragraph" w:styleId="TOCHeading">
    <w:name w:val="TOC Heading"/>
    <w:basedOn w:val="Heading1"/>
    <w:next w:val="Normal"/>
    <w:uiPriority w:val="39"/>
    <w:unhideWhenUsed/>
    <w:qFormat/>
    <w:rsid w:val="00E74C8A"/>
    <w:pPr>
      <w:spacing w:line="276" w:lineRule="auto"/>
      <w:outlineLvl w:val="9"/>
    </w:pPr>
  </w:style>
  <w:style w:type="paragraph" w:styleId="TOC1">
    <w:name w:val="toc 1"/>
    <w:basedOn w:val="Normal"/>
    <w:next w:val="Normal"/>
    <w:autoRedefine/>
    <w:uiPriority w:val="39"/>
    <w:unhideWhenUsed/>
    <w:rsid w:val="00E74C8A"/>
    <w:pPr>
      <w:spacing w:after="100"/>
    </w:pPr>
  </w:style>
  <w:style w:type="paragraph" w:styleId="ListParagraph">
    <w:name w:val="List Paragraph"/>
    <w:basedOn w:val="Normal"/>
    <w:uiPriority w:val="34"/>
    <w:qFormat/>
    <w:rsid w:val="00EF0DC7"/>
    <w:pPr>
      <w:ind w:left="720"/>
      <w:contextualSpacing/>
    </w:pPr>
  </w:style>
  <w:style w:type="character" w:customStyle="1" w:styleId="Heading2Char">
    <w:name w:val="Heading 2 Char"/>
    <w:basedOn w:val="DefaultParagraphFont"/>
    <w:link w:val="Heading2"/>
    <w:uiPriority w:val="9"/>
    <w:rsid w:val="00CA6332"/>
    <w:rPr>
      <w:rFonts w:eastAsiaTheme="majorEastAsia"/>
      <w:b/>
      <w:bCs/>
      <w:sz w:val="26"/>
      <w:szCs w:val="26"/>
    </w:rPr>
  </w:style>
  <w:style w:type="paragraph" w:styleId="TOC2">
    <w:name w:val="toc 2"/>
    <w:basedOn w:val="Normal"/>
    <w:next w:val="Normal"/>
    <w:autoRedefine/>
    <w:uiPriority w:val="39"/>
    <w:unhideWhenUsed/>
    <w:rsid w:val="00BF0BFD"/>
    <w:pPr>
      <w:spacing w:after="100"/>
      <w:ind w:left="220"/>
    </w:pPr>
  </w:style>
  <w:style w:type="character" w:styleId="PageNumber">
    <w:name w:val="page number"/>
    <w:basedOn w:val="DefaultParagraphFont"/>
    <w:rsid w:val="007F03DA"/>
  </w:style>
  <w:style w:type="character" w:customStyle="1" w:styleId="clearfix">
    <w:name w:val="clearfix"/>
    <w:basedOn w:val="DefaultParagraphFont"/>
    <w:rsid w:val="001F08A4"/>
  </w:style>
  <w:style w:type="character" w:styleId="Emphasis">
    <w:name w:val="Emphasis"/>
    <w:basedOn w:val="DefaultParagraphFont"/>
    <w:qFormat/>
    <w:rsid w:val="001F08A4"/>
    <w:rPr>
      <w:i/>
      <w:iCs/>
    </w:rPr>
  </w:style>
  <w:style w:type="character" w:styleId="CommentReference">
    <w:name w:val="annotation reference"/>
    <w:basedOn w:val="DefaultParagraphFont"/>
    <w:uiPriority w:val="99"/>
    <w:semiHidden/>
    <w:unhideWhenUsed/>
    <w:rsid w:val="0024713A"/>
    <w:rPr>
      <w:sz w:val="16"/>
      <w:szCs w:val="16"/>
    </w:rPr>
  </w:style>
  <w:style w:type="paragraph" w:styleId="CommentText">
    <w:name w:val="annotation text"/>
    <w:basedOn w:val="Normal"/>
    <w:link w:val="CommentTextChar"/>
    <w:uiPriority w:val="99"/>
    <w:semiHidden/>
    <w:unhideWhenUsed/>
    <w:rsid w:val="0024713A"/>
    <w:pPr>
      <w:spacing w:after="200"/>
    </w:pPr>
    <w:rPr>
      <w:rFonts w:asciiTheme="minorHAnsi" w:eastAsiaTheme="minorEastAsia" w:hAnsiTheme="minorHAnsi" w:cstheme="minorBidi"/>
      <w:sz w:val="20"/>
      <w:szCs w:val="20"/>
      <w:lang w:val="tg-Cyrl-TJ" w:eastAsia="tg-Cyrl-TJ"/>
    </w:rPr>
  </w:style>
  <w:style w:type="character" w:customStyle="1" w:styleId="CommentTextChar">
    <w:name w:val="Comment Text Char"/>
    <w:basedOn w:val="DefaultParagraphFont"/>
    <w:link w:val="CommentText"/>
    <w:uiPriority w:val="99"/>
    <w:semiHidden/>
    <w:rsid w:val="0024713A"/>
    <w:rPr>
      <w:rFonts w:asciiTheme="minorHAnsi" w:eastAsiaTheme="minorEastAsia" w:hAnsiTheme="minorHAnsi" w:cstheme="minorBidi"/>
      <w:sz w:val="20"/>
      <w:szCs w:val="20"/>
      <w:lang w:val="tg-Cyrl-TJ" w:eastAsia="tg-Cyrl-TJ"/>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tj.org/coordination-mechanisms/disaster-manag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nocha.org/what-we-do/coordination-tools/cluster-coordination" TargetMode="External"/><Relationship Id="rId2" Type="http://schemas.openxmlformats.org/officeDocument/2006/relationships/hyperlink" Target="http://ocha.unog.ch/ets/Default.aspx?ContentType=FixedContent&amp;ContentID=3" TargetMode="External"/><Relationship Id="rId1" Type="http://schemas.openxmlformats.org/officeDocument/2006/relationships/hyperlink" Target="mailto:disasterkelly@yahoo.com" TargetMode="External"/><Relationship Id="rId6" Type="http://schemas.openxmlformats.org/officeDocument/2006/relationships/hyperlink" Target="http://www.unocha.org/cap/about-the-cap/about-process" TargetMode="External"/><Relationship Id="rId5" Type="http://schemas.openxmlformats.org/officeDocument/2006/relationships/hyperlink" Target="http://ochanet.unocha.org/p/Documents/mira_final_version2012.pdf" TargetMode="External"/><Relationship Id="rId4" Type="http://schemas.openxmlformats.org/officeDocument/2006/relationships/hyperlink" Target="https://www.gfdrr.org/node/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BB04B-F469-45F6-9BFF-68E0804B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11879</Words>
  <Characters>67712</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ck</cp:lastModifiedBy>
  <cp:revision>3</cp:revision>
  <dcterms:created xsi:type="dcterms:W3CDTF">2013-09-06T02:27:00Z</dcterms:created>
  <dcterms:modified xsi:type="dcterms:W3CDTF">2013-09-06T02:28:00Z</dcterms:modified>
</cp:coreProperties>
</file>