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E3" w:rsidRDefault="007B395D">
      <w:pPr>
        <w:jc w:val="center"/>
        <w:rPr>
          <w:rFonts w:ascii="Calibri" w:hAnsi="Calibri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  <w:lang w:val="ru-RU"/>
        </w:rPr>
        <w:t xml:space="preserve">Послание </w:t>
      </w:r>
    </w:p>
    <w:p w:rsidR="007B395D" w:rsidRDefault="007B395D">
      <w:pPr>
        <w:jc w:val="center"/>
        <w:rPr>
          <w:rFonts w:ascii="Calibri" w:hAnsi="Calibri" w:cs="Arial"/>
          <w:b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t>Директора-исполнителя ЮНФПА,</w:t>
      </w:r>
    </w:p>
    <w:p w:rsidR="007B395D" w:rsidRPr="007B395D" w:rsidRDefault="007B395D">
      <w:pPr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t>Фонда Организации Объединенных Наций в области народонаселения</w:t>
      </w:r>
      <w:r w:rsidR="009A68E4">
        <w:rPr>
          <w:rFonts w:ascii="Calibri" w:hAnsi="Calibri" w:cs="Arial"/>
          <w:b/>
          <w:sz w:val="28"/>
          <w:szCs w:val="28"/>
          <w:lang w:val="ru-RU"/>
        </w:rPr>
        <w:t>,</w:t>
      </w:r>
    </w:p>
    <w:p w:rsidR="00E470E3" w:rsidRDefault="00FE3C23">
      <w:pPr>
        <w:jc w:val="center"/>
        <w:rPr>
          <w:rFonts w:ascii="Calibri" w:hAnsi="Calibri" w:cs="Arial"/>
          <w:b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t>д-ра Бабатунде Осотимехина</w:t>
      </w:r>
    </w:p>
    <w:p w:rsidR="00FE3C23" w:rsidRPr="007B395D" w:rsidRDefault="00FE3C23">
      <w:pPr>
        <w:jc w:val="center"/>
        <w:rPr>
          <w:rFonts w:ascii="Calibri" w:hAnsi="Calibri" w:cs="Arial"/>
          <w:sz w:val="28"/>
          <w:szCs w:val="28"/>
          <w:lang w:val="ru-RU"/>
        </w:rPr>
      </w:pPr>
    </w:p>
    <w:p w:rsidR="00E470E3" w:rsidRPr="007B395D" w:rsidRDefault="007B395D">
      <w:pPr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t>по случаю Международного дня прав человека</w:t>
      </w:r>
    </w:p>
    <w:p w:rsidR="00E470E3" w:rsidRPr="007B395D" w:rsidRDefault="005F0D1E">
      <w:pPr>
        <w:jc w:val="center"/>
        <w:rPr>
          <w:rFonts w:ascii="Calibri" w:hAnsi="Calibri" w:cs="Arial"/>
          <w:sz w:val="28"/>
          <w:szCs w:val="28"/>
          <w:lang w:val="ru-RU"/>
        </w:rPr>
      </w:pPr>
      <w:r w:rsidRPr="007B395D">
        <w:rPr>
          <w:rFonts w:ascii="Calibri" w:hAnsi="Calibri" w:cs="Arial"/>
          <w:b/>
          <w:sz w:val="28"/>
          <w:szCs w:val="28"/>
          <w:lang w:val="ru-RU"/>
        </w:rPr>
        <w:t xml:space="preserve">10 </w:t>
      </w:r>
      <w:r w:rsidR="007B395D">
        <w:rPr>
          <w:rFonts w:ascii="Calibri" w:hAnsi="Calibri" w:cs="Arial"/>
          <w:b/>
          <w:sz w:val="28"/>
          <w:szCs w:val="28"/>
          <w:lang w:val="ru-RU"/>
        </w:rPr>
        <w:t>декабря</w:t>
      </w:r>
      <w:r w:rsidRPr="007B395D">
        <w:rPr>
          <w:rFonts w:ascii="Calibri" w:hAnsi="Calibri" w:cs="Arial"/>
          <w:b/>
          <w:sz w:val="28"/>
          <w:szCs w:val="28"/>
          <w:lang w:val="ru-RU"/>
        </w:rPr>
        <w:t xml:space="preserve"> 2014</w:t>
      </w:r>
      <w:r w:rsidR="007B395D">
        <w:rPr>
          <w:rFonts w:ascii="Calibri" w:hAnsi="Calibri" w:cs="Arial"/>
          <w:b/>
          <w:sz w:val="28"/>
          <w:szCs w:val="28"/>
          <w:lang w:val="ru-RU"/>
        </w:rPr>
        <w:t xml:space="preserve"> года</w:t>
      </w:r>
    </w:p>
    <w:p w:rsidR="00E470E3" w:rsidRPr="007B395D" w:rsidRDefault="007B395D">
      <w:pPr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u w:val="single"/>
          <w:lang w:val="ru-RU"/>
        </w:rPr>
        <w:t>ПРАВА ЧЕЛОВЕКА</w:t>
      </w:r>
      <w:r w:rsidR="00A6787A" w:rsidRPr="007B395D">
        <w:rPr>
          <w:rFonts w:ascii="Calibri" w:hAnsi="Calibri" w:cs="Arial"/>
          <w:b/>
          <w:sz w:val="28"/>
          <w:szCs w:val="28"/>
          <w:u w:val="single"/>
          <w:lang w:val="ru-RU"/>
        </w:rPr>
        <w:t xml:space="preserve"> 365</w:t>
      </w:r>
      <w:r w:rsidR="00C14116">
        <w:rPr>
          <w:rFonts w:ascii="Calibri" w:hAnsi="Calibri" w:cs="Arial"/>
          <w:b/>
          <w:sz w:val="28"/>
          <w:szCs w:val="28"/>
          <w:u w:val="single"/>
          <w:lang w:val="ru-RU"/>
        </w:rPr>
        <w:t> </w:t>
      </w:r>
      <w:r>
        <w:rPr>
          <w:rFonts w:ascii="Calibri" w:hAnsi="Calibri" w:cs="Arial"/>
          <w:b/>
          <w:sz w:val="28"/>
          <w:szCs w:val="28"/>
          <w:u w:val="single"/>
          <w:lang w:val="ru-RU"/>
        </w:rPr>
        <w:t>ДНЕЙ В ГОДУ</w:t>
      </w:r>
    </w:p>
    <w:p w:rsidR="00E470E3" w:rsidRPr="007B395D" w:rsidRDefault="00E470E3">
      <w:pPr>
        <w:jc w:val="center"/>
        <w:rPr>
          <w:rFonts w:ascii="Calibri" w:hAnsi="Calibri"/>
          <w:lang w:val="ru-RU"/>
        </w:rPr>
      </w:pPr>
    </w:p>
    <w:p w:rsidR="00E470E3" w:rsidRPr="007B395D" w:rsidRDefault="00E470E3">
      <w:pPr>
        <w:rPr>
          <w:rFonts w:ascii="Calibri" w:hAnsi="Calibri"/>
          <w:lang w:val="ru-RU"/>
        </w:rPr>
      </w:pPr>
    </w:p>
    <w:p w:rsidR="00AC0FDB" w:rsidRPr="007B395D" w:rsidRDefault="007B395D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Сегодня, в Международный день прав человека, я </w:t>
      </w:r>
      <w:r w:rsidR="001402AA">
        <w:rPr>
          <w:rFonts w:ascii="Calibri" w:hAnsi="Calibri" w:cs="Arial"/>
          <w:color w:val="222222"/>
          <w:sz w:val="28"/>
          <w:szCs w:val="28"/>
          <w:lang w:val="ru-RU"/>
        </w:rPr>
        <w:t>воздаю должное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правозащитникам во всем мире и всем, к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то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принял участие в</w:t>
      </w:r>
      <w:r w:rsidR="00AC0FDB" w:rsidRPr="007B395D">
        <w:rPr>
          <w:rFonts w:ascii="Calibri" w:hAnsi="Calibri" w:cs="Arial"/>
          <w:color w:val="222222"/>
          <w:sz w:val="28"/>
          <w:szCs w:val="28"/>
          <w:lang w:val="ru-RU"/>
        </w:rPr>
        <w:t xml:space="preserve"> 16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> 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дняхактивных действий, призванных положить конец насилию в отношении женщин. Мы должны со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обща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отстаивать права и достоинство каждого человека все дни в году. Эта глобальная цель ценна сама по себе и 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 xml:space="preserve">при этом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имеет важнейшее значение для обеспечения мира, справедливости и устойчивого развития</w:t>
      </w:r>
      <w:r w:rsidR="00AC0FDB" w:rsidRPr="007B395D">
        <w:rPr>
          <w:rFonts w:ascii="Calibri" w:hAnsi="Calibri" w:cs="Arial"/>
          <w:color w:val="222222"/>
          <w:sz w:val="28"/>
          <w:szCs w:val="28"/>
          <w:lang w:val="ru-RU"/>
        </w:rPr>
        <w:t>.</w:t>
      </w:r>
    </w:p>
    <w:p w:rsidR="00AC0FDB" w:rsidRPr="007B395D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AC0FDB" w:rsidRPr="00EE6232" w:rsidRDefault="00EE6232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>За</w:t>
      </w:r>
      <w:r w:rsidR="009A68E4" w:rsidRPr="00EE6232">
        <w:rPr>
          <w:rFonts w:ascii="Calibri" w:hAnsi="Calibri" w:cs="Arial"/>
          <w:color w:val="222222"/>
          <w:sz w:val="28"/>
          <w:szCs w:val="28"/>
          <w:lang w:val="ru-RU"/>
        </w:rPr>
        <w:t>66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> 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лет</w:t>
      </w:r>
      <w:r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,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прошедш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и</w:t>
      </w:r>
      <w:r w:rsidR="002E61A4">
        <w:rPr>
          <w:rFonts w:ascii="Calibri" w:hAnsi="Calibri" w:cs="Arial"/>
          <w:color w:val="222222"/>
          <w:sz w:val="28"/>
          <w:szCs w:val="28"/>
          <w:lang w:val="ru-RU"/>
        </w:rPr>
        <w:t>х</w:t>
      </w:r>
      <w:r>
        <w:rPr>
          <w:rFonts w:ascii="Calibri" w:hAnsi="Calibri" w:cs="Arial"/>
          <w:color w:val="222222"/>
          <w:sz w:val="28"/>
          <w:szCs w:val="28"/>
          <w:lang w:val="ru-RU"/>
        </w:rPr>
        <w:t>с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о времени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принятияГенеральнойАссамблеейОрганизацииОбъединенныхНаций Всеобщей декларации прав человека, удалось достичь многого, однако базовая ценность «равенства в достоинствах и правах» по-прежнему остается слишком 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 xml:space="preserve">для 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многих недостижимой мечтой. </w:t>
      </w:r>
      <w:r w:rsidR="009A68E4">
        <w:rPr>
          <w:rFonts w:ascii="Calibri" w:hAnsi="Calibri" w:cs="Arial"/>
          <w:color w:val="222222"/>
          <w:sz w:val="28"/>
          <w:szCs w:val="28"/>
          <w:lang w:val="ru-RU"/>
        </w:rPr>
        <w:t>Выбранная на этот год тема</w:t>
      </w:r>
      <w:r w:rsidRPr="00EE6232">
        <w:rPr>
          <w:rFonts w:ascii="Calibri" w:hAnsi="Calibri" w:cs="Arial"/>
          <w:color w:val="222222"/>
          <w:sz w:val="28"/>
          <w:szCs w:val="28"/>
          <w:lang w:val="ru-RU"/>
        </w:rPr>
        <w:t>«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Правачеловека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 365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днейвгоду</w:t>
      </w:r>
      <w:r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»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напоминаетвсемнам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 –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правительствам, корпорациям и гражданскому обществу,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 – 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что мы должны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отстаивать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все права человека всех людей во все дни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>.</w:t>
      </w:r>
    </w:p>
    <w:p w:rsidR="00AC0FDB" w:rsidRPr="00EE6232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EE6232" w:rsidRDefault="00EE6232" w:rsidP="006D1F84">
      <w:pPr>
        <w:shd w:val="clear" w:color="auto" w:fill="FFFFFF"/>
        <w:jc w:val="both"/>
        <w:rPr>
          <w:rFonts w:ascii="Calibri" w:hAnsi="Calibri" w:cs="Arial"/>
          <w:color w:val="222222"/>
          <w:sz w:val="28"/>
          <w:szCs w:val="28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Сегодня я торжественно обещаю, что ЮНФПА будет и впредь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отстаивать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права человека всех людей, особенно права, лежащие в основе сексуального и репродуктивного здоровья и благополучия. Эти права были 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>провозглашены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глобальными приоритетами на Международной конференции по народонаселению и развитию, </w:t>
      </w:r>
      <w:r w:rsidR="00556D7C">
        <w:rPr>
          <w:rFonts w:ascii="Calibri" w:hAnsi="Calibri" w:cs="Arial"/>
          <w:color w:val="222222"/>
          <w:sz w:val="28"/>
          <w:szCs w:val="28"/>
          <w:lang w:val="ru-RU"/>
        </w:rPr>
        <w:t>состоявшейся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 20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лет назад в Каире, и вновь подтверждены на следующий год на четвертой Всемирной конференции по положению женщин в Пекине.</w:t>
      </w:r>
    </w:p>
    <w:p w:rsidR="00AC0FDB" w:rsidRPr="00EE6232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EE6232" w:rsidRDefault="00EE6232" w:rsidP="006D1F84">
      <w:pPr>
        <w:shd w:val="clear" w:color="auto" w:fill="FFFFFF"/>
        <w:jc w:val="both"/>
        <w:rPr>
          <w:rFonts w:ascii="Calibri" w:hAnsi="Calibri" w:cs="Arial"/>
          <w:color w:val="222222"/>
          <w:sz w:val="28"/>
          <w:szCs w:val="28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>Се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>годня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, 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>20 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л</w:t>
      </w:r>
      <w:r w:rsidR="00FC63A3">
        <w:rPr>
          <w:rFonts w:ascii="Calibri" w:hAnsi="Calibri" w:cs="Arial"/>
          <w:color w:val="222222"/>
          <w:sz w:val="28"/>
          <w:szCs w:val="28"/>
          <w:lang w:val="ru-RU"/>
        </w:rPr>
        <w:t>ет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>спустя</w:t>
      </w:r>
      <w:r w:rsidR="00FC63A3">
        <w:rPr>
          <w:rFonts w:ascii="Calibri" w:hAnsi="Calibri" w:cs="Arial"/>
          <w:color w:val="222222"/>
          <w:sz w:val="28"/>
          <w:szCs w:val="28"/>
          <w:lang w:val="ru-RU"/>
        </w:rPr>
        <w:t>, гораздо меньше женщин умирают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во время беременности и родов. Гораздо больше женщин и семейных пар прибегают к добровольному планированию семьи. Гораздо больше женщин пользуются </w:t>
      </w:r>
      <w:r>
        <w:rPr>
          <w:rFonts w:ascii="Calibri" w:hAnsi="Calibri" w:cs="Arial"/>
          <w:color w:val="222222"/>
          <w:sz w:val="28"/>
          <w:szCs w:val="28"/>
          <w:lang w:val="ru-RU"/>
        </w:rPr>
        <w:lastRenderedPageBreak/>
        <w:t xml:space="preserve">своими правами на образование, </w:t>
      </w:r>
      <w:r w:rsidR="00FC63A3">
        <w:rPr>
          <w:rFonts w:ascii="Calibri" w:hAnsi="Calibri" w:cs="Arial"/>
          <w:color w:val="222222"/>
          <w:sz w:val="28"/>
          <w:szCs w:val="28"/>
          <w:lang w:val="ru-RU"/>
        </w:rPr>
        <w:t>труд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и участие в политической жизни. Большедетей</w:t>
      </w:r>
      <w:r w:rsidRPr="00523262">
        <w:rPr>
          <w:rFonts w:ascii="Calibri" w:hAnsi="Calibri" w:cs="Arial"/>
          <w:color w:val="222222"/>
          <w:sz w:val="28"/>
          <w:szCs w:val="28"/>
          <w:lang w:val="ru-RU"/>
        </w:rPr>
        <w:t xml:space="preserve">,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особеннодевочек</w:t>
      </w:r>
      <w:r w:rsidRPr="00523262">
        <w:rPr>
          <w:rFonts w:ascii="Calibri" w:hAnsi="Calibri" w:cs="Arial"/>
          <w:color w:val="222222"/>
          <w:sz w:val="28"/>
          <w:szCs w:val="28"/>
          <w:lang w:val="ru-RU"/>
        </w:rPr>
        <w:t xml:space="preserve">,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посещаютшколу</w:t>
      </w:r>
      <w:r w:rsidRPr="00523262">
        <w:rPr>
          <w:rFonts w:ascii="Calibri" w:hAnsi="Calibri" w:cs="Arial"/>
          <w:color w:val="222222"/>
          <w:sz w:val="28"/>
          <w:szCs w:val="28"/>
          <w:lang w:val="ru-RU"/>
        </w:rPr>
        <w:t>.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Ипочти</w:t>
      </w:r>
      <w:r w:rsidR="00FC63A3">
        <w:rPr>
          <w:rFonts w:ascii="Calibri" w:hAnsi="Calibri" w:cs="Arial"/>
          <w:color w:val="222222"/>
          <w:sz w:val="28"/>
          <w:szCs w:val="28"/>
          <w:lang w:val="ru-RU"/>
        </w:rPr>
        <w:t>миллиардуч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еловекудалосьвырватьсяизкрайнейнищеты</w:t>
      </w:r>
      <w:r w:rsidRPr="00523262">
        <w:rPr>
          <w:rFonts w:ascii="Calibri" w:hAnsi="Calibri" w:cs="Arial"/>
          <w:color w:val="222222"/>
          <w:sz w:val="28"/>
          <w:szCs w:val="28"/>
          <w:lang w:val="ru-RU"/>
        </w:rPr>
        <w:t>.</w:t>
      </w:r>
    </w:p>
    <w:p w:rsidR="00AC0FDB" w:rsidRPr="00523262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AC0FDB" w:rsidRPr="00EE6232" w:rsidRDefault="006D1F84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>Вместе с тем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 xml:space="preserve"> и</w:t>
      </w:r>
      <w:r w:rsidR="00EE6232">
        <w:rPr>
          <w:rFonts w:ascii="Calibri" w:hAnsi="Calibri" w:cs="Arial"/>
          <w:color w:val="222222"/>
          <w:sz w:val="28"/>
          <w:szCs w:val="28"/>
          <w:lang w:val="ru-RU"/>
        </w:rPr>
        <w:t>сегодня</w:t>
      </w:r>
      <w:r w:rsidR="00EE6232" w:rsidRPr="00EE6232">
        <w:rPr>
          <w:rFonts w:ascii="Calibri" w:hAnsi="Calibri" w:cs="Arial"/>
          <w:color w:val="222222"/>
          <w:sz w:val="28"/>
          <w:szCs w:val="28"/>
          <w:lang w:val="ru-RU"/>
        </w:rPr>
        <w:t>,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 xml:space="preserve"> 20</w:t>
      </w:r>
      <w:r>
        <w:rPr>
          <w:rFonts w:ascii="Calibri" w:hAnsi="Calibri" w:cs="Arial"/>
          <w:color w:val="222222"/>
          <w:sz w:val="28"/>
          <w:szCs w:val="28"/>
          <w:lang w:val="ru-RU"/>
        </w:rPr>
        <w:t> </w:t>
      </w:r>
      <w:r w:rsidR="00EE6232">
        <w:rPr>
          <w:rFonts w:ascii="Calibri" w:hAnsi="Calibri" w:cs="Arial"/>
          <w:color w:val="222222"/>
          <w:sz w:val="28"/>
          <w:szCs w:val="28"/>
          <w:lang w:val="ru-RU"/>
        </w:rPr>
        <w:t>лет спустя, миллионы женщин, мужчин, девочек и мальчиков</w:t>
      </w:r>
      <w:r w:rsidR="006D75E8">
        <w:rPr>
          <w:rFonts w:ascii="Calibri" w:hAnsi="Calibri" w:cs="Arial"/>
          <w:color w:val="222222"/>
          <w:sz w:val="28"/>
          <w:szCs w:val="28"/>
          <w:lang w:val="ru-RU"/>
        </w:rPr>
        <w:t xml:space="preserve"> все еще страдают от унижений, обусловленных дискриминацией, насилием и несправедливостью, даже в самой интимной сфере их жизни, что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ущемляет</w:t>
      </w:r>
      <w:r w:rsidR="006D75E8">
        <w:rPr>
          <w:rFonts w:ascii="Calibri" w:hAnsi="Calibri" w:cs="Arial"/>
          <w:color w:val="222222"/>
          <w:sz w:val="28"/>
          <w:szCs w:val="28"/>
          <w:lang w:val="ru-RU"/>
        </w:rPr>
        <w:t xml:space="preserve"> их сексуальную, репродуктивную и телесную неприкосновенность</w:t>
      </w:r>
      <w:r w:rsidR="00AC0FDB" w:rsidRPr="00EE6232">
        <w:rPr>
          <w:rFonts w:ascii="Calibri" w:hAnsi="Calibri" w:cs="Arial"/>
          <w:color w:val="222222"/>
          <w:sz w:val="28"/>
          <w:szCs w:val="28"/>
          <w:lang w:val="ru-RU"/>
        </w:rPr>
        <w:t>.</w:t>
      </w:r>
      <w:r w:rsidR="006D75E8">
        <w:rPr>
          <w:rFonts w:ascii="Calibri" w:hAnsi="Calibri" w:cs="Arial"/>
          <w:color w:val="222222"/>
          <w:sz w:val="28"/>
          <w:szCs w:val="28"/>
          <w:lang w:val="ru-RU"/>
        </w:rPr>
        <w:t xml:space="preserve"> Мы должны со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обща</w:t>
      </w:r>
      <w:r w:rsidR="006D75E8">
        <w:rPr>
          <w:rFonts w:ascii="Calibri" w:hAnsi="Calibri" w:cs="Arial"/>
          <w:color w:val="222222"/>
          <w:sz w:val="28"/>
          <w:szCs w:val="28"/>
          <w:lang w:val="ru-RU"/>
        </w:rPr>
        <w:t xml:space="preserve"> покончить с такими нарушениями прав человека, как гендерное насилие и дискриминация, насильственная стерилизация, насильственное оплодотворение и детские браки.</w:t>
      </w:r>
    </w:p>
    <w:p w:rsidR="00AC0FDB" w:rsidRPr="00EE6232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0E2097" w:rsidRDefault="000E2097" w:rsidP="006D1F84">
      <w:pPr>
        <w:shd w:val="clear" w:color="auto" w:fill="FFFFFF"/>
        <w:jc w:val="both"/>
        <w:rPr>
          <w:rStyle w:val="apple-converted-space"/>
          <w:rFonts w:ascii="Calibri" w:hAnsi="Calibri" w:cs="Arial"/>
          <w:color w:val="222222"/>
          <w:sz w:val="28"/>
          <w:szCs w:val="28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ЮНФПА поддерживает правительства и организации гражданского общества, </w:t>
      </w:r>
      <w:r w:rsidR="001554A3">
        <w:rPr>
          <w:rFonts w:ascii="Calibri" w:hAnsi="Calibri" w:cs="Arial"/>
          <w:color w:val="222222"/>
          <w:sz w:val="28"/>
          <w:szCs w:val="28"/>
          <w:lang w:val="ru-RU"/>
        </w:rPr>
        <w:t xml:space="preserve">включая Совет по правам человека Организации Объединенных Наций,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 xml:space="preserve">которые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выступаю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т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против этих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посягательств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и поощряю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т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и защищаю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т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сексуальное и репродуктивное здоровье и репродуктивные права, а также гендерное равенство. Как указано в опубликованном в этом году </w:t>
      </w:r>
      <w:hyperlink r:id="rId7" w:history="1">
        <w:r w:rsidR="00523262">
          <w:rPr>
            <w:rStyle w:val="a8"/>
            <w:rFonts w:ascii="Calibri" w:hAnsi="Calibri" w:cs="Arial"/>
            <w:color w:val="1155CC"/>
            <w:sz w:val="28"/>
            <w:szCs w:val="28"/>
            <w:lang w:val="ru-RU"/>
          </w:rPr>
          <w:t>докла</w:t>
        </w:r>
        <w:r w:rsidR="00B86554">
          <w:rPr>
            <w:rStyle w:val="a8"/>
            <w:rFonts w:ascii="Calibri" w:hAnsi="Calibri" w:cs="Arial"/>
            <w:color w:val="1155CC"/>
            <w:sz w:val="28"/>
            <w:szCs w:val="28"/>
            <w:lang w:val="ru-RU"/>
          </w:rPr>
          <w:t>де ЮНФПА</w:t>
        </w:r>
      </w:hyperlink>
      <w:r>
        <w:rPr>
          <w:rFonts w:ascii="Calibri" w:hAnsi="Calibri" w:cs="Arial"/>
          <w:color w:val="222222"/>
          <w:sz w:val="28"/>
          <w:szCs w:val="28"/>
          <w:lang w:val="ru-RU"/>
        </w:rPr>
        <w:t>, более 27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> 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процентов всех рекомендаций, вынесенных 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>в 2008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>–</w:t>
      </w:r>
      <w:r w:rsidR="006D1F84">
        <w:rPr>
          <w:rFonts w:ascii="Calibri" w:hAnsi="Calibri" w:cs="Arial"/>
          <w:color w:val="222222"/>
          <w:sz w:val="28"/>
          <w:szCs w:val="28"/>
          <w:lang w:val="ru-RU"/>
        </w:rPr>
        <w:t xml:space="preserve">2011годах </w:t>
      </w:r>
      <w:r>
        <w:rPr>
          <w:rFonts w:ascii="Calibri" w:hAnsi="Calibri" w:cs="Arial"/>
          <w:color w:val="222222"/>
          <w:sz w:val="28"/>
          <w:szCs w:val="28"/>
          <w:lang w:val="ru-RU"/>
        </w:rPr>
        <w:t>Советом по правам человека в рамках универсального периодического обзора, касаются сексуального и репродуктивного здоровья и репродуктивных прав.</w:t>
      </w:r>
      <w:r w:rsidR="00AC0FDB">
        <w:rPr>
          <w:rStyle w:val="apple-converted-space"/>
          <w:rFonts w:ascii="Calibri" w:hAnsi="Calibri" w:cs="Arial"/>
          <w:color w:val="222222"/>
          <w:sz w:val="28"/>
          <w:szCs w:val="28"/>
        </w:rPr>
        <w:t> </w:t>
      </w:r>
    </w:p>
    <w:p w:rsidR="00AC0FDB" w:rsidRPr="000E2097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</w:p>
    <w:p w:rsidR="00AC0FDB" w:rsidRPr="000E2097" w:rsidRDefault="000E2097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Проведение Советом по правам человека </w:t>
      </w:r>
      <w:r w:rsidR="00EF2DE5">
        <w:rPr>
          <w:rFonts w:ascii="Calibri" w:hAnsi="Calibri" w:cs="Arial"/>
          <w:color w:val="1A1A1A"/>
          <w:sz w:val="28"/>
          <w:szCs w:val="28"/>
          <w:lang w:val="ru-RU"/>
        </w:rPr>
        <w:t xml:space="preserve">этого 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обзора 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придает новый импульс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 обсуждени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ю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 вопросов национальной политики и </w:t>
      </w:r>
      <w:r w:rsidR="001554A3">
        <w:rPr>
          <w:rFonts w:ascii="Calibri" w:hAnsi="Calibri" w:cs="Arial"/>
          <w:color w:val="1A1A1A"/>
          <w:sz w:val="28"/>
          <w:szCs w:val="28"/>
          <w:lang w:val="ru-RU"/>
        </w:rPr>
        <w:t>практическим действиям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, давая женщинам, подросткам, молодежи и маргинализированным группам населения возможность заставить прислушаться к 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своему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 мнению 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в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 вопроса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х</w:t>
      </w:r>
      <w:r>
        <w:rPr>
          <w:rFonts w:ascii="Calibri" w:hAnsi="Calibri" w:cs="Arial"/>
          <w:color w:val="1A1A1A"/>
          <w:sz w:val="28"/>
          <w:szCs w:val="28"/>
          <w:lang w:val="ru-RU"/>
        </w:rPr>
        <w:t>, имеющи</w:t>
      </w:r>
      <w:r w:rsidR="006D1F84">
        <w:rPr>
          <w:rFonts w:ascii="Calibri" w:hAnsi="Calibri" w:cs="Arial"/>
          <w:color w:val="1A1A1A"/>
          <w:sz w:val="28"/>
          <w:szCs w:val="28"/>
          <w:lang w:val="ru-RU"/>
        </w:rPr>
        <w:t>х</w:t>
      </w:r>
      <w:r>
        <w:rPr>
          <w:rFonts w:ascii="Calibri" w:hAnsi="Calibri" w:cs="Arial"/>
          <w:color w:val="1A1A1A"/>
          <w:sz w:val="28"/>
          <w:szCs w:val="28"/>
          <w:lang w:val="ru-RU"/>
        </w:rPr>
        <w:t xml:space="preserve"> центральное значение для их человеческого достоинства и благополучия</w:t>
      </w:r>
      <w:r w:rsidR="00AC0FDB" w:rsidRPr="000E2097">
        <w:rPr>
          <w:rFonts w:ascii="Calibri" w:hAnsi="Calibri" w:cs="Arial"/>
          <w:color w:val="1A1A1A"/>
          <w:sz w:val="28"/>
          <w:szCs w:val="28"/>
          <w:lang w:val="ru-RU"/>
        </w:rPr>
        <w:t xml:space="preserve">. </w:t>
      </w:r>
    </w:p>
    <w:p w:rsidR="00AC0FDB" w:rsidRPr="000E2097" w:rsidRDefault="00AC0FDB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</w:rPr>
        <w:t> </w:t>
      </w:r>
    </w:p>
    <w:p w:rsidR="00AC0FDB" w:rsidRPr="000E2097" w:rsidRDefault="000E2097" w:rsidP="006D1F84">
      <w:pPr>
        <w:shd w:val="clear" w:color="auto" w:fill="FFFFFF"/>
        <w:jc w:val="both"/>
        <w:rPr>
          <w:rFonts w:ascii="Arial" w:hAnsi="Arial" w:cs="Arial"/>
          <w:color w:val="222222"/>
          <w:lang w:val="ru-RU"/>
        </w:rPr>
      </w:pPr>
      <w:r>
        <w:rPr>
          <w:rFonts w:ascii="Calibri" w:hAnsi="Calibri" w:cs="Arial"/>
          <w:color w:val="222222"/>
          <w:sz w:val="28"/>
          <w:szCs w:val="28"/>
          <w:lang w:val="ru-RU"/>
        </w:rPr>
        <w:t>Сегодняивсе</w:t>
      </w:r>
      <w:r w:rsidR="00AC0FDB" w:rsidRPr="000E2097">
        <w:rPr>
          <w:rFonts w:ascii="Calibri" w:hAnsi="Calibri" w:cs="Arial"/>
          <w:color w:val="222222"/>
          <w:sz w:val="28"/>
          <w:szCs w:val="28"/>
          <w:lang w:val="ru-RU"/>
        </w:rPr>
        <w:t xml:space="preserve"> 365</w:t>
      </w:r>
      <w:r w:rsidR="00B21670">
        <w:rPr>
          <w:rFonts w:ascii="Calibri" w:hAnsi="Calibri" w:cs="Arial"/>
          <w:color w:val="222222"/>
          <w:sz w:val="28"/>
          <w:szCs w:val="28"/>
          <w:lang w:val="ru-RU"/>
        </w:rPr>
        <w:t> 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дней в году ЮНФПА будет </w:t>
      </w:r>
      <w:r w:rsidR="00EF2DE5">
        <w:rPr>
          <w:rFonts w:ascii="Calibri" w:hAnsi="Calibri" w:cs="Arial"/>
          <w:color w:val="222222"/>
          <w:sz w:val="28"/>
          <w:szCs w:val="28"/>
          <w:lang w:val="ru-RU"/>
        </w:rPr>
        <w:t>защищать</w:t>
      </w:r>
      <w:r>
        <w:rPr>
          <w:rFonts w:ascii="Calibri" w:hAnsi="Calibri" w:cs="Arial"/>
          <w:color w:val="222222"/>
          <w:sz w:val="28"/>
          <w:szCs w:val="28"/>
          <w:lang w:val="ru-RU"/>
        </w:rPr>
        <w:t xml:space="preserve"> права человека всех людей во всем их многообразии, во всех сферах жизни, и в первую очередь их права на сексуальное и репродуктивное здоровье в отсутствие дискриминации, принуждения и насилия</w:t>
      </w:r>
      <w:r w:rsidR="00AC0FDB" w:rsidRPr="000E2097">
        <w:rPr>
          <w:rFonts w:ascii="Calibri" w:hAnsi="Calibri" w:cs="Arial"/>
          <w:color w:val="222222"/>
          <w:sz w:val="28"/>
          <w:szCs w:val="28"/>
          <w:lang w:val="ru-RU"/>
        </w:rPr>
        <w:t>.</w:t>
      </w:r>
    </w:p>
    <w:p w:rsidR="00AC0FDB" w:rsidRPr="000E2097" w:rsidRDefault="00AC0FDB">
      <w:pPr>
        <w:jc w:val="both"/>
        <w:rPr>
          <w:rFonts w:ascii="Calibri" w:hAnsi="Calibri" w:cs="Arial"/>
          <w:sz w:val="28"/>
          <w:lang w:val="ru-RU"/>
        </w:rPr>
      </w:pPr>
    </w:p>
    <w:sectPr w:rsidR="00AC0FDB" w:rsidRPr="000E2097" w:rsidSect="00FD094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03" w:rsidRDefault="00117A03" w:rsidP="005F0D1E">
      <w:r>
        <w:separator/>
      </w:r>
    </w:p>
  </w:endnote>
  <w:endnote w:type="continuationSeparator" w:id="1">
    <w:p w:rsidR="00117A03" w:rsidRDefault="00117A03" w:rsidP="005F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1E" w:rsidRDefault="00493258" w:rsidP="005F0D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D1E" w:rsidRDefault="005F0D1E" w:rsidP="009027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1E" w:rsidRDefault="00493258" w:rsidP="005F0D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46E">
      <w:rPr>
        <w:rStyle w:val="a5"/>
        <w:noProof/>
      </w:rPr>
      <w:t>2</w:t>
    </w:r>
    <w:r>
      <w:rPr>
        <w:rStyle w:val="a5"/>
      </w:rPr>
      <w:fldChar w:fldCharType="end"/>
    </w:r>
  </w:p>
  <w:p w:rsidR="005F0D1E" w:rsidRDefault="005F0D1E" w:rsidP="009027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03" w:rsidRDefault="00117A03" w:rsidP="005F0D1E">
      <w:r>
        <w:separator/>
      </w:r>
    </w:p>
  </w:footnote>
  <w:footnote w:type="continuationSeparator" w:id="1">
    <w:p w:rsidR="00117A03" w:rsidRDefault="00117A03" w:rsidP="005F0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0E3"/>
    <w:rsid w:val="0009046E"/>
    <w:rsid w:val="00097775"/>
    <w:rsid w:val="000E2097"/>
    <w:rsid w:val="001114CB"/>
    <w:rsid w:val="00117A03"/>
    <w:rsid w:val="001402AA"/>
    <w:rsid w:val="001554A3"/>
    <w:rsid w:val="001B54AF"/>
    <w:rsid w:val="0023262B"/>
    <w:rsid w:val="002622F3"/>
    <w:rsid w:val="002E61A4"/>
    <w:rsid w:val="0032752F"/>
    <w:rsid w:val="00387AAB"/>
    <w:rsid w:val="003D746B"/>
    <w:rsid w:val="00486BBA"/>
    <w:rsid w:val="00493258"/>
    <w:rsid w:val="00523262"/>
    <w:rsid w:val="00556D7C"/>
    <w:rsid w:val="005D5CAA"/>
    <w:rsid w:val="005F0D1E"/>
    <w:rsid w:val="006D1F84"/>
    <w:rsid w:val="006D75E8"/>
    <w:rsid w:val="007162C6"/>
    <w:rsid w:val="007B395D"/>
    <w:rsid w:val="00866890"/>
    <w:rsid w:val="008B6241"/>
    <w:rsid w:val="009027E2"/>
    <w:rsid w:val="009A68E4"/>
    <w:rsid w:val="009D5894"/>
    <w:rsid w:val="00A6787A"/>
    <w:rsid w:val="00A709FD"/>
    <w:rsid w:val="00AC0FDB"/>
    <w:rsid w:val="00AE3401"/>
    <w:rsid w:val="00B21670"/>
    <w:rsid w:val="00B86554"/>
    <w:rsid w:val="00BA3D54"/>
    <w:rsid w:val="00C14116"/>
    <w:rsid w:val="00D71E31"/>
    <w:rsid w:val="00E470E3"/>
    <w:rsid w:val="00EE6232"/>
    <w:rsid w:val="00EF2DE5"/>
    <w:rsid w:val="00F40033"/>
    <w:rsid w:val="00FC63A3"/>
    <w:rsid w:val="00FD0944"/>
    <w:rsid w:val="00FD3A99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0D1E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D1E"/>
  </w:style>
  <w:style w:type="character" w:styleId="a5">
    <w:name w:val="page number"/>
    <w:basedOn w:val="a0"/>
    <w:uiPriority w:val="99"/>
    <w:semiHidden/>
    <w:unhideWhenUsed/>
    <w:rsid w:val="005F0D1E"/>
  </w:style>
  <w:style w:type="paragraph" w:styleId="a6">
    <w:name w:val="Balloon Text"/>
    <w:basedOn w:val="a"/>
    <w:link w:val="a7"/>
    <w:uiPriority w:val="99"/>
    <w:semiHidden/>
    <w:unhideWhenUsed/>
    <w:rsid w:val="009027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7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027E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1E"/>
  </w:style>
  <w:style w:type="character" w:styleId="PageNumber">
    <w:name w:val="page number"/>
    <w:basedOn w:val="DefaultParagraphFont"/>
    <w:uiPriority w:val="99"/>
    <w:semiHidden/>
    <w:unhideWhenUsed/>
    <w:rsid w:val="005F0D1E"/>
  </w:style>
  <w:style w:type="paragraph" w:styleId="BalloonText">
    <w:name w:val="Balloon Text"/>
    <w:basedOn w:val="Normal"/>
    <w:link w:val="BalloonTextChar"/>
    <w:uiPriority w:val="99"/>
    <w:semiHidden/>
    <w:unhideWhenUsed/>
    <w:rsid w:val="00902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fpa.org/sites/default/files/pub-pdf/Final_UNFPA-UPR-ASSESSMENT_270814.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9E7BBB82-7C3C-FD43-AD29-8A093A857F8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Barragues</dc:creator>
  <cp:lastModifiedBy>tractorist</cp:lastModifiedBy>
  <cp:revision>2</cp:revision>
  <cp:lastPrinted>2014-12-03T16:25:00Z</cp:lastPrinted>
  <dcterms:created xsi:type="dcterms:W3CDTF">2014-12-10T10:01:00Z</dcterms:created>
  <dcterms:modified xsi:type="dcterms:W3CDTF">2014-12-10T10:01:00Z</dcterms:modified>
</cp:coreProperties>
</file>